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6198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衡阳县岣嵝峰国有林场</w:t>
      </w:r>
    </w:p>
    <w:p w14:paraId="0A09E88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关于毛竹林生态修复的请示</w:t>
      </w:r>
    </w:p>
    <w:p w14:paraId="3CED761F">
      <w:pPr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衡阳县林业局：</w:t>
      </w:r>
    </w:p>
    <w:p w14:paraId="2A855B7F">
      <w:pPr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场龙井工区桃冲小班目前林相为毛楠竹，由于近年来受冰冻、干旱和病虫害的影响，造成该小班楠竹林大面积受灾，生态环境受到严重影响，为了提高自然保护地的生态功能，林场研究决定将该毛竹小班进行生态修复，种植中药材（杜仲），以提高生态效益和经济效益。</w:t>
      </w:r>
    </w:p>
    <w:p w14:paraId="10AC3309"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特具报告，望批准为盼。</w:t>
      </w:r>
    </w:p>
    <w:p w14:paraId="12385784">
      <w:pPr>
        <w:ind w:firstLine="640"/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衡阳县岣嵝峰国有林场</w:t>
      </w:r>
    </w:p>
    <w:p w14:paraId="06A32AA8">
      <w:pPr>
        <w:ind w:firstLine="64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2026年5月16日</w:t>
      </w:r>
    </w:p>
    <w:p w14:paraId="635AFD16"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8698F"/>
    <w:rsid w:val="22625783"/>
    <w:rsid w:val="2F3A7B8C"/>
    <w:rsid w:val="43171E14"/>
    <w:rsid w:val="496D4E83"/>
    <w:rsid w:val="56BE3C7B"/>
    <w:rsid w:val="6E48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2026-05-25T02:31:49Z</dcterms:created>
  <dc:creator>Administrator.PC-20221129OUEU</dc:creator>
  <cp:lastModifiedBy>办公室（衡阳县）</cp:lastModifiedBy>
  <dcterms:modified xsi:type="dcterms:W3CDTF">2026-05-25T03:11:31Z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eyJoZGlkIjoiMjVlOWFiMzlhOTZkMzI2ZTY2YjI2NWZkZjQ1YjU4YWEiLCJ1c2VySWQiOiI0MzU5NzU2MzAifQ==</vt:lpwstr>
  </property>
  <property fmtid="{D5CDD505-2E9C-101B-9397-08002B2CF9AE}" pid="4" name="ICV">
    <vt:lpwstr>8CEBA7E89EDA45F89D52AC7189D61462_13</vt:lpwstr>
  </property>
</Properties>
</file>