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r>
        <w:rPr>
          <w:rFonts w:hint="eastAsia"/>
        </w:rPr>
        <w:drawing>
          <wp:inline distT="0" distB="0" distL="0" distR="0">
            <wp:extent cx="4972050" cy="1095375"/>
            <wp:effectExtent l="0" t="0" r="0" b="9525"/>
            <wp:docPr id="1" name="图片 1" descr="未命名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未命名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72050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6" w:name="_GoBack"/>
      <w:bookmarkEnd w:id="6"/>
    </w:p>
    <w:p>
      <w:pPr>
        <w:jc w:val="center"/>
      </w:pPr>
    </w:p>
    <w:p>
      <w:pPr>
        <w:ind w:firstLine="300" w:firstLineChars="100"/>
        <w:rPr>
          <w:rFonts w:ascii="宋体" w:hAnsi="宋体"/>
          <w:sz w:val="30"/>
          <w:szCs w:val="30"/>
        </w:rPr>
      </w:pPr>
      <w:bookmarkStart w:id="0" w:name="PO_TELEID"/>
      <w:r>
        <w:rPr>
          <w:rFonts w:hint="eastAsia" w:ascii="宋体" w:hAnsi="宋体"/>
          <w:bCs/>
          <w:sz w:val="30"/>
          <w:szCs w:val="30"/>
          <w:lang w:eastAsia="zh-CN"/>
        </w:rPr>
        <w:t>禁毒办传发[2025]25号</w:t>
      </w:r>
      <w:bookmarkEnd w:id="0"/>
      <w:r>
        <w:rPr>
          <w:rFonts w:hint="eastAsia" w:ascii="宋体" w:hAnsi="宋体"/>
          <w:b/>
          <w:bCs/>
          <w:sz w:val="30"/>
          <w:szCs w:val="30"/>
        </w:rPr>
        <w:tab/>
      </w:r>
      <w:r>
        <w:rPr>
          <w:rFonts w:hint="eastAsia" w:ascii="宋体" w:hAnsi="宋体"/>
          <w:b/>
          <w:bCs/>
          <w:sz w:val="30"/>
          <w:szCs w:val="30"/>
        </w:rPr>
        <w:tab/>
      </w:r>
      <w:r>
        <w:rPr>
          <w:rFonts w:hint="eastAsia" w:ascii="宋体" w:hAnsi="宋体"/>
          <w:b/>
          <w:bCs/>
          <w:sz w:val="30"/>
          <w:szCs w:val="30"/>
        </w:rPr>
        <w:tab/>
      </w:r>
      <w:r>
        <w:rPr>
          <w:rFonts w:hint="eastAsia" w:ascii="宋体" w:hAnsi="宋体"/>
          <w:b/>
          <w:bCs/>
          <w:sz w:val="30"/>
          <w:szCs w:val="30"/>
        </w:rPr>
        <w:tab/>
      </w:r>
      <w:r>
        <w:rPr>
          <w:rFonts w:hint="eastAsia" w:ascii="宋体" w:hAnsi="宋体"/>
          <w:bCs/>
          <w:sz w:val="32"/>
          <w:szCs w:val="32"/>
        </w:rPr>
        <w:t>签发人：</w:t>
      </w:r>
      <w:bookmarkStart w:id="1" w:name="PO_SIGNER"/>
      <w:r>
        <w:rPr>
          <w:rFonts w:hint="eastAsia" w:ascii="宋体" w:hAnsi="宋体"/>
          <w:sz w:val="30"/>
          <w:szCs w:val="30"/>
          <w:lang w:eastAsia="zh-CN"/>
        </w:rPr>
        <w:t>魏晓军</w:t>
      </w:r>
      <w:bookmarkEnd w:id="1"/>
      <w:r>
        <w:rPr>
          <w:rFonts w:ascii="宋体" w:hAnsi="宋体"/>
          <w:sz w:val="30"/>
          <w:szCs w:val="30"/>
        </w:rPr>
        <w:pict>
          <v:rect id="_x0000_i1025" o:spt="1" style="height:1pt;width:442.2pt;" fillcolor="#000000 [3213]" filled="t" stroked="f" coordsize="21600,21600" o:hr="t" o:hrstd="t" o:hrnoshade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>
      <w:pPr>
        <w:rPr>
          <w:rFonts w:ascii="宋体" w:hAnsi="宋体"/>
          <w:bCs/>
          <w:sz w:val="30"/>
          <w:szCs w:val="30"/>
        </w:rPr>
      </w:pPr>
      <w:r>
        <w:rPr>
          <w:rFonts w:hint="eastAsia" w:ascii="宋体" w:hAnsi="宋体"/>
          <w:bCs/>
          <w:sz w:val="30"/>
          <w:szCs w:val="30"/>
        </w:rPr>
        <w:t xml:space="preserve"> 等级</w:t>
      </w:r>
      <w:bookmarkStart w:id="2" w:name="PO_URGENCY"/>
      <w:r>
        <w:rPr>
          <w:rFonts w:hint="eastAsia" w:ascii="宋体" w:hAnsi="宋体"/>
          <w:bCs/>
          <w:sz w:val="30"/>
          <w:szCs w:val="30"/>
          <w:lang w:eastAsia="zh-CN"/>
        </w:rPr>
        <w:t>平急</w:t>
      </w:r>
      <w:bookmarkEnd w:id="2"/>
      <w:r>
        <w:rPr>
          <w:rFonts w:hint="eastAsia" w:ascii="宋体" w:hAnsi="宋体"/>
          <w:sz w:val="30"/>
          <w:szCs w:val="30"/>
        </w:rPr>
        <w:t xml:space="preserve">   </w:t>
      </w:r>
      <w:r>
        <w:rPr>
          <w:rFonts w:hint="eastAsia" w:ascii="宋体" w:hAnsi="宋体"/>
          <w:bCs/>
          <w:sz w:val="30"/>
          <w:szCs w:val="30"/>
        </w:rPr>
        <w:t>发电时间</w:t>
      </w:r>
      <w:bookmarkStart w:id="3" w:name="PO_SENDTIME"/>
      <w:r>
        <w:rPr>
          <w:rFonts w:hint="eastAsia" w:ascii="宋体" w:hAnsi="宋体"/>
          <w:bCs/>
          <w:sz w:val="30"/>
          <w:szCs w:val="30"/>
          <w:lang w:eastAsia="zh-CN"/>
        </w:rPr>
        <w:t>2025-03-18 18:16:19</w:t>
      </w:r>
      <w:bookmarkEnd w:id="3"/>
      <w:r>
        <w:rPr>
          <w:rFonts w:hint="eastAsia" w:ascii="宋体" w:hAnsi="宋体"/>
          <w:bCs/>
          <w:sz w:val="30"/>
          <w:szCs w:val="30"/>
        </w:rPr>
        <w:t xml:space="preserve">  值机员</w:t>
      </w:r>
      <w:r>
        <w:rPr>
          <w:rFonts w:ascii="宋体" w:hAnsi="宋体"/>
          <w:sz w:val="30"/>
          <w:szCs w:val="30"/>
        </w:rPr>
        <w:pict>
          <v:rect id="_x0000_i1026" o:spt="1" style="height:1pt;width:442.2pt;" fillcolor="#000000 [3213]" filled="t" stroked="f" coordsize="21600,21600" o:hr="t" o:hrstd="t" o:hrnoshade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>
      <w:pPr>
        <w:rPr>
          <w:rFonts w:ascii="宋体" w:hAnsi="宋体"/>
          <w:bCs/>
          <w:sz w:val="30"/>
          <w:szCs w:val="30"/>
        </w:rPr>
      </w:pPr>
      <w:r>
        <w:rPr>
          <w:rFonts w:hint="eastAsia" w:ascii="宋体" w:hAnsi="宋体"/>
          <w:bCs/>
          <w:sz w:val="30"/>
          <w:szCs w:val="30"/>
        </w:rPr>
        <w:t xml:space="preserve"> 抄送：</w:t>
      </w:r>
      <w:bookmarkStart w:id="4" w:name="PO_COPYLIST"/>
      <w:bookmarkEnd w:id="4"/>
      <w:r>
        <w:rPr>
          <w:rFonts w:ascii="宋体" w:hAnsi="宋体"/>
          <w:sz w:val="30"/>
          <w:szCs w:val="30"/>
        </w:rPr>
        <w:pict>
          <v:rect id="_x0000_i1027" o:spt="1" style="height:1pt;width:442.2pt;" fillcolor="#000000 [3213]" filled="t" stroked="f" coordsize="21600,21600" o:hr="t" o:hrstd="t" o:hrnoshade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>
      <w:pPr>
        <w:snapToGrid w:val="0"/>
        <w:spacing w:line="580" w:lineRule="exact"/>
        <w:jc w:val="center"/>
        <w:rPr>
          <w:rFonts w:hint="eastAsia" w:eastAsia="方正小标宋简体"/>
          <w:sz w:val="44"/>
          <w:szCs w:val="44"/>
        </w:rPr>
      </w:pPr>
      <w:bookmarkStart w:id="5" w:name="PO_TEXT"/>
    </w:p>
    <w:p>
      <w:pPr>
        <w:spacing w:line="560" w:lineRule="exact"/>
        <w:ind w:right="23" w:rightChars="11"/>
        <w:jc w:val="center"/>
        <w:rPr>
          <w:rFonts w:hint="eastAsia" w:ascii="Times New Roman [TMC ]" w:hAnsi="Times New Roman [TMC ]" w:eastAsia="方正小标宋简体" w:cs="Times New Roman [TMC ]"/>
          <w:sz w:val="44"/>
          <w:szCs w:val="44"/>
          <w:lang w:eastAsia="zh-CN"/>
        </w:rPr>
      </w:pPr>
      <w:r>
        <w:rPr>
          <w:rFonts w:ascii="Times New Roman [TMC ]" w:hAnsi="Times New Roman [TMC ]" w:eastAsia="方正小标宋简体" w:cs="Times New Roman [TMC ]"/>
          <w:sz w:val="44"/>
          <w:szCs w:val="44"/>
        </w:rPr>
        <w:t>关于开展</w:t>
      </w:r>
      <w:r>
        <w:rPr>
          <w:rFonts w:hint="eastAsia" w:ascii="Times New Roman [TMC ]" w:hAnsi="Times New Roman [TMC ]" w:eastAsia="方正小标宋简体" w:cs="Times New Roman [TMC ]"/>
          <w:sz w:val="44"/>
          <w:szCs w:val="44"/>
          <w:lang w:eastAsia="zh-CN"/>
        </w:rPr>
        <w:t>禁毒宣传</w:t>
      </w:r>
      <w:r>
        <w:rPr>
          <w:rFonts w:ascii="Times New Roman [TMC ]" w:hAnsi="Times New Roman [TMC ]" w:eastAsia="方正小标宋简体" w:cs="Times New Roman [TMC ]"/>
          <w:sz w:val="44"/>
          <w:szCs w:val="44"/>
        </w:rPr>
        <w:t>短视频</w:t>
      </w:r>
      <w:r>
        <w:rPr>
          <w:rFonts w:hint="eastAsia" w:ascii="Times New Roman [TMC ]" w:hAnsi="Times New Roman [TMC ]" w:eastAsia="方正小标宋简体" w:cs="Times New Roman [TMC ]"/>
          <w:sz w:val="44"/>
          <w:szCs w:val="44"/>
          <w:lang w:eastAsia="zh-CN"/>
        </w:rPr>
        <w:t>和公益海报</w:t>
      </w:r>
    </w:p>
    <w:p>
      <w:pPr>
        <w:spacing w:line="560" w:lineRule="exact"/>
        <w:ind w:right="23" w:rightChars="11"/>
        <w:jc w:val="center"/>
        <w:rPr>
          <w:rFonts w:ascii="Times New Roman [TMC ]" w:hAnsi="Times New Roman [TMC ]" w:eastAsia="方正小标宋简体" w:cs="Times New Roman [TMC ]"/>
          <w:sz w:val="44"/>
          <w:szCs w:val="44"/>
        </w:rPr>
      </w:pPr>
      <w:r>
        <w:rPr>
          <w:rFonts w:ascii="Times New Roman [TMC ]" w:hAnsi="Times New Roman [TMC ]" w:eastAsia="方正小标宋简体" w:cs="Times New Roman [TMC ]"/>
          <w:sz w:val="44"/>
          <w:szCs w:val="44"/>
        </w:rPr>
        <w:t>征集活动的通知</w:t>
      </w:r>
    </w:p>
    <w:p>
      <w:pPr>
        <w:spacing w:line="560" w:lineRule="exact"/>
        <w:rPr>
          <w:rFonts w:ascii="Times New Roman [TMC ]" w:hAnsi="Times New Roman [TMC ]" w:cs="Times New Roman [TMC ]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default" w:ascii="Times New Roman [TMC ]" w:hAnsi="Times New Roman [TMC ]" w:eastAsia="仿宋_GB2312" w:cs="Times New Roman [TMC ]"/>
          <w:sz w:val="32"/>
          <w:szCs w:val="32"/>
        </w:rPr>
      </w:pPr>
      <w:r>
        <w:rPr>
          <w:rFonts w:hint="default" w:ascii="Times New Roman [TMC ]" w:hAnsi="Times New Roman [TMC ]" w:eastAsia="仿宋_GB2312" w:cs="Times New Roman [TMC ]"/>
          <w:sz w:val="32"/>
          <w:szCs w:val="32"/>
        </w:rPr>
        <w:t>各省、自治区、直辖市禁毒委员会办公室，新疆生产建设兵团禁毒委员会办公室：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default" w:ascii="Times New Roman [TMC ]" w:hAnsi="Times New Roman [TMC ]" w:eastAsia="仿宋_GB2312" w:cs="Times New Roman [TMC ]"/>
          <w:sz w:val="32"/>
          <w:szCs w:val="32"/>
        </w:rPr>
      </w:pPr>
      <w:r>
        <w:rPr>
          <w:rFonts w:hint="default" w:ascii="Times New Roman [TMC ]" w:hAnsi="Times New Roman [TMC ]" w:eastAsia="仿宋_GB2312" w:cs="Times New Roman [TMC ]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 [TMC ]" w:hAnsi="Times New Roman [TMC ]" w:eastAsia="仿宋_GB2312" w:cs="Times New Roman [TMC ]"/>
          <w:sz w:val="32"/>
          <w:szCs w:val="32"/>
        </w:rPr>
        <w:t>为深入贯彻习近平总书记关于禁毒工作重要指示精神，认真落实国家禁毒委员会《关于加强新时代全民禁毒宣传教育工作的指导意见》</w:t>
      </w:r>
      <w:r>
        <w:rPr>
          <w:rFonts w:hint="default" w:ascii="Times New Roman [TMC ]" w:hAnsi="Times New Roman [TMC ]" w:eastAsia="仿宋_GB2312" w:cs="Times New Roman [TMC ]"/>
          <w:sz w:val="32"/>
          <w:szCs w:val="32"/>
          <w:lang w:eastAsia="zh-CN"/>
        </w:rPr>
        <w:t>《关于加强禁毒社会化工作的意见》</w:t>
      </w:r>
      <w:r>
        <w:rPr>
          <w:rFonts w:hint="default" w:ascii="Times New Roman [TMC ]" w:hAnsi="Times New Roman [TMC ]" w:eastAsia="仿宋_GB2312" w:cs="Times New Roman [TMC ]"/>
          <w:sz w:val="32"/>
          <w:szCs w:val="32"/>
        </w:rPr>
        <w:t>要求，</w:t>
      </w:r>
      <w:r>
        <w:rPr>
          <w:rFonts w:hint="default" w:ascii="Times New Roman [TMC ]" w:hAnsi="Times New Roman [TMC ]" w:eastAsia="仿宋_GB2312" w:cs="Times New Roman [TMC ]"/>
          <w:sz w:val="32"/>
          <w:szCs w:val="32"/>
          <w:lang w:eastAsia="zh-CN"/>
        </w:rPr>
        <w:t>积极主动适应新媒体传播规律，</w:t>
      </w:r>
      <w:r>
        <w:rPr>
          <w:rFonts w:hint="default" w:ascii="Times New Roman [TMC ]" w:hAnsi="Times New Roman [TMC ]" w:eastAsia="仿宋_GB2312" w:cs="Times New Roman [TMC ]"/>
          <w:sz w:val="32"/>
          <w:szCs w:val="32"/>
          <w:lang w:val="en-US" w:eastAsia="zh-CN"/>
        </w:rPr>
        <w:t>充分发挥网络媒体受众广、形式多、交互强的优势特点</w:t>
      </w:r>
      <w:r>
        <w:rPr>
          <w:rFonts w:hint="default" w:ascii="Times New Roman [TMC ]" w:hAnsi="Times New Roman [TMC ]" w:eastAsia="仿宋_GB2312" w:cs="Times New Roman [TMC ]"/>
          <w:sz w:val="32"/>
          <w:szCs w:val="32"/>
        </w:rPr>
        <w:t>开展毒品预防教育，向全社会</w:t>
      </w:r>
      <w:r>
        <w:rPr>
          <w:rFonts w:hint="default" w:ascii="Times New Roman [TMC ]" w:hAnsi="Times New Roman [TMC ]" w:eastAsia="仿宋_GB2312" w:cs="Times New Roman [TMC ]"/>
          <w:sz w:val="32"/>
          <w:szCs w:val="32"/>
          <w:lang w:val="en-US" w:eastAsia="zh-CN"/>
        </w:rPr>
        <w:t>科学普及毒品特别是涉麻精药品等成瘾性物质滥用危害知识</w:t>
      </w:r>
      <w:r>
        <w:rPr>
          <w:rFonts w:hint="default" w:ascii="Times New Roman [TMC ]" w:hAnsi="Times New Roman [TMC ]" w:eastAsia="仿宋_GB2312" w:cs="Times New Roman [TMC ]"/>
          <w:sz w:val="32"/>
          <w:szCs w:val="32"/>
        </w:rPr>
        <w:t>，不断增强人民群众</w:t>
      </w:r>
      <w:r>
        <w:rPr>
          <w:rFonts w:hint="default" w:ascii="Times New Roman [TMC ]" w:hAnsi="Times New Roman [TMC ]" w:eastAsia="仿宋_GB2312" w:cs="Times New Roman [TMC ]"/>
          <w:sz w:val="32"/>
          <w:szCs w:val="32"/>
          <w:lang w:eastAsia="zh-CN"/>
        </w:rPr>
        <w:t>特别是青少年</w:t>
      </w:r>
      <w:r>
        <w:rPr>
          <w:rFonts w:hint="default" w:ascii="Times New Roman [TMC ]" w:hAnsi="Times New Roman [TMC ]" w:eastAsia="仿宋_GB2312" w:cs="Times New Roman [TMC ]"/>
          <w:sz w:val="32"/>
          <w:szCs w:val="32"/>
        </w:rPr>
        <w:t>禁毒意识和自觉抵制毒品能力，充分调动社会各界参与禁毒</w:t>
      </w:r>
      <w:r>
        <w:rPr>
          <w:rFonts w:hint="default" w:ascii="Times New Roman [TMC ]" w:hAnsi="Times New Roman [TMC ]" w:eastAsia="仿宋_GB2312" w:cs="Times New Roman [TMC ]"/>
          <w:sz w:val="32"/>
          <w:szCs w:val="32"/>
          <w:lang w:eastAsia="zh-CN"/>
        </w:rPr>
        <w:t>的</w:t>
      </w:r>
      <w:r>
        <w:rPr>
          <w:rFonts w:hint="default" w:ascii="Times New Roman [TMC ]" w:hAnsi="Times New Roman [TMC ]" w:eastAsia="仿宋_GB2312" w:cs="Times New Roman [TMC ]"/>
          <w:sz w:val="32"/>
          <w:szCs w:val="32"/>
        </w:rPr>
        <w:t>热情，国家禁毒委员会办公室</w:t>
      </w:r>
      <w:r>
        <w:rPr>
          <w:rFonts w:hint="eastAsia" w:ascii="Times New Roman [TMC ]" w:hAnsi="Times New Roman [TMC ]" w:eastAsia="仿宋_GB2312" w:cs="Times New Roman [TMC ]"/>
          <w:sz w:val="32"/>
          <w:szCs w:val="32"/>
          <w:lang w:eastAsia="zh-CN"/>
        </w:rPr>
        <w:t>联合</w:t>
      </w:r>
      <w:r>
        <w:rPr>
          <w:rFonts w:hint="default" w:ascii="Times New Roman [TMC ]" w:hAnsi="Times New Roman [TMC ]" w:eastAsia="仿宋_GB2312" w:cs="Times New Roman [TMC ]"/>
          <w:sz w:val="32"/>
          <w:szCs w:val="32"/>
        </w:rPr>
        <w:t>中国禁毒基金会在全国开展</w:t>
      </w:r>
      <w:r>
        <w:rPr>
          <w:rFonts w:hint="default" w:ascii="Times New Roman [TMC ]" w:hAnsi="Times New Roman [TMC ]" w:eastAsia="仿宋_GB2312" w:cs="Times New Roman [TMC ]"/>
          <w:sz w:val="32"/>
          <w:szCs w:val="32"/>
          <w:lang w:eastAsia="zh-CN"/>
        </w:rPr>
        <w:t>禁毒宣传</w:t>
      </w:r>
      <w:r>
        <w:rPr>
          <w:rFonts w:hint="default" w:ascii="Times New Roman [TMC ]" w:hAnsi="Times New Roman [TMC ]" w:eastAsia="仿宋_GB2312" w:cs="Times New Roman [TMC ]"/>
          <w:sz w:val="32"/>
          <w:szCs w:val="32"/>
        </w:rPr>
        <w:t>短视频</w:t>
      </w:r>
      <w:r>
        <w:rPr>
          <w:rFonts w:hint="default" w:ascii="Times New Roman [TMC ]" w:hAnsi="Times New Roman [TMC ]" w:eastAsia="仿宋_GB2312" w:cs="Times New Roman [TMC ]"/>
          <w:sz w:val="32"/>
          <w:szCs w:val="32"/>
          <w:lang w:eastAsia="zh-CN"/>
        </w:rPr>
        <w:t>和公益海报</w:t>
      </w:r>
      <w:r>
        <w:rPr>
          <w:rFonts w:hint="default" w:ascii="Times New Roman [TMC ]" w:hAnsi="Times New Roman [TMC ]" w:eastAsia="仿宋_GB2312" w:cs="Times New Roman [TMC ]"/>
          <w:sz w:val="32"/>
          <w:szCs w:val="32"/>
        </w:rPr>
        <w:t>征集活动。现就有关事项通知如下：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default" w:ascii="Times New Roman [TMC ]" w:hAnsi="Times New Roman [TMC ]" w:eastAsia="仿宋_GB2312" w:cs="Times New Roman [TMC ]"/>
          <w:sz w:val="32"/>
          <w:szCs w:val="32"/>
        </w:rPr>
      </w:pPr>
      <w:r>
        <w:rPr>
          <w:rFonts w:hint="eastAsia" w:ascii="Times New Roman [TMC ]" w:hAnsi="Times New Roman [TMC ]" w:eastAsia="仿宋_GB2312" w:cs="Times New Roman [TMC ]"/>
          <w:sz w:val="32"/>
          <w:szCs w:val="32"/>
          <w:lang w:val="en-US" w:eastAsia="zh-CN"/>
        </w:rPr>
        <w:t xml:space="preserve">   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一、</w:t>
      </w:r>
      <w:r>
        <w:rPr>
          <w:rFonts w:hint="eastAsia" w:ascii="黑体" w:hAnsi="黑体" w:eastAsia="黑体" w:cs="黑体"/>
          <w:sz w:val="32"/>
          <w:szCs w:val="32"/>
        </w:rPr>
        <w:t>活动主题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default" w:ascii="Times New Roman [TMC ]" w:hAnsi="Times New Roman [TMC ]" w:eastAsia="仿宋_GB2312" w:cs="Times New Roman [TMC ]"/>
          <w:sz w:val="32"/>
          <w:szCs w:val="32"/>
        </w:rPr>
      </w:pPr>
      <w:r>
        <w:rPr>
          <w:rFonts w:hint="eastAsia" w:ascii="Times New Roman [TMC ]" w:hAnsi="Times New Roman [TMC ]" w:eastAsia="仿宋_GB2312" w:cs="Times New Roman [TMC ]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 [TMC ]" w:hAnsi="Times New Roman [TMC ]" w:eastAsia="仿宋_GB2312" w:cs="Times New Roman [TMC ]"/>
          <w:sz w:val="32"/>
          <w:szCs w:val="32"/>
        </w:rPr>
        <w:t>活动</w:t>
      </w:r>
      <w:r>
        <w:rPr>
          <w:rFonts w:hint="default" w:ascii="Times New Roman [TMC ]" w:hAnsi="Times New Roman [TMC ]" w:eastAsia="仿宋_GB2312" w:cs="Times New Roman [TMC ]"/>
          <w:sz w:val="32"/>
          <w:szCs w:val="32"/>
          <w:lang w:eastAsia="zh-CN"/>
        </w:rPr>
        <w:t>拟</w:t>
      </w:r>
      <w:r>
        <w:rPr>
          <w:rFonts w:hint="default" w:ascii="Times New Roman [TMC ]" w:hAnsi="Times New Roman [TMC ]" w:eastAsia="仿宋_GB2312" w:cs="Times New Roman [TMC ]"/>
          <w:sz w:val="32"/>
          <w:szCs w:val="32"/>
        </w:rPr>
        <w:t>以“</w:t>
      </w:r>
      <w:r>
        <w:rPr>
          <w:rFonts w:hint="default" w:ascii="Times New Roman [TMC ]" w:hAnsi="Times New Roman [TMC ]" w:eastAsia="仿宋_GB2312" w:cs="Times New Roman [TMC ]"/>
          <w:sz w:val="32"/>
          <w:szCs w:val="32"/>
          <w:lang w:val="en-US" w:eastAsia="zh-CN"/>
        </w:rPr>
        <w:t>防范青少年药物滥用</w:t>
      </w:r>
      <w:r>
        <w:rPr>
          <w:rFonts w:hint="default" w:ascii="Times New Roman [TMC ]" w:hAnsi="Times New Roman [TMC ]" w:eastAsia="仿宋_GB2312" w:cs="Times New Roman [TMC ]"/>
          <w:sz w:val="32"/>
          <w:szCs w:val="32"/>
        </w:rPr>
        <w:t>”为</w:t>
      </w:r>
      <w:r>
        <w:rPr>
          <w:rFonts w:hint="default" w:ascii="Times New Roman [TMC ]" w:hAnsi="Times New Roman [TMC ]" w:eastAsia="仿宋_GB2312" w:cs="Times New Roman [TMC ]"/>
          <w:sz w:val="32"/>
          <w:szCs w:val="32"/>
          <w:lang w:eastAsia="zh-CN"/>
        </w:rPr>
        <w:t>重点</w:t>
      </w:r>
      <w:r>
        <w:rPr>
          <w:rFonts w:hint="default" w:ascii="Times New Roman [TMC ]" w:hAnsi="Times New Roman [TMC ]" w:eastAsia="仿宋_GB2312" w:cs="Times New Roman [TMC ]"/>
          <w:sz w:val="32"/>
          <w:szCs w:val="32"/>
        </w:rPr>
        <w:t>，以青少年为主要宣传对象，</w:t>
      </w:r>
      <w:r>
        <w:rPr>
          <w:rFonts w:hint="default" w:ascii="Times New Roman [TMC ]" w:hAnsi="Times New Roman [TMC ]" w:eastAsia="仿宋_GB2312" w:cs="Times New Roman [TMC ]"/>
          <w:sz w:val="32"/>
          <w:szCs w:val="32"/>
          <w:lang w:eastAsia="zh-CN"/>
        </w:rPr>
        <w:t>以科普各类毒品特别是</w:t>
      </w:r>
      <w:r>
        <w:rPr>
          <w:rFonts w:hint="default" w:ascii="Times New Roman [TMC ]" w:hAnsi="Times New Roman [TMC ]" w:eastAsia="仿宋_GB2312" w:cs="Times New Roman [TMC ]"/>
          <w:sz w:val="32"/>
          <w:szCs w:val="32"/>
        </w:rPr>
        <w:t>涉麻精药品等成瘾性物质</w:t>
      </w:r>
      <w:r>
        <w:rPr>
          <w:rFonts w:hint="default" w:ascii="Times New Roman [TMC ]" w:hAnsi="Times New Roman [TMC ]" w:eastAsia="仿宋_GB2312" w:cs="Times New Roman [TMC ]"/>
          <w:sz w:val="32"/>
          <w:szCs w:val="32"/>
          <w:lang w:eastAsia="zh-CN"/>
        </w:rPr>
        <w:t>危害</w:t>
      </w:r>
      <w:r>
        <w:rPr>
          <w:rFonts w:hint="default" w:ascii="Times New Roman [TMC ]" w:hAnsi="Times New Roman [TMC ]" w:eastAsia="仿宋_GB2312" w:cs="Times New Roman [TMC ]"/>
          <w:sz w:val="32"/>
          <w:szCs w:val="32"/>
        </w:rPr>
        <w:t>知识</w:t>
      </w:r>
      <w:r>
        <w:rPr>
          <w:rFonts w:hint="default" w:ascii="Times New Roman [TMC ]" w:hAnsi="Times New Roman [TMC ]" w:eastAsia="仿宋_GB2312" w:cs="Times New Roman [TMC ]"/>
          <w:sz w:val="32"/>
          <w:szCs w:val="32"/>
          <w:lang w:eastAsia="zh-CN"/>
        </w:rPr>
        <w:t>，普及</w:t>
      </w:r>
      <w:r>
        <w:rPr>
          <w:rFonts w:hint="default" w:ascii="Times New Roman [TMC ]" w:hAnsi="Times New Roman [TMC ]" w:eastAsia="仿宋_GB2312" w:cs="Times New Roman [TMC ]"/>
          <w:sz w:val="32"/>
          <w:szCs w:val="32"/>
        </w:rPr>
        <w:t>防范青少年药物滥用方法</w:t>
      </w:r>
      <w:r>
        <w:rPr>
          <w:rFonts w:hint="default" w:ascii="Times New Roman [TMC ]" w:hAnsi="Times New Roman [TMC ]" w:eastAsia="仿宋_GB2312" w:cs="Times New Roman [TMC ]"/>
          <w:sz w:val="32"/>
          <w:szCs w:val="32"/>
          <w:lang w:eastAsia="zh-CN"/>
        </w:rPr>
        <w:t>，宣传禁毒工作，弘扬禁毒精神，传递“健康人生、绿色无毒”理念</w:t>
      </w:r>
      <w:r>
        <w:rPr>
          <w:rFonts w:hint="default" w:ascii="Times New Roman [TMC ]" w:hAnsi="Times New Roman [TMC ]" w:eastAsia="仿宋_GB2312" w:cs="Times New Roman [TMC ]"/>
          <w:sz w:val="32"/>
          <w:szCs w:val="32"/>
        </w:rPr>
        <w:t>为主要内容进行短视频</w:t>
      </w:r>
      <w:r>
        <w:rPr>
          <w:rFonts w:hint="default" w:ascii="Times New Roman [TMC ]" w:hAnsi="Times New Roman [TMC ]" w:eastAsia="仿宋_GB2312" w:cs="Times New Roman [TMC ]"/>
          <w:sz w:val="32"/>
          <w:szCs w:val="32"/>
          <w:lang w:eastAsia="zh-CN"/>
        </w:rPr>
        <w:t>和公益海报</w:t>
      </w:r>
      <w:r>
        <w:rPr>
          <w:rFonts w:hint="default" w:ascii="Times New Roman [TMC ]" w:hAnsi="Times New Roman [TMC ]" w:eastAsia="仿宋_GB2312" w:cs="Times New Roman [TMC ]"/>
          <w:sz w:val="32"/>
          <w:szCs w:val="32"/>
        </w:rPr>
        <w:t>创作征集。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default" w:ascii="Times New Roman [TMC ]" w:hAnsi="Times New Roman [TMC ]" w:eastAsia="仿宋_GB2312" w:cs="Times New Roman [TMC ]"/>
          <w:sz w:val="32"/>
          <w:szCs w:val="32"/>
        </w:rPr>
      </w:pPr>
      <w:r>
        <w:rPr>
          <w:rFonts w:hint="eastAsia" w:ascii="Times New Roman [TMC ]" w:hAnsi="Times New Roman [TMC ]" w:eastAsia="仿宋_GB2312" w:cs="Times New Roman [TMC ]"/>
          <w:sz w:val="32"/>
          <w:szCs w:val="32"/>
          <w:lang w:val="en-US" w:eastAsia="zh-CN"/>
        </w:rPr>
        <w:t xml:space="preserve">    </w:t>
      </w:r>
      <w:r>
        <w:rPr>
          <w:rFonts w:hint="eastAsia" w:ascii="黑体" w:hAnsi="黑体" w:eastAsia="黑体" w:cs="黑体"/>
          <w:sz w:val="32"/>
          <w:szCs w:val="32"/>
        </w:rPr>
        <w:t>二、征集范围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default" w:ascii="Times New Roman [TMC ]" w:hAnsi="Times New Roman [TMC ]" w:eastAsia="仿宋_GB2312" w:cs="Times New Roman [TMC ]"/>
          <w:sz w:val="32"/>
          <w:szCs w:val="32"/>
        </w:rPr>
      </w:pPr>
      <w:r>
        <w:rPr>
          <w:rFonts w:hint="eastAsia" w:ascii="Times New Roman [TMC ]" w:hAnsi="Times New Roman [TMC ]" w:eastAsia="仿宋_GB2312" w:cs="Times New Roman [TMC ]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 [TMC ]" w:hAnsi="Times New Roman [TMC ]" w:eastAsia="仿宋_GB2312" w:cs="Times New Roman [TMC ]"/>
          <w:sz w:val="32"/>
          <w:szCs w:val="32"/>
        </w:rPr>
        <w:t>面向全社会公开征集相关作品，以单位、团体或个人名义参加征集活动均可。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default" w:ascii="Times New Roman [TMC ]" w:hAnsi="Times New Roman [TMC ]" w:eastAsia="仿宋_GB2312" w:cs="Times New Roman [TMC ]"/>
          <w:sz w:val="32"/>
          <w:szCs w:val="32"/>
        </w:rPr>
      </w:pPr>
      <w:r>
        <w:rPr>
          <w:rFonts w:hint="eastAsia" w:ascii="Times New Roman [TMC ]" w:hAnsi="Times New Roman [TMC ]" w:eastAsia="仿宋_GB2312" w:cs="Times New Roman [TMC ]"/>
          <w:sz w:val="32"/>
          <w:szCs w:val="32"/>
          <w:lang w:val="en-US" w:eastAsia="zh-CN"/>
        </w:rPr>
        <w:t xml:space="preserve">    </w:t>
      </w:r>
      <w:r>
        <w:rPr>
          <w:rFonts w:hint="eastAsia" w:ascii="黑体" w:hAnsi="黑体" w:eastAsia="黑体" w:cs="黑体"/>
          <w:sz w:val="32"/>
          <w:szCs w:val="32"/>
        </w:rPr>
        <w:t>三、活动组织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default" w:ascii="Times New Roman [TMC ]" w:hAnsi="Times New Roman [TMC ]" w:eastAsia="仿宋_GB2312" w:cs="Times New Roman [TMC ]"/>
          <w:sz w:val="32"/>
          <w:szCs w:val="32"/>
        </w:rPr>
      </w:pPr>
      <w:r>
        <w:rPr>
          <w:rFonts w:hint="eastAsia" w:ascii="Times New Roman [TMC ]" w:hAnsi="Times New Roman [TMC ]" w:eastAsia="仿宋_GB2312" w:cs="Times New Roman [TMC ]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 [TMC ]" w:hAnsi="Times New Roman [TMC ]" w:eastAsia="仿宋_GB2312" w:cs="Times New Roman [TMC ]"/>
          <w:sz w:val="32"/>
          <w:szCs w:val="32"/>
        </w:rPr>
        <w:t>主办单位：国家禁毒委员会办公室</w:t>
      </w:r>
      <w:r>
        <w:rPr>
          <w:rFonts w:hint="eastAsia" w:ascii="Times New Roman [TMC ]" w:hAnsi="Times New Roman [TMC ]" w:eastAsia="仿宋_GB2312" w:cs="Times New Roman [TMC ]"/>
          <w:sz w:val="32"/>
          <w:szCs w:val="32"/>
          <w:lang w:eastAsia="zh-CN"/>
        </w:rPr>
        <w:t>、</w:t>
      </w:r>
      <w:r>
        <w:rPr>
          <w:rFonts w:hint="default" w:ascii="Times New Roman [TMC ]" w:hAnsi="Times New Roman [TMC ]" w:eastAsia="仿宋_GB2312" w:cs="Times New Roman [TMC ]"/>
          <w:sz w:val="32"/>
          <w:szCs w:val="32"/>
        </w:rPr>
        <w:t>中国禁毒基金会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default" w:ascii="Times New Roman [TMC ]" w:hAnsi="Times New Roman [TMC ]" w:eastAsia="仿宋_GB2312" w:cs="Times New Roman [TMC ]"/>
          <w:sz w:val="32"/>
          <w:szCs w:val="32"/>
        </w:rPr>
      </w:pPr>
      <w:r>
        <w:rPr>
          <w:rFonts w:hint="eastAsia" w:ascii="Times New Roman [TMC ]" w:hAnsi="Times New Roman [TMC ]" w:eastAsia="仿宋_GB2312" w:cs="Times New Roman [TMC ]"/>
          <w:sz w:val="32"/>
          <w:szCs w:val="32"/>
          <w:lang w:val="en-US" w:eastAsia="zh-CN"/>
        </w:rPr>
        <w:t xml:space="preserve">    </w:t>
      </w:r>
      <w:r>
        <w:rPr>
          <w:rFonts w:hint="eastAsia" w:ascii="黑体" w:hAnsi="黑体" w:eastAsia="黑体" w:cs="黑体"/>
          <w:sz w:val="32"/>
          <w:szCs w:val="32"/>
        </w:rPr>
        <w:t>四、活动安排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default" w:ascii="Times New Roman [TMC ]" w:hAnsi="Times New Roman [TMC ]" w:eastAsia="仿宋_GB2312" w:cs="Times New Roman [TMC ]"/>
          <w:sz w:val="32"/>
          <w:szCs w:val="32"/>
        </w:rPr>
      </w:pPr>
      <w:r>
        <w:rPr>
          <w:rFonts w:hint="eastAsia" w:ascii="Times New Roman [TMC ]" w:hAnsi="Times New Roman [TMC ]" w:eastAsia="仿宋_GB2312" w:cs="Times New Roman [TMC ]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 [TMC ]" w:hAnsi="Times New Roman [TMC ]" w:eastAsia="仿宋_GB2312" w:cs="Times New Roman [TMC ]"/>
          <w:sz w:val="32"/>
          <w:szCs w:val="32"/>
        </w:rPr>
        <w:t>活动时间为202</w:t>
      </w:r>
      <w:r>
        <w:rPr>
          <w:rFonts w:hint="default" w:ascii="Times New Roman [TMC ]" w:hAnsi="Times New Roman [TMC ]" w:eastAsia="仿宋_GB2312" w:cs="Times New Roman [TMC ]"/>
          <w:sz w:val="32"/>
          <w:szCs w:val="32"/>
          <w:lang w:val="en-US" w:eastAsia="zh-CN"/>
        </w:rPr>
        <w:t>5</w:t>
      </w:r>
      <w:r>
        <w:rPr>
          <w:rFonts w:hint="default" w:ascii="Times New Roman [TMC ]" w:hAnsi="Times New Roman [TMC ]" w:eastAsia="仿宋_GB2312" w:cs="Times New Roman [TMC ]"/>
          <w:sz w:val="32"/>
          <w:szCs w:val="32"/>
        </w:rPr>
        <w:t>年</w:t>
      </w:r>
      <w:r>
        <w:rPr>
          <w:rFonts w:hint="eastAsia" w:ascii="Times New Roman [TMC ]" w:hAnsi="Times New Roman [TMC ]" w:cs="Times New Roman [TMC ]"/>
          <w:sz w:val="32"/>
          <w:szCs w:val="32"/>
          <w:lang w:val="en-US" w:eastAsia="zh-CN"/>
        </w:rPr>
        <w:t>3</w:t>
      </w:r>
      <w:r>
        <w:rPr>
          <w:rFonts w:hint="default" w:ascii="Times New Roman [TMC ]" w:hAnsi="Times New Roman [TMC ]" w:eastAsia="仿宋_GB2312" w:cs="Times New Roman [TMC ]"/>
          <w:sz w:val="32"/>
          <w:szCs w:val="32"/>
        </w:rPr>
        <w:t>月至</w:t>
      </w:r>
      <w:r>
        <w:rPr>
          <w:rFonts w:hint="eastAsia" w:ascii="Times New Roman [TMC ]" w:hAnsi="Times New Roman [TMC ]" w:cs="Times New Roman [TMC ]"/>
          <w:sz w:val="32"/>
          <w:szCs w:val="32"/>
          <w:lang w:val="en-US" w:eastAsia="zh-CN"/>
        </w:rPr>
        <w:t>6</w:t>
      </w:r>
      <w:r>
        <w:rPr>
          <w:rFonts w:hint="default" w:ascii="Times New Roman [TMC ]" w:hAnsi="Times New Roman [TMC ]" w:eastAsia="仿宋_GB2312" w:cs="Times New Roman [TMC ]"/>
          <w:sz w:val="32"/>
          <w:szCs w:val="32"/>
        </w:rPr>
        <w:t>月，分为省级征集、全国</w:t>
      </w:r>
      <w:r>
        <w:rPr>
          <w:rFonts w:hint="eastAsia" w:ascii="Times New Roman [TMC ]" w:hAnsi="Times New Roman [TMC ]" w:eastAsia="仿宋_GB2312" w:cs="Times New Roman [TMC ]"/>
          <w:sz w:val="32"/>
          <w:szCs w:val="32"/>
          <w:lang w:eastAsia="zh-CN"/>
        </w:rPr>
        <w:t>评审</w:t>
      </w:r>
      <w:r>
        <w:rPr>
          <w:rFonts w:hint="default" w:ascii="Times New Roman [TMC ]" w:hAnsi="Times New Roman [TMC ]" w:eastAsia="仿宋_GB2312" w:cs="Times New Roman [TMC ]"/>
          <w:sz w:val="32"/>
          <w:szCs w:val="32"/>
        </w:rPr>
        <w:t>、作品展播等阶段。各地征集活动由本地省级禁毒办具体组织。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default" w:ascii="Times New Roman [TMC ]" w:hAnsi="Times New Roman [TMC ]" w:eastAsia="仿宋_GB2312" w:cs="Times New Roman [TMC ]"/>
          <w:sz w:val="32"/>
          <w:szCs w:val="32"/>
        </w:rPr>
      </w:pPr>
      <w:r>
        <w:rPr>
          <w:rFonts w:hint="eastAsia" w:ascii="Times New Roman [TMC ]" w:hAnsi="Times New Roman [TMC ]" w:eastAsia="仿宋_GB2312" w:cs="Times New Roman [TMC ]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 [TMC ]" w:hAnsi="Times New Roman [TMC ]" w:eastAsia="仿宋_GB2312" w:cs="Times New Roman [TMC ]"/>
          <w:sz w:val="32"/>
          <w:szCs w:val="32"/>
        </w:rPr>
        <w:t>（一）省级征集（</w:t>
      </w:r>
      <w:r>
        <w:rPr>
          <w:rFonts w:hint="eastAsia" w:ascii="Times New Roman [TMC ]" w:hAnsi="Times New Roman [TMC ]" w:cs="Times New Roman [TMC ]"/>
          <w:sz w:val="32"/>
          <w:szCs w:val="32"/>
          <w:lang w:val="en-US" w:eastAsia="zh-CN"/>
        </w:rPr>
        <w:t>3</w:t>
      </w:r>
      <w:r>
        <w:rPr>
          <w:rFonts w:hint="default" w:ascii="Times New Roman [TMC ]" w:hAnsi="Times New Roman [TMC ]" w:eastAsia="仿宋_GB2312" w:cs="Times New Roman [TMC ]"/>
          <w:sz w:val="32"/>
          <w:szCs w:val="32"/>
        </w:rPr>
        <w:t>月</w:t>
      </w:r>
      <w:r>
        <w:rPr>
          <w:rFonts w:hint="eastAsia" w:ascii="Times New Roman [TMC ]" w:hAnsi="Times New Roman [TMC ]" w:eastAsia="仿宋_GB2312" w:cs="Times New Roman [TMC ]"/>
          <w:sz w:val="32"/>
          <w:szCs w:val="32"/>
          <w:lang w:eastAsia="zh-CN"/>
        </w:rPr>
        <w:t>中</w:t>
      </w:r>
      <w:r>
        <w:rPr>
          <w:rFonts w:hint="default" w:ascii="Times New Roman [TMC ]" w:hAnsi="Times New Roman [TMC ]" w:eastAsia="仿宋_GB2312" w:cs="Times New Roman [TMC ]"/>
          <w:sz w:val="32"/>
          <w:szCs w:val="32"/>
        </w:rPr>
        <w:t>旬至</w:t>
      </w:r>
      <w:r>
        <w:rPr>
          <w:rFonts w:hint="eastAsia" w:ascii="Times New Roman [TMC ]" w:hAnsi="Times New Roman [TMC ]" w:cs="Times New Roman [TMC ]"/>
          <w:sz w:val="32"/>
          <w:szCs w:val="32"/>
          <w:lang w:val="en-US" w:eastAsia="zh-CN"/>
        </w:rPr>
        <w:t>5</w:t>
      </w:r>
      <w:r>
        <w:rPr>
          <w:rFonts w:hint="default" w:ascii="Times New Roman [TMC ]" w:hAnsi="Times New Roman [TMC ]" w:eastAsia="仿宋_GB2312" w:cs="Times New Roman [TMC ]"/>
          <w:sz w:val="32"/>
          <w:szCs w:val="32"/>
        </w:rPr>
        <w:t>月</w:t>
      </w:r>
      <w:r>
        <w:rPr>
          <w:rFonts w:hint="eastAsia" w:ascii="Times New Roman [TMC ]" w:hAnsi="Times New Roman [TMC ]" w:eastAsia="仿宋_GB2312" w:cs="Times New Roman [TMC ]"/>
          <w:sz w:val="32"/>
          <w:szCs w:val="32"/>
          <w:lang w:eastAsia="zh-CN"/>
        </w:rPr>
        <w:t>上旬</w:t>
      </w:r>
      <w:r>
        <w:rPr>
          <w:rFonts w:hint="default" w:ascii="Times New Roman [TMC ]" w:hAnsi="Times New Roman [TMC ]" w:eastAsia="仿宋_GB2312" w:cs="Times New Roman [TMC ]"/>
          <w:sz w:val="32"/>
          <w:szCs w:val="32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default" w:ascii="Times New Roman [TMC ]" w:hAnsi="Times New Roman [TMC ]" w:eastAsia="仿宋_GB2312" w:cs="Times New Roman [TMC ]"/>
          <w:sz w:val="32"/>
          <w:szCs w:val="32"/>
        </w:rPr>
      </w:pPr>
      <w:r>
        <w:rPr>
          <w:rFonts w:hint="eastAsia" w:ascii="Times New Roman [TMC ]" w:hAnsi="Times New Roman [TMC ]" w:eastAsia="仿宋_GB2312" w:cs="Times New Roman [TMC ]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 [TMC ]" w:hAnsi="Times New Roman [TMC ]" w:eastAsia="仿宋_GB2312" w:cs="Times New Roman [TMC ]"/>
          <w:sz w:val="32"/>
          <w:szCs w:val="32"/>
        </w:rPr>
        <w:t>1、各省级禁毒办按照活动通知要求，会同禁毒委有关成员单位制定本地征集活动实施方案，在当地广泛发布活动消息，组织地方媒体关注报道活动部署和作品征集情况，动员、吸引全社会最大范围的人员参与征集活动，为活动营造良好的舆论氛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default" w:ascii="Times New Roman [TMC ]" w:hAnsi="Times New Roman [TMC ]" w:eastAsia="仿宋_GB2312" w:cs="Times New Roman [TMC ]"/>
          <w:sz w:val="32"/>
          <w:szCs w:val="32"/>
        </w:rPr>
      </w:pPr>
      <w:r>
        <w:rPr>
          <w:rFonts w:hint="eastAsia" w:ascii="Times New Roman [TMC ]" w:hAnsi="Times New Roman [TMC ]" w:eastAsia="仿宋_GB2312" w:cs="Times New Roman [TMC ]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 [TMC ]" w:hAnsi="Times New Roman [TMC ]" w:eastAsia="仿宋_GB2312" w:cs="Times New Roman [TMC ]"/>
          <w:sz w:val="32"/>
          <w:szCs w:val="32"/>
        </w:rPr>
        <w:t>2、各省级禁毒办组织开展本省份作品的征集工作。每个省级禁毒办</w:t>
      </w:r>
      <w:r>
        <w:rPr>
          <w:rFonts w:hint="eastAsia" w:ascii="Times New Roman [TMC ]" w:hAnsi="Times New Roman [TMC ]" w:eastAsia="仿宋_GB2312" w:cs="Times New Roman [TMC ]"/>
          <w:sz w:val="32"/>
          <w:szCs w:val="32"/>
          <w:lang w:eastAsia="zh-CN"/>
        </w:rPr>
        <w:t>择优</w:t>
      </w:r>
      <w:r>
        <w:rPr>
          <w:rFonts w:hint="default" w:ascii="Times New Roman [TMC ]" w:hAnsi="Times New Roman [TMC ]" w:eastAsia="仿宋_GB2312" w:cs="Times New Roman [TMC ]"/>
          <w:sz w:val="32"/>
          <w:szCs w:val="32"/>
        </w:rPr>
        <w:t>推荐</w:t>
      </w:r>
      <w:r>
        <w:rPr>
          <w:rFonts w:hint="default" w:ascii="Times New Roman [TMC ]" w:hAnsi="Times New Roman [TMC ]" w:eastAsia="仿宋_GB2312" w:cs="Times New Roman [TMC ]"/>
          <w:sz w:val="32"/>
          <w:szCs w:val="32"/>
          <w:lang w:eastAsia="zh-CN"/>
        </w:rPr>
        <w:t>短视频</w:t>
      </w:r>
      <w:r>
        <w:rPr>
          <w:rFonts w:hint="default" w:ascii="Times New Roman [TMC ]" w:hAnsi="Times New Roman [TMC ]" w:eastAsia="仿宋_GB2312" w:cs="Times New Roman [TMC ]"/>
          <w:sz w:val="32"/>
          <w:szCs w:val="32"/>
        </w:rPr>
        <w:t>作品</w:t>
      </w:r>
      <w:r>
        <w:rPr>
          <w:rFonts w:hint="default" w:ascii="Times New Roman [TMC ]" w:hAnsi="Times New Roman [TMC ]" w:eastAsia="仿宋_GB2312" w:cs="Times New Roman [TMC ]"/>
          <w:sz w:val="32"/>
          <w:szCs w:val="32"/>
          <w:lang w:eastAsia="zh-CN"/>
        </w:rPr>
        <w:t>和公益</w:t>
      </w:r>
      <w:r>
        <w:rPr>
          <w:rFonts w:hint="eastAsia" w:ascii="Times New Roman [TMC ]" w:hAnsi="Times New Roman [TMC ]" w:eastAsia="仿宋_GB2312" w:cs="Times New Roman [TMC ]"/>
          <w:sz w:val="32"/>
          <w:szCs w:val="32"/>
          <w:lang w:eastAsia="zh-CN"/>
        </w:rPr>
        <w:t>海报作品</w:t>
      </w:r>
      <w:r>
        <w:rPr>
          <w:rFonts w:hint="default" w:ascii="Times New Roman [TMC ]" w:hAnsi="Times New Roman [TMC ]" w:eastAsia="仿宋_GB2312" w:cs="Times New Roman [TMC ]"/>
          <w:sz w:val="32"/>
          <w:szCs w:val="32"/>
          <w:lang w:eastAsia="zh-CN"/>
        </w:rPr>
        <w:t>（单幅或系列）</w:t>
      </w:r>
      <w:r>
        <w:rPr>
          <w:rFonts w:hint="eastAsia" w:ascii="Times New Roman [TMC ]" w:hAnsi="Times New Roman [TMC ]" w:eastAsia="仿宋_GB2312" w:cs="Times New Roman [TMC ]"/>
          <w:sz w:val="32"/>
          <w:szCs w:val="32"/>
          <w:lang w:eastAsia="zh-CN"/>
        </w:rPr>
        <w:t>各</w:t>
      </w:r>
      <w:r>
        <w:rPr>
          <w:rFonts w:hint="default" w:ascii="Times New Roman [TMC ]" w:hAnsi="Times New Roman [TMC ]" w:eastAsia="仿宋_GB2312" w:cs="Times New Roman [TMC ]"/>
          <w:sz w:val="32"/>
          <w:szCs w:val="32"/>
          <w:lang w:val="en-US" w:eastAsia="zh-CN"/>
        </w:rPr>
        <w:t>2</w:t>
      </w:r>
      <w:r>
        <w:rPr>
          <w:rFonts w:hint="eastAsia" w:ascii="Times New Roman [TMC ]" w:hAnsi="Times New Roman [TMC ]" w:eastAsia="仿宋_GB2312" w:cs="Times New Roman [TMC ]"/>
          <w:sz w:val="32"/>
          <w:szCs w:val="32"/>
          <w:lang w:eastAsia="zh-CN"/>
        </w:rPr>
        <w:t>个，</w:t>
      </w:r>
      <w:r>
        <w:rPr>
          <w:rFonts w:hint="default" w:ascii="Times New Roman [TMC ]" w:hAnsi="Times New Roman [TMC ]" w:eastAsia="仿宋_GB2312" w:cs="Times New Roman [TMC ]"/>
          <w:sz w:val="32"/>
          <w:szCs w:val="32"/>
        </w:rPr>
        <w:t>代表本省份参加全国</w:t>
      </w:r>
      <w:r>
        <w:rPr>
          <w:rFonts w:hint="eastAsia" w:ascii="Times New Roman [TMC ]" w:hAnsi="Times New Roman [TMC ]" w:eastAsia="仿宋_GB2312" w:cs="Times New Roman [TMC ]"/>
          <w:sz w:val="32"/>
          <w:szCs w:val="32"/>
          <w:lang w:eastAsia="zh-CN"/>
        </w:rPr>
        <w:t>评审</w:t>
      </w:r>
      <w:r>
        <w:rPr>
          <w:rFonts w:hint="default" w:ascii="Times New Roman [TMC ]" w:hAnsi="Times New Roman [TMC ]" w:eastAsia="仿宋_GB2312" w:cs="Times New Roman [TMC ]"/>
          <w:sz w:val="32"/>
          <w:szCs w:val="32"/>
        </w:rPr>
        <w:t>，于</w:t>
      </w:r>
      <w:r>
        <w:rPr>
          <w:rFonts w:hint="eastAsia" w:ascii="Times New Roman [TMC ]" w:hAnsi="Times New Roman [TMC ]" w:eastAsia="仿宋_GB2312" w:cs="Times New Roman [TMC ]"/>
          <w:sz w:val="32"/>
          <w:szCs w:val="32"/>
          <w:lang w:val="en-US" w:eastAsia="zh-CN"/>
        </w:rPr>
        <w:t>5</w:t>
      </w:r>
      <w:r>
        <w:rPr>
          <w:rFonts w:hint="default" w:ascii="Times New Roman [TMC ]" w:hAnsi="Times New Roman [TMC ]" w:eastAsia="仿宋_GB2312" w:cs="Times New Roman [TMC ]"/>
          <w:sz w:val="32"/>
          <w:szCs w:val="32"/>
        </w:rPr>
        <w:t>月</w:t>
      </w:r>
      <w:r>
        <w:rPr>
          <w:rFonts w:hint="eastAsia" w:ascii="Times New Roman [TMC ]" w:hAnsi="Times New Roman [TMC ]" w:eastAsia="仿宋_GB2312" w:cs="Times New Roman [TMC ]"/>
          <w:sz w:val="32"/>
          <w:szCs w:val="32"/>
          <w:lang w:val="en-US" w:eastAsia="zh-CN"/>
        </w:rPr>
        <w:t>10</w:t>
      </w:r>
      <w:r>
        <w:rPr>
          <w:rFonts w:hint="default" w:ascii="Times New Roman [TMC ]" w:hAnsi="Times New Roman [TMC ]" w:eastAsia="仿宋_GB2312" w:cs="Times New Roman [TMC ]"/>
          <w:sz w:val="32"/>
          <w:szCs w:val="32"/>
        </w:rPr>
        <w:t>日前报送至国家禁毒办。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default" w:ascii="Times New Roman [TMC ]" w:hAnsi="Times New Roman [TMC ]" w:eastAsia="仿宋_GB2312" w:cs="Times New Roman [TMC ]"/>
          <w:sz w:val="32"/>
          <w:szCs w:val="32"/>
        </w:rPr>
      </w:pPr>
      <w:r>
        <w:rPr>
          <w:rFonts w:hint="eastAsia" w:ascii="Times New Roman [TMC ]" w:hAnsi="Times New Roman [TMC ]" w:eastAsia="仿宋_GB2312" w:cs="Times New Roman [TMC ]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 [TMC ]" w:hAnsi="Times New Roman [TMC ]" w:eastAsia="仿宋_GB2312" w:cs="Times New Roman [TMC ]"/>
          <w:sz w:val="32"/>
          <w:szCs w:val="32"/>
        </w:rPr>
        <w:t>（二）全国</w:t>
      </w:r>
      <w:r>
        <w:rPr>
          <w:rFonts w:hint="eastAsia" w:ascii="Times New Roman [TMC ]" w:hAnsi="Times New Roman [TMC ]" w:eastAsia="仿宋_GB2312" w:cs="Times New Roman [TMC ]"/>
          <w:sz w:val="32"/>
          <w:szCs w:val="32"/>
          <w:lang w:eastAsia="zh-CN"/>
        </w:rPr>
        <w:t>评审</w:t>
      </w:r>
      <w:r>
        <w:rPr>
          <w:rFonts w:hint="default" w:ascii="Times New Roman [TMC ]" w:hAnsi="Times New Roman [TMC ]" w:eastAsia="仿宋_GB2312" w:cs="Times New Roman [TMC ]"/>
          <w:sz w:val="32"/>
          <w:szCs w:val="32"/>
        </w:rPr>
        <w:t>（</w:t>
      </w:r>
      <w:r>
        <w:rPr>
          <w:rFonts w:hint="eastAsia" w:ascii="Times New Roman [TMC ]" w:hAnsi="Times New Roman [TMC ]" w:cs="Times New Roman [TMC ]"/>
          <w:sz w:val="32"/>
          <w:szCs w:val="32"/>
          <w:lang w:val="en-US" w:eastAsia="zh-CN"/>
        </w:rPr>
        <w:t>5</w:t>
      </w:r>
      <w:r>
        <w:rPr>
          <w:rFonts w:hint="default" w:ascii="Times New Roman [TMC ]" w:hAnsi="Times New Roman [TMC ]" w:eastAsia="仿宋_GB2312" w:cs="Times New Roman [TMC ]"/>
          <w:sz w:val="32"/>
          <w:szCs w:val="32"/>
        </w:rPr>
        <w:t>月</w:t>
      </w:r>
      <w:r>
        <w:rPr>
          <w:rFonts w:hint="eastAsia" w:ascii="Times New Roman [TMC ]" w:hAnsi="Times New Roman [TMC ]" w:eastAsia="仿宋_GB2312" w:cs="Times New Roman [TMC ]"/>
          <w:sz w:val="32"/>
          <w:szCs w:val="32"/>
          <w:lang w:eastAsia="zh-CN"/>
        </w:rPr>
        <w:t>中</w:t>
      </w:r>
      <w:r>
        <w:rPr>
          <w:rFonts w:hint="default" w:ascii="Times New Roman [TMC ]" w:hAnsi="Times New Roman [TMC ]" w:eastAsia="仿宋_GB2312" w:cs="Times New Roman [TMC ]"/>
          <w:sz w:val="32"/>
          <w:szCs w:val="32"/>
        </w:rPr>
        <w:t>旬至</w:t>
      </w:r>
      <w:r>
        <w:rPr>
          <w:rFonts w:hint="eastAsia" w:ascii="Times New Roman [TMC ]" w:hAnsi="Times New Roman [TMC ]" w:cs="Times New Roman [TMC ]"/>
          <w:sz w:val="32"/>
          <w:szCs w:val="32"/>
          <w:lang w:val="en-US" w:eastAsia="zh-CN"/>
        </w:rPr>
        <w:t>5</w:t>
      </w:r>
      <w:r>
        <w:rPr>
          <w:rFonts w:hint="default" w:ascii="Times New Roman [TMC ]" w:hAnsi="Times New Roman [TMC ]" w:eastAsia="仿宋_GB2312" w:cs="Times New Roman [TMC ]"/>
          <w:sz w:val="32"/>
          <w:szCs w:val="32"/>
        </w:rPr>
        <w:t>月</w:t>
      </w:r>
      <w:r>
        <w:rPr>
          <w:rFonts w:hint="eastAsia" w:ascii="Times New Roman [TMC ]" w:hAnsi="Times New Roman [TMC ]" w:eastAsia="仿宋_GB2312" w:cs="Times New Roman [TMC ]"/>
          <w:sz w:val="32"/>
          <w:szCs w:val="32"/>
          <w:lang w:eastAsia="zh-CN"/>
        </w:rPr>
        <w:t>底</w:t>
      </w:r>
      <w:r>
        <w:rPr>
          <w:rFonts w:hint="default" w:ascii="Times New Roman [TMC ]" w:hAnsi="Times New Roman [TMC ]" w:eastAsia="仿宋_GB2312" w:cs="Times New Roman [TMC ]"/>
          <w:sz w:val="32"/>
          <w:szCs w:val="32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default" w:ascii="Times New Roman [TMC ]" w:hAnsi="Times New Roman [TMC ]" w:eastAsia="仿宋_GB2312" w:cs="Times New Roman [TMC ]"/>
          <w:sz w:val="32"/>
          <w:szCs w:val="32"/>
        </w:rPr>
      </w:pPr>
      <w:r>
        <w:rPr>
          <w:rFonts w:hint="eastAsia" w:ascii="Times New Roman [TMC ]" w:hAnsi="Times New Roman [TMC ]" w:eastAsia="仿宋_GB2312" w:cs="Times New Roman [TMC ]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 [TMC ]" w:hAnsi="Times New Roman [TMC ]" w:eastAsia="仿宋_GB2312" w:cs="Times New Roman [TMC ]"/>
          <w:sz w:val="32"/>
          <w:szCs w:val="32"/>
        </w:rPr>
        <w:t>由国家禁毒办、中国禁毒基金会组建专家评审组，对各省级禁毒办推荐的作品进行评审。专家评审组由禁毒、宣传、教育等领域的专家、学者组成，从与活动主题的结合度、作品的宣传教育效应、感染力、传播力以及艺术性等角度对进入全国</w:t>
      </w:r>
      <w:r>
        <w:rPr>
          <w:rFonts w:hint="eastAsia" w:ascii="Times New Roman [TMC ]" w:hAnsi="Times New Roman [TMC ]" w:eastAsia="仿宋_GB2312" w:cs="Times New Roman [TMC ]"/>
          <w:sz w:val="32"/>
          <w:szCs w:val="32"/>
          <w:lang w:eastAsia="zh-CN"/>
        </w:rPr>
        <w:t>评审</w:t>
      </w:r>
      <w:r>
        <w:rPr>
          <w:rFonts w:hint="default" w:ascii="Times New Roman [TMC ]" w:hAnsi="Times New Roman [TMC ]" w:eastAsia="仿宋_GB2312" w:cs="Times New Roman [TMC ]"/>
          <w:sz w:val="32"/>
          <w:szCs w:val="32"/>
        </w:rPr>
        <w:t>的作品进行公平、公正的审议评定，并按照得分高低确定</w:t>
      </w:r>
      <w:r>
        <w:rPr>
          <w:rFonts w:hint="eastAsia" w:ascii="Times New Roman [TMC ]" w:hAnsi="Times New Roman [TMC ]" w:eastAsia="仿宋_GB2312" w:cs="Times New Roman [TMC ]"/>
          <w:sz w:val="32"/>
          <w:szCs w:val="32"/>
          <w:lang w:eastAsia="zh-CN"/>
        </w:rPr>
        <w:t>高质量作品</w:t>
      </w:r>
      <w:r>
        <w:rPr>
          <w:rFonts w:hint="default" w:ascii="Times New Roman [TMC ]" w:hAnsi="Times New Roman [TMC ]" w:eastAsia="仿宋_GB2312" w:cs="Times New Roman [TMC ]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default" w:ascii="Times New Roman [TMC ]" w:hAnsi="Times New Roman [TMC ]" w:eastAsia="仿宋_GB2312" w:cs="Times New Roman [TMC ]"/>
          <w:sz w:val="32"/>
          <w:szCs w:val="32"/>
        </w:rPr>
      </w:pPr>
      <w:r>
        <w:rPr>
          <w:rFonts w:hint="eastAsia" w:ascii="Times New Roman [TMC ]" w:hAnsi="Times New Roman [TMC ]" w:eastAsia="仿宋_GB2312" w:cs="Times New Roman [TMC ]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 [TMC ]" w:hAnsi="Times New Roman [TMC ]" w:eastAsia="仿宋_GB2312" w:cs="Times New Roman [TMC ]"/>
          <w:sz w:val="32"/>
          <w:szCs w:val="32"/>
        </w:rPr>
        <w:t>（三）作品展播（</w:t>
      </w:r>
      <w:r>
        <w:rPr>
          <w:rFonts w:hint="eastAsia" w:ascii="Times New Roman [TMC ]" w:hAnsi="Times New Roman [TMC ]" w:cs="Times New Roman [TMC ]"/>
          <w:sz w:val="32"/>
          <w:szCs w:val="32"/>
          <w:lang w:val="en-US" w:eastAsia="zh-CN"/>
        </w:rPr>
        <w:t>6</w:t>
      </w:r>
      <w:r>
        <w:rPr>
          <w:rFonts w:hint="default" w:ascii="Times New Roman [TMC ]" w:hAnsi="Times New Roman [TMC ]" w:eastAsia="仿宋_GB2312" w:cs="Times New Roman [TMC ]"/>
          <w:sz w:val="32"/>
          <w:szCs w:val="32"/>
        </w:rPr>
        <w:t>月</w:t>
      </w:r>
      <w:r>
        <w:rPr>
          <w:rFonts w:hint="eastAsia" w:ascii="Times New Roman [TMC ]" w:hAnsi="Times New Roman [TMC ]" w:eastAsia="仿宋_GB2312" w:cs="Times New Roman [TMC ]"/>
          <w:sz w:val="32"/>
          <w:szCs w:val="32"/>
          <w:lang w:eastAsia="zh-CN"/>
        </w:rPr>
        <w:t>上</w:t>
      </w:r>
      <w:r>
        <w:rPr>
          <w:rFonts w:hint="default" w:ascii="Times New Roman [TMC ]" w:hAnsi="Times New Roman [TMC ]" w:eastAsia="仿宋_GB2312" w:cs="Times New Roman [TMC ]"/>
          <w:sz w:val="32"/>
          <w:szCs w:val="32"/>
        </w:rPr>
        <w:t>旬开始）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default" w:ascii="Times New Roman [TMC ]" w:hAnsi="Times New Roman [TMC ]" w:eastAsia="仿宋_GB2312" w:cs="Times New Roman [TMC ]"/>
          <w:sz w:val="32"/>
          <w:szCs w:val="32"/>
        </w:rPr>
      </w:pPr>
      <w:r>
        <w:rPr>
          <w:rFonts w:hint="eastAsia" w:ascii="Times New Roman [TMC ]" w:hAnsi="Times New Roman [TMC ]" w:eastAsia="仿宋_GB2312" w:cs="Times New Roman [TMC ]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 [TMC ]" w:hAnsi="Times New Roman [TMC ]" w:eastAsia="仿宋_GB2312" w:cs="Times New Roman [TMC ]"/>
          <w:sz w:val="32"/>
          <w:szCs w:val="32"/>
        </w:rPr>
        <w:t>中国禁毒网、中国禁毒微信、中国禁毒在线微博将联合抖音、快手、小红书</w:t>
      </w:r>
      <w:r>
        <w:rPr>
          <w:rFonts w:hint="eastAsia" w:ascii="Times New Roman [TMC ]" w:hAnsi="Times New Roman [TMC ]" w:eastAsia="仿宋_GB2312" w:cs="Times New Roman [TMC ]"/>
          <w:sz w:val="32"/>
          <w:szCs w:val="32"/>
          <w:lang w:eastAsia="zh-CN"/>
        </w:rPr>
        <w:t>、今日头条</w:t>
      </w:r>
      <w:r>
        <w:rPr>
          <w:rFonts w:hint="default" w:ascii="Times New Roman [TMC ]" w:hAnsi="Times New Roman [TMC ]" w:eastAsia="仿宋_GB2312" w:cs="Times New Roman [TMC ]"/>
          <w:sz w:val="32"/>
          <w:szCs w:val="32"/>
        </w:rPr>
        <w:t>等媒体平台集中展播</w:t>
      </w:r>
      <w:r>
        <w:rPr>
          <w:rFonts w:hint="eastAsia" w:ascii="Times New Roman [TMC ]" w:hAnsi="Times New Roman [TMC ]" w:eastAsia="仿宋_GB2312" w:cs="Times New Roman [TMC ]"/>
          <w:sz w:val="32"/>
          <w:szCs w:val="32"/>
          <w:lang w:eastAsia="zh-CN"/>
        </w:rPr>
        <w:t>高质量</w:t>
      </w:r>
      <w:r>
        <w:rPr>
          <w:rFonts w:hint="default" w:ascii="Times New Roman [TMC ]" w:hAnsi="Times New Roman [TMC ]" w:eastAsia="仿宋_GB2312" w:cs="Times New Roman [TMC ]"/>
          <w:sz w:val="32"/>
          <w:szCs w:val="32"/>
        </w:rPr>
        <w:t>作品，并由国家禁毒办</w:t>
      </w:r>
      <w:r>
        <w:rPr>
          <w:rFonts w:hint="eastAsia" w:ascii="Times New Roman [TMC ]" w:hAnsi="Times New Roman [TMC ]" w:eastAsia="仿宋_GB2312" w:cs="Times New Roman [TMC ]"/>
          <w:sz w:val="32"/>
          <w:szCs w:val="32"/>
          <w:lang w:eastAsia="zh-CN"/>
        </w:rPr>
        <w:t>推送国家禁毒委相关成员单位、</w:t>
      </w:r>
      <w:r>
        <w:rPr>
          <w:rFonts w:hint="default" w:ascii="Times New Roman [TMC ]" w:hAnsi="Times New Roman [TMC ]" w:eastAsia="仿宋_GB2312" w:cs="Times New Roman [TMC ]"/>
          <w:sz w:val="32"/>
          <w:szCs w:val="32"/>
        </w:rPr>
        <w:t>各</w:t>
      </w:r>
      <w:r>
        <w:rPr>
          <w:rFonts w:hint="eastAsia" w:ascii="Times New Roman [TMC ]" w:hAnsi="Times New Roman [TMC ]" w:eastAsia="仿宋_GB2312" w:cs="Times New Roman [TMC ]"/>
          <w:sz w:val="32"/>
          <w:szCs w:val="32"/>
          <w:lang w:eastAsia="zh-CN"/>
        </w:rPr>
        <w:t>地</w:t>
      </w:r>
      <w:r>
        <w:rPr>
          <w:rFonts w:hint="default" w:ascii="Times New Roman [TMC ]" w:hAnsi="Times New Roman [TMC ]" w:eastAsia="仿宋_GB2312" w:cs="Times New Roman [TMC ]"/>
          <w:sz w:val="32"/>
          <w:szCs w:val="32"/>
        </w:rPr>
        <w:t>禁毒办利用各自媒体</w:t>
      </w:r>
      <w:r>
        <w:rPr>
          <w:rFonts w:hint="eastAsia" w:ascii="Times New Roman [TMC ]" w:hAnsi="Times New Roman [TMC ]" w:eastAsia="仿宋_GB2312" w:cs="Times New Roman [TMC ]"/>
          <w:sz w:val="32"/>
          <w:szCs w:val="32"/>
          <w:lang w:eastAsia="zh-CN"/>
        </w:rPr>
        <w:t>平台</w:t>
      </w:r>
      <w:r>
        <w:rPr>
          <w:rFonts w:hint="default" w:ascii="Times New Roman [TMC ]" w:hAnsi="Times New Roman [TMC ]" w:eastAsia="仿宋_GB2312" w:cs="Times New Roman [TMC ]"/>
          <w:sz w:val="32"/>
          <w:szCs w:val="32"/>
        </w:rPr>
        <w:t>在全国开展同步联动展播宣传。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Times New Roman [TMC ]" w:hAnsi="Times New Roman [TMC ]" w:eastAsia="仿宋_GB2312" w:cs="Times New Roman [TMC ]"/>
          <w:sz w:val="32"/>
          <w:szCs w:val="32"/>
          <w:lang w:val="en-US" w:eastAsia="zh-CN"/>
        </w:rPr>
        <w:t xml:space="preserve">    </w:t>
      </w:r>
      <w:r>
        <w:rPr>
          <w:rFonts w:hint="eastAsia" w:ascii="黑体" w:hAnsi="黑体" w:eastAsia="黑体" w:cs="黑体"/>
          <w:sz w:val="32"/>
          <w:szCs w:val="32"/>
        </w:rPr>
        <w:t>五、征集作品要求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default" w:ascii="Times New Roman [TMC ]" w:hAnsi="Times New Roman [TMC ]" w:eastAsia="仿宋_GB2312" w:cs="Times New Roman [TMC ]"/>
          <w:sz w:val="32"/>
          <w:szCs w:val="32"/>
        </w:rPr>
      </w:pPr>
      <w:r>
        <w:rPr>
          <w:rFonts w:hint="default" w:ascii="Times New Roman [TMC ]" w:hAnsi="Times New Roman [TMC ]" w:eastAsia="仿宋_GB2312" w:cs="Times New Roman [TMC ]"/>
          <w:sz w:val="32"/>
          <w:szCs w:val="32"/>
          <w:lang w:val="en-US" w:eastAsia="zh-CN"/>
        </w:rPr>
        <w:t xml:space="preserve">   </w:t>
      </w:r>
      <w:r>
        <w:rPr>
          <w:rFonts w:hint="default" w:ascii="Times New Roman [TMC ]" w:hAnsi="Times New Roman [TMC ]" w:eastAsia="仿宋_GB2312" w:cs="Times New Roman [TMC ]"/>
          <w:sz w:val="32"/>
          <w:szCs w:val="32"/>
        </w:rPr>
        <w:t>（一）作品规格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default" w:ascii="Times New Roman [TMC ]" w:hAnsi="Times New Roman [TMC ]" w:eastAsia="仿宋_GB2312" w:cs="Times New Roman [TMC ]"/>
          <w:sz w:val="32"/>
          <w:szCs w:val="32"/>
        </w:rPr>
      </w:pPr>
      <w:r>
        <w:rPr>
          <w:rFonts w:hint="eastAsia" w:ascii="Times New Roman [TMC ]" w:hAnsi="Times New Roman [TMC ]" w:eastAsia="仿宋_GB2312" w:cs="Times New Roman [TMC ]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 [TMC ]" w:hAnsi="Times New Roman [TMC ]" w:eastAsia="仿宋_GB2312" w:cs="Times New Roman [TMC ]"/>
          <w:sz w:val="32"/>
          <w:szCs w:val="32"/>
        </w:rPr>
        <w:t>1、短视频作品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default" w:ascii="Times New Roman [TMC ]" w:hAnsi="Times New Roman [TMC ]" w:eastAsia="仿宋_GB2312" w:cs="Times New Roman [TMC ]"/>
          <w:sz w:val="32"/>
          <w:szCs w:val="32"/>
        </w:rPr>
      </w:pPr>
      <w:r>
        <w:rPr>
          <w:rFonts w:hint="eastAsia" w:ascii="Times New Roman [TMC ]" w:hAnsi="Times New Roman [TMC ]" w:eastAsia="仿宋_GB2312" w:cs="Times New Roman [TMC ]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 [TMC ]" w:hAnsi="Times New Roman [TMC ]" w:eastAsia="仿宋_GB2312" w:cs="Times New Roman [TMC ]"/>
          <w:sz w:val="32"/>
          <w:szCs w:val="32"/>
          <w:lang w:eastAsia="zh-CN"/>
        </w:rPr>
        <w:t>类型：剧情短片、</w:t>
      </w:r>
      <w:r>
        <w:rPr>
          <w:rFonts w:hint="eastAsia" w:ascii="Times New Roman [TMC ]" w:hAnsi="Times New Roman [TMC ]" w:eastAsia="仿宋_GB2312" w:cs="Times New Roman [TMC ]"/>
          <w:sz w:val="32"/>
          <w:szCs w:val="32"/>
          <w:lang w:eastAsia="zh-CN"/>
        </w:rPr>
        <w:t>科普短视频、</w:t>
      </w:r>
      <w:r>
        <w:rPr>
          <w:rFonts w:hint="default" w:ascii="Times New Roman [TMC ]" w:hAnsi="Times New Roman [TMC ]" w:eastAsia="仿宋_GB2312" w:cs="Times New Roman [TMC ]"/>
          <w:sz w:val="32"/>
          <w:szCs w:val="32"/>
          <w:lang w:eastAsia="zh-CN"/>
        </w:rPr>
        <w:t>动画、微纪录片、公益广告等。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default" w:ascii="Times New Roman [TMC ]" w:hAnsi="Times New Roman [TMC ]" w:eastAsia="仿宋_GB2312" w:cs="Times New Roman [TMC ]"/>
          <w:sz w:val="32"/>
          <w:szCs w:val="32"/>
          <w:lang w:eastAsia="zh-CN"/>
        </w:rPr>
      </w:pPr>
      <w:r>
        <w:rPr>
          <w:rFonts w:hint="eastAsia" w:ascii="Times New Roman [TMC ]" w:hAnsi="Times New Roman [TMC ]" w:eastAsia="仿宋_GB2312" w:cs="Times New Roman [TMC ]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 [TMC ]" w:hAnsi="Times New Roman [TMC ]" w:eastAsia="仿宋_GB2312" w:cs="Times New Roman [TMC ]"/>
          <w:sz w:val="32"/>
          <w:szCs w:val="32"/>
          <w:lang w:eastAsia="zh-CN"/>
        </w:rPr>
        <w:t>格式：</w:t>
      </w:r>
      <w:r>
        <w:rPr>
          <w:rFonts w:hint="default" w:ascii="Times New Roman [TMC ]" w:hAnsi="Times New Roman [TMC ]" w:eastAsia="仿宋_GB2312" w:cs="Times New Roman [TMC ]"/>
          <w:sz w:val="32"/>
          <w:szCs w:val="32"/>
        </w:rPr>
        <w:t>采用高清格式，画面平稳、清晰，分辨率不得低于1280*720(16：9)或960*720（4：3），码率不得低于5M/秒，格式以MOV、AVI或MP4等主流高清通用格式为主；动</w:t>
      </w:r>
      <w:r>
        <w:rPr>
          <w:rFonts w:hint="eastAsia" w:ascii="Times New Roman [TMC ]" w:hAnsi="Times New Roman [TMC ]" w:eastAsia="仿宋_GB2312" w:cs="Times New Roman [TMC ]"/>
          <w:sz w:val="32"/>
          <w:szCs w:val="32"/>
          <w:lang w:eastAsia="zh-CN"/>
        </w:rPr>
        <w:t>画</w:t>
      </w:r>
      <w:r>
        <w:rPr>
          <w:rFonts w:hint="default" w:ascii="Times New Roman [TMC ]" w:hAnsi="Times New Roman [TMC ]" w:eastAsia="仿宋_GB2312" w:cs="Times New Roman [TMC ]"/>
          <w:sz w:val="32"/>
          <w:szCs w:val="32"/>
        </w:rPr>
        <w:t>参照以上要求转换为AVI、MP4等视频格式提交</w:t>
      </w:r>
      <w:r>
        <w:rPr>
          <w:rFonts w:hint="default" w:ascii="Times New Roman [TMC ]" w:hAnsi="Times New Roman [TMC ]" w:eastAsia="仿宋_GB2312" w:cs="Times New Roman [TMC ]"/>
          <w:sz w:val="32"/>
          <w:szCs w:val="32"/>
          <w:lang w:eastAsia="zh-CN"/>
        </w:rPr>
        <w:t>；</w:t>
      </w:r>
      <w:r>
        <w:rPr>
          <w:rFonts w:hint="default" w:ascii="Times New Roman [TMC ]" w:hAnsi="Times New Roman [TMC ]" w:eastAsia="仿宋_GB2312" w:cs="Times New Roman [TMC ]"/>
          <w:sz w:val="32"/>
          <w:szCs w:val="32"/>
        </w:rPr>
        <w:t>短视频作品时长根据体裁不同而定，但时长上限不超过3分钟</w:t>
      </w:r>
      <w:r>
        <w:rPr>
          <w:rFonts w:hint="default" w:ascii="Times New Roman [TMC ]" w:hAnsi="Times New Roman [TMC ]" w:eastAsia="仿宋_GB2312" w:cs="Times New Roman [TMC ]"/>
          <w:sz w:val="32"/>
          <w:szCs w:val="32"/>
          <w:lang w:eastAsia="zh-CN"/>
        </w:rPr>
        <w:t>；</w:t>
      </w:r>
      <w:r>
        <w:rPr>
          <w:rFonts w:hint="default" w:ascii="Times New Roman [TMC ]" w:hAnsi="Times New Roman [TMC ]" w:eastAsia="仿宋_GB2312" w:cs="Times New Roman [TMC ]"/>
          <w:sz w:val="32"/>
          <w:szCs w:val="32"/>
        </w:rPr>
        <w:t>作品请勿压制“创作单位或作者”等字样。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default" w:ascii="Times New Roman [TMC ]" w:hAnsi="Times New Roman [TMC ]" w:eastAsia="仿宋_GB2312" w:cs="Times New Roman [TMC ]"/>
          <w:sz w:val="32"/>
          <w:szCs w:val="32"/>
          <w:lang w:eastAsia="zh-CN"/>
        </w:rPr>
      </w:pPr>
      <w:r>
        <w:rPr>
          <w:rFonts w:hint="eastAsia" w:ascii="Times New Roman [TMC ]" w:hAnsi="Times New Roman [TMC ]" w:eastAsia="仿宋_GB2312" w:cs="Times New Roman [TMC ]"/>
          <w:sz w:val="32"/>
          <w:szCs w:val="32"/>
          <w:lang w:val="en-US" w:eastAsia="zh-CN"/>
        </w:rPr>
        <w:t xml:space="preserve">    2、</w:t>
      </w:r>
      <w:r>
        <w:rPr>
          <w:rFonts w:hint="default" w:ascii="Times New Roman [TMC ]" w:hAnsi="Times New Roman [TMC ]" w:eastAsia="仿宋_GB2312" w:cs="Times New Roman [TMC ]"/>
          <w:sz w:val="32"/>
          <w:szCs w:val="32"/>
          <w:lang w:eastAsia="zh-CN"/>
        </w:rPr>
        <w:t>公益海报作品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default" w:ascii="Times New Roman [TMC ]" w:hAnsi="Times New Roman [TMC ]" w:eastAsia="仿宋_GB2312" w:cs="Times New Roman [TMC ]"/>
          <w:sz w:val="32"/>
          <w:szCs w:val="32"/>
          <w:lang w:val="en-US" w:eastAsia="zh-CN"/>
        </w:rPr>
      </w:pPr>
      <w:r>
        <w:rPr>
          <w:rFonts w:hint="eastAsia" w:ascii="Times New Roman [TMC ]" w:hAnsi="Times New Roman [TMC ]" w:eastAsia="仿宋_GB2312" w:cs="Times New Roman [TMC ]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 [TMC ]" w:hAnsi="Times New Roman [TMC ]" w:eastAsia="仿宋_GB2312" w:cs="Times New Roman [TMC ]"/>
          <w:sz w:val="32"/>
          <w:szCs w:val="32"/>
          <w:lang w:val="en-US" w:eastAsia="zh-CN"/>
        </w:rPr>
        <w:t>形式：平面设计、插画</w:t>
      </w:r>
      <w:r>
        <w:rPr>
          <w:rFonts w:hint="eastAsia" w:ascii="Times New Roman [TMC ]" w:hAnsi="Times New Roman [TMC ]" w:eastAsia="仿宋_GB2312" w:cs="Times New Roman [TMC ]"/>
          <w:sz w:val="32"/>
          <w:szCs w:val="32"/>
          <w:lang w:val="en-US" w:eastAsia="zh-CN"/>
        </w:rPr>
        <w:t>、摄影</w:t>
      </w:r>
      <w:r>
        <w:rPr>
          <w:rFonts w:hint="default" w:ascii="Times New Roman [TMC ]" w:hAnsi="Times New Roman [TMC ]" w:eastAsia="仿宋_GB2312" w:cs="Times New Roman [TMC ]"/>
          <w:sz w:val="32"/>
          <w:szCs w:val="32"/>
          <w:lang w:val="en-US" w:eastAsia="zh-CN"/>
        </w:rPr>
        <w:t>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outlineLvl w:val="9"/>
        <w:rPr>
          <w:rFonts w:hint="default" w:ascii="Times New Roman [TMC ]" w:hAnsi="Times New Roman [TMC ]" w:eastAsia="仿宋_GB2312" w:cs="Times New Roman [TMC ]"/>
          <w:sz w:val="32"/>
          <w:szCs w:val="32"/>
          <w:lang w:val="en-US" w:eastAsia="zh-CN"/>
        </w:rPr>
      </w:pPr>
      <w:r>
        <w:rPr>
          <w:rFonts w:hint="eastAsia" w:ascii="Times New Roman [TMC ]" w:hAnsi="Times New Roman [TMC ]" w:eastAsia="仿宋_GB2312" w:cs="Times New Roman [TMC ]"/>
          <w:sz w:val="32"/>
          <w:szCs w:val="32"/>
          <w:lang w:val="en-US" w:eastAsia="zh-CN"/>
        </w:rPr>
        <w:t xml:space="preserve">   </w:t>
      </w:r>
      <w:r>
        <w:rPr>
          <w:rFonts w:hint="default" w:ascii="Times New Roman [TMC ]" w:hAnsi="Times New Roman [TMC ]" w:eastAsia="仿宋_GB2312" w:cs="Times New Roman [TMC ]"/>
          <w:sz w:val="32"/>
          <w:szCs w:val="32"/>
          <w:lang w:val="en-US" w:eastAsia="zh-CN"/>
        </w:rPr>
        <w:t xml:space="preserve"> 要求：JPG格式，分辨率大于300dpi，尺寸大</w:t>
      </w:r>
      <w:r>
        <w:rPr>
          <w:rFonts w:hint="eastAsia" w:ascii="Times New Roman [TMC ]" w:hAnsi="Times New Roman [TMC ]" w:eastAsia="仿宋_GB2312" w:cs="Times New Roman [TMC ]"/>
          <w:sz w:val="32"/>
          <w:szCs w:val="32"/>
          <w:lang w:val="en-US" w:eastAsia="zh-CN"/>
        </w:rPr>
        <w:t>于</w:t>
      </w:r>
      <w:r>
        <w:rPr>
          <w:rFonts w:hint="default" w:ascii="Times New Roman [TMC ]" w:hAnsi="Times New Roman [TMC ]" w:eastAsia="仿宋_GB2312" w:cs="Times New Roman [TMC ]"/>
          <w:sz w:val="32"/>
          <w:szCs w:val="32"/>
          <w:lang w:val="en-US" w:eastAsia="zh-CN"/>
        </w:rPr>
        <w:t>1080</w:t>
      </w:r>
      <w:r>
        <w:rPr>
          <w:rFonts w:hint="default" w:ascii="Times New Roman [TMC ]" w:hAnsi="Times New Roman [TMC ]" w:eastAsia="仿宋_GB2312" w:cs="Times New Roman [TMC ]"/>
          <w:sz w:val="32"/>
          <w:szCs w:val="32"/>
        </w:rPr>
        <w:t>*</w:t>
      </w:r>
      <w:r>
        <w:rPr>
          <w:rFonts w:hint="default" w:ascii="Times New Roman [TMC ]" w:hAnsi="Times New Roman [TMC ]" w:eastAsia="仿宋_GB2312" w:cs="Times New Roman [TMC ]"/>
          <w:sz w:val="32"/>
          <w:szCs w:val="32"/>
          <w:lang w:val="en-US" w:eastAsia="zh-CN"/>
        </w:rPr>
        <w:t>1980，单幅或系列作品，单个系列作品最多不超过4张海报。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default" w:ascii="Times New Roman [TMC ]" w:hAnsi="Times New Roman [TMC ]" w:eastAsia="仿宋_GB2312" w:cs="Times New Roman [TMC ]"/>
          <w:sz w:val="32"/>
          <w:szCs w:val="32"/>
        </w:rPr>
      </w:pPr>
      <w:r>
        <w:rPr>
          <w:rFonts w:hint="eastAsia" w:ascii="Times New Roman [TMC ]" w:hAnsi="Times New Roman [TMC ]" w:eastAsia="仿宋_GB2312" w:cs="Times New Roman [TMC ]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 [TMC ]" w:hAnsi="Times New Roman [TMC ]" w:eastAsia="仿宋_GB2312" w:cs="Times New Roman [TMC ]"/>
          <w:sz w:val="32"/>
          <w:szCs w:val="32"/>
        </w:rPr>
        <w:t>（二）作品内容要求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Times New Roman [TMC ]" w:hAnsi="Times New Roman [TMC ]" w:eastAsia="仿宋_GB2312" w:cs="Times New Roman [TMC ]"/>
          <w:sz w:val="32"/>
          <w:szCs w:val="32"/>
          <w:lang w:eastAsia="zh-CN"/>
        </w:rPr>
      </w:pPr>
      <w:r>
        <w:rPr>
          <w:rFonts w:hint="eastAsia" w:ascii="Times New Roman [TMC ]" w:hAnsi="Times New Roman [TMC ]" w:eastAsia="仿宋_GB2312" w:cs="Times New Roman [TMC ]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 [TMC ]" w:hAnsi="Times New Roman [TMC ]" w:eastAsia="仿宋_GB2312" w:cs="Times New Roman [TMC ]"/>
          <w:sz w:val="32"/>
          <w:szCs w:val="32"/>
        </w:rPr>
        <w:t>1、突出主题性。作品要紧</w:t>
      </w:r>
      <w:r>
        <w:rPr>
          <w:rFonts w:hint="eastAsia" w:ascii="Times New Roman [TMC ]" w:hAnsi="Times New Roman [TMC ]" w:eastAsia="仿宋_GB2312" w:cs="Times New Roman [TMC ]"/>
          <w:sz w:val="32"/>
          <w:szCs w:val="32"/>
          <w:lang w:eastAsia="zh-CN"/>
        </w:rPr>
        <w:t>扣</w:t>
      </w:r>
      <w:r>
        <w:rPr>
          <w:rFonts w:hint="default" w:ascii="Times New Roman [TMC ]" w:hAnsi="Times New Roman [TMC ]" w:eastAsia="仿宋_GB2312" w:cs="Times New Roman [TMC ]"/>
          <w:sz w:val="32"/>
          <w:szCs w:val="32"/>
        </w:rPr>
        <w:t>主题，</w:t>
      </w:r>
      <w:r>
        <w:rPr>
          <w:rFonts w:hint="eastAsia" w:ascii="Times New Roman [TMC ]" w:hAnsi="Times New Roman [TMC ]" w:eastAsia="仿宋_GB2312" w:cs="Times New Roman [TMC ]"/>
          <w:sz w:val="32"/>
          <w:szCs w:val="32"/>
          <w:lang w:eastAsia="zh-CN"/>
        </w:rPr>
        <w:t>剧情短片要突出故事性，以真情实感打动观众，起到警示作用；科普短视频应重点介绍毒品危害，特别是滥用涉麻精药品等成瘾性物质危害知识及防范方法；微纪录片要讲述真实案、事件，展示禁毒工作，严格遵守对外宣传的保密规定要求；动画要兼顾内容表达和技术创新，更好地传播禁毒知识；公益广告应注重时长要求、内容创新和社会传播力，突出科普警示、</w:t>
      </w:r>
      <w:r>
        <w:rPr>
          <w:rFonts w:hint="default" w:ascii="Times New Roman [TMC ]" w:hAnsi="Times New Roman [TMC ]" w:eastAsia="仿宋_GB2312" w:cs="Times New Roman [TMC ]"/>
          <w:sz w:val="32"/>
          <w:szCs w:val="32"/>
        </w:rPr>
        <w:t>弘扬社会正能量</w:t>
      </w:r>
      <w:r>
        <w:rPr>
          <w:rFonts w:hint="eastAsia" w:ascii="Times New Roman [TMC ]" w:hAnsi="Times New Roman [TMC ]" w:eastAsia="仿宋_GB2312" w:cs="Times New Roman [TMC ]"/>
          <w:sz w:val="32"/>
          <w:szCs w:val="32"/>
          <w:lang w:eastAsia="zh-CN"/>
        </w:rPr>
        <w:t>的效果；其他表达形式新颖的短视频作品，也应符合主题要求，传递正确的价值观和舆论导向；海报要准确传达主题，</w:t>
      </w:r>
      <w:r>
        <w:rPr>
          <w:rFonts w:hint="default" w:ascii="Times New Roman [TMC ]" w:hAnsi="Times New Roman [TMC ]" w:eastAsia="仿宋_GB2312" w:cs="Times New Roman [TMC ]"/>
          <w:sz w:val="32"/>
          <w:szCs w:val="32"/>
        </w:rPr>
        <w:t>紧扣禁毒主旋律</w:t>
      </w:r>
      <w:r>
        <w:rPr>
          <w:rFonts w:hint="eastAsia" w:ascii="Times New Roman [TMC ]" w:hAnsi="Times New Roman [TMC ]" w:eastAsia="仿宋_GB2312" w:cs="Times New Roman [TMC ]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default" w:ascii="Times New Roman [TMC ]" w:hAnsi="Times New Roman [TMC ]" w:eastAsia="仿宋_GB2312" w:cs="Times New Roman [TMC ]"/>
          <w:sz w:val="32"/>
          <w:szCs w:val="32"/>
        </w:rPr>
      </w:pPr>
      <w:r>
        <w:rPr>
          <w:rFonts w:hint="eastAsia" w:ascii="Times New Roman [TMC ]" w:hAnsi="Times New Roman [TMC ]" w:eastAsia="仿宋_GB2312" w:cs="Times New Roman [TMC ]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 [TMC ]" w:hAnsi="Times New Roman [TMC ]" w:eastAsia="仿宋_GB2312" w:cs="Times New Roman [TMC ]"/>
          <w:sz w:val="32"/>
          <w:szCs w:val="32"/>
        </w:rPr>
        <w:t>2、突出科学性。作品要能够科学、规范、准确地普及防范涉麻精药品等成瘾性物质滥用危害知识，</w:t>
      </w:r>
      <w:r>
        <w:rPr>
          <w:rFonts w:hint="default" w:ascii="Times New Roman [TMC ]" w:hAnsi="Times New Roman [TMC ]" w:eastAsia="仿宋_GB2312" w:cs="Times New Roman [TMC ]"/>
          <w:sz w:val="32"/>
          <w:szCs w:val="32"/>
          <w:lang w:eastAsia="zh-CN"/>
        </w:rPr>
        <w:t>舆论导向、弘扬价值观正确，</w:t>
      </w:r>
      <w:r>
        <w:rPr>
          <w:rFonts w:hint="default" w:ascii="Times New Roman [TMC ]" w:hAnsi="Times New Roman [TMC ]" w:eastAsia="仿宋_GB2312" w:cs="Times New Roman [TMC ]"/>
          <w:sz w:val="32"/>
          <w:szCs w:val="32"/>
        </w:rPr>
        <w:t>对青少年起到积极</w:t>
      </w:r>
      <w:r>
        <w:rPr>
          <w:rFonts w:hint="default" w:ascii="Times New Roman [TMC ]" w:hAnsi="Times New Roman [TMC ]" w:eastAsia="仿宋_GB2312" w:cs="Times New Roman [TMC ]"/>
          <w:sz w:val="32"/>
          <w:szCs w:val="32"/>
          <w:lang w:eastAsia="zh-CN"/>
        </w:rPr>
        <w:t>、正向</w:t>
      </w:r>
      <w:r>
        <w:rPr>
          <w:rFonts w:hint="default" w:ascii="Times New Roman [TMC ]" w:hAnsi="Times New Roman [TMC ]" w:eastAsia="仿宋_GB2312" w:cs="Times New Roman [TMC ]"/>
          <w:sz w:val="32"/>
          <w:szCs w:val="32"/>
        </w:rPr>
        <w:t>的教育引导作用。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default" w:ascii="Times New Roman [TMC ]" w:hAnsi="Times New Roman [TMC ]" w:eastAsia="仿宋_GB2312" w:cs="Times New Roman [TMC ]"/>
          <w:sz w:val="32"/>
          <w:szCs w:val="32"/>
        </w:rPr>
      </w:pPr>
      <w:r>
        <w:rPr>
          <w:rFonts w:hint="eastAsia" w:ascii="Times New Roman [TMC ]" w:hAnsi="Times New Roman [TMC ]" w:eastAsia="仿宋_GB2312" w:cs="Times New Roman [TMC ]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 [TMC ]" w:hAnsi="Times New Roman [TMC ]" w:eastAsia="仿宋_GB2312" w:cs="Times New Roman [TMC ]"/>
          <w:sz w:val="32"/>
          <w:szCs w:val="32"/>
        </w:rPr>
        <w:t>3、突出</w:t>
      </w:r>
      <w:r>
        <w:rPr>
          <w:rFonts w:hint="eastAsia" w:ascii="Times New Roman [TMC ]" w:hAnsi="Times New Roman [TMC ]" w:eastAsia="仿宋_GB2312" w:cs="Times New Roman [TMC ]"/>
          <w:sz w:val="32"/>
          <w:szCs w:val="32"/>
          <w:lang w:eastAsia="zh-CN"/>
        </w:rPr>
        <w:t>创新</w:t>
      </w:r>
      <w:r>
        <w:rPr>
          <w:rFonts w:hint="default" w:ascii="Times New Roman [TMC ]" w:hAnsi="Times New Roman [TMC ]" w:eastAsia="仿宋_GB2312" w:cs="Times New Roman [TMC ]"/>
          <w:sz w:val="32"/>
          <w:szCs w:val="32"/>
        </w:rPr>
        <w:t>性。作品要有新颖的创意、表现形式、艺术手法，</w:t>
      </w:r>
      <w:r>
        <w:rPr>
          <w:rFonts w:hint="eastAsia" w:ascii="Times New Roman [TMC ]" w:hAnsi="Times New Roman [TMC ]" w:eastAsia="仿宋_GB2312" w:cs="Times New Roman [TMC ]"/>
          <w:sz w:val="32"/>
          <w:szCs w:val="32"/>
          <w:lang w:eastAsia="zh-CN"/>
        </w:rPr>
        <w:t>积极</w:t>
      </w:r>
      <w:r>
        <w:rPr>
          <w:rFonts w:hint="default" w:ascii="Times New Roman [TMC ]" w:hAnsi="Times New Roman [TMC ]" w:eastAsia="仿宋_GB2312" w:cs="Times New Roman [TMC ]"/>
          <w:sz w:val="32"/>
          <w:szCs w:val="32"/>
        </w:rPr>
        <w:t>采用青少年喜闻乐见、适于网络传播的新形式。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default" w:ascii="Times New Roman [TMC ]" w:hAnsi="Times New Roman [TMC ]" w:eastAsia="仿宋_GB2312" w:cs="Times New Roman [TMC ]"/>
          <w:sz w:val="32"/>
          <w:szCs w:val="32"/>
        </w:rPr>
      </w:pPr>
      <w:r>
        <w:rPr>
          <w:rFonts w:hint="eastAsia" w:ascii="Times New Roman [TMC ]" w:hAnsi="Times New Roman [TMC ]" w:eastAsia="仿宋_GB2312" w:cs="Times New Roman [TMC ]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 [TMC ]" w:hAnsi="Times New Roman [TMC ]" w:eastAsia="仿宋_GB2312" w:cs="Times New Roman [TMC ]"/>
          <w:sz w:val="32"/>
          <w:szCs w:val="32"/>
        </w:rPr>
        <w:t>4、突出传播性。作品具有新媒体传播特点，在传播速度、传播互动、社交传播方面优势明显。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default" w:ascii="Times New Roman [TMC ]" w:hAnsi="Times New Roman [TMC ]" w:eastAsia="仿宋_GB2312" w:cs="Times New Roman [TMC ]"/>
          <w:sz w:val="32"/>
          <w:szCs w:val="32"/>
        </w:rPr>
      </w:pPr>
      <w:r>
        <w:rPr>
          <w:rFonts w:hint="eastAsia" w:ascii="Times New Roman [TMC ]" w:hAnsi="Times New Roman [TMC ]" w:eastAsia="仿宋_GB2312" w:cs="Times New Roman [TMC ]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 [TMC ]" w:hAnsi="Times New Roman [TMC ]" w:eastAsia="仿宋_GB2312" w:cs="Times New Roman [TMC ]"/>
          <w:sz w:val="32"/>
          <w:szCs w:val="32"/>
        </w:rPr>
        <w:t>5、突出原创性。作品需为原创，不得抄袭，未在国内外相关活动中参赛参选。作品创作者应确认拥有作品著作权，如因此引起相关法律纠纷，法律责任由作品创作者承担。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default" w:ascii="Times New Roman [TMC ]" w:hAnsi="Times New Roman [TMC ]" w:eastAsia="仿宋_GB2312" w:cs="Times New Roman [TMC ]"/>
          <w:sz w:val="32"/>
          <w:szCs w:val="32"/>
        </w:rPr>
      </w:pPr>
      <w:r>
        <w:rPr>
          <w:rFonts w:hint="eastAsia" w:ascii="Times New Roman [TMC ]" w:hAnsi="Times New Roman [TMC ]" w:eastAsia="仿宋_GB2312" w:cs="Times New Roman [TMC ]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 [TMC ]" w:hAnsi="Times New Roman [TMC ]" w:eastAsia="仿宋_GB2312" w:cs="Times New Roman [TMC ]"/>
          <w:sz w:val="32"/>
          <w:szCs w:val="32"/>
        </w:rPr>
        <w:t>6、突出公益性。作品在征集活动结束后将无偿提供给各级禁毒部门用于展播、教学等宣传教育工作，参加征集活动即表示同意此公益性要求。主办单位拥有将作品出版音像制品的优先权利。全国征集作品将纳入国家禁毒办“禁毒宣传教育资料库”，提供全国禁毒部门在禁毒宣传教育工作中使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default" w:ascii="Times New Roman [TMC ]" w:hAnsi="Times New Roman [TMC ]" w:eastAsia="仿宋_GB2312" w:cs="Times New Roman [TMC ]"/>
          <w:sz w:val="32"/>
          <w:szCs w:val="32"/>
        </w:rPr>
      </w:pPr>
      <w:r>
        <w:rPr>
          <w:rFonts w:hint="eastAsia" w:ascii="Times New Roman [TMC ]" w:hAnsi="Times New Roman [TMC ]" w:eastAsia="仿宋_GB2312" w:cs="Times New Roman [TMC ]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 [TMC ]" w:hAnsi="Times New Roman [TMC ]" w:eastAsia="仿宋_GB2312" w:cs="Times New Roman [TMC ]"/>
          <w:sz w:val="32"/>
          <w:szCs w:val="32"/>
        </w:rPr>
        <w:t>特此通知。</w:t>
      </w:r>
    </w:p>
    <w:p>
      <w:pPr>
        <w:pStyle w:val="2"/>
        <w:ind w:left="0" w:leftChars="0" w:firstLine="0" w:firstLineChars="0"/>
        <w:rPr>
          <w:rFonts w:hint="default" w:ascii="Times New Roman [TMC ]" w:hAnsi="Times New Roman [TMC ]" w:eastAsia="仿宋_GB2312" w:cs="Times New Roman [TMC ]"/>
          <w:sz w:val="32"/>
          <w:szCs w:val="32"/>
        </w:rPr>
      </w:pPr>
    </w:p>
    <w:p>
      <w:pPr>
        <w:pStyle w:val="2"/>
        <w:rPr>
          <w:rFonts w:hint="default" w:ascii="Times New Roman [TMC ]" w:hAnsi="Times New Roman [TMC ]" w:eastAsia="仿宋_GB2312" w:cs="Times New Roman [TMC ]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default" w:ascii="Times New Roman [TMC ]" w:hAnsi="Times New Roman [TMC ]" w:eastAsia="仿宋_GB2312" w:cs="Times New Roman [TMC ]"/>
          <w:sz w:val="32"/>
          <w:szCs w:val="32"/>
        </w:rPr>
      </w:pPr>
      <w:r>
        <w:rPr>
          <w:rFonts w:hint="default" w:ascii="Times New Roman [TMC ]" w:hAnsi="Times New Roman [TMC ]" w:eastAsia="仿宋_GB2312" w:cs="Times New Roman [TMC ]"/>
          <w:sz w:val="32"/>
          <w:szCs w:val="32"/>
        </w:rPr>
        <w:t xml:space="preserve">         </w:t>
      </w:r>
      <w:r>
        <w:rPr>
          <w:rFonts w:hint="eastAsia" w:ascii="Times New Roman [TMC ]" w:hAnsi="Times New Roman [TMC ]" w:eastAsia="仿宋_GB2312" w:cs="Times New Roman [TMC ]"/>
          <w:sz w:val="32"/>
          <w:szCs w:val="32"/>
          <w:lang w:val="en-US" w:eastAsia="zh-CN"/>
        </w:rPr>
        <w:t xml:space="preserve">                  </w:t>
      </w:r>
      <w:r>
        <w:rPr>
          <w:rFonts w:hint="default" w:ascii="Times New Roman [TMC ]" w:hAnsi="Times New Roman [TMC ]" w:eastAsia="仿宋_GB2312" w:cs="Times New Roman [TMC ]"/>
          <w:sz w:val="32"/>
          <w:szCs w:val="32"/>
        </w:rPr>
        <w:t>国家禁毒委员会办公室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sz w:val="32"/>
          <w:szCs w:val="32"/>
        </w:rPr>
      </w:pPr>
      <w:r>
        <w:rPr>
          <w:rFonts w:hint="default" w:ascii="Times New Roman [TMC ]" w:hAnsi="Times New Roman [TMC ]" w:eastAsia="仿宋_GB2312" w:cs="Times New Roman [TMC ]"/>
          <w:sz w:val="32"/>
          <w:szCs w:val="32"/>
        </w:rPr>
        <w:t xml:space="preserve">                              202</w:t>
      </w:r>
      <w:r>
        <w:rPr>
          <w:rFonts w:hint="default" w:ascii="Times New Roman [TMC ]" w:hAnsi="Times New Roman [TMC ]" w:eastAsia="仿宋_GB2312" w:cs="Times New Roman [TMC ]"/>
          <w:sz w:val="32"/>
          <w:szCs w:val="32"/>
          <w:lang w:val="en-US" w:eastAsia="zh-CN"/>
        </w:rPr>
        <w:t>5</w:t>
      </w:r>
      <w:r>
        <w:rPr>
          <w:rFonts w:hint="default" w:ascii="Times New Roman [TMC ]" w:hAnsi="Times New Roman [TMC ]" w:eastAsia="仿宋_GB2312" w:cs="Times New Roman [TMC ]"/>
          <w:sz w:val="32"/>
          <w:szCs w:val="32"/>
        </w:rPr>
        <w:t>年</w:t>
      </w:r>
      <w:r>
        <w:rPr>
          <w:rFonts w:hint="eastAsia" w:ascii="Times New Roman [TMC ]" w:hAnsi="Times New Roman [TMC ]" w:eastAsia="仿宋_GB2312" w:cs="Times New Roman [TMC ]"/>
          <w:sz w:val="32"/>
          <w:szCs w:val="32"/>
          <w:lang w:val="en-US" w:eastAsia="zh-CN"/>
        </w:rPr>
        <w:t>3</w:t>
      </w:r>
      <w:r>
        <w:rPr>
          <w:rFonts w:hint="default" w:ascii="Times New Roman [TMC ]" w:hAnsi="Times New Roman [TMC ]" w:eastAsia="仿宋_GB2312" w:cs="Times New Roman [TMC ]"/>
          <w:sz w:val="32"/>
          <w:szCs w:val="32"/>
        </w:rPr>
        <w:t>月</w:t>
      </w:r>
      <w:r>
        <w:rPr>
          <w:rFonts w:hint="eastAsia" w:ascii="Times New Roman [TMC ]" w:hAnsi="Times New Roman [TMC ]" w:eastAsia="仿宋_GB2312" w:cs="Times New Roman [TMC ]"/>
          <w:sz w:val="32"/>
          <w:szCs w:val="32"/>
          <w:lang w:val="en-US" w:eastAsia="zh-CN"/>
        </w:rPr>
        <w:t>18</w:t>
      </w:r>
      <w:r>
        <w:rPr>
          <w:rFonts w:hint="default" w:ascii="Times New Roman [TMC ]" w:hAnsi="Times New Roman [TMC ]" w:eastAsia="仿宋_GB2312" w:cs="Times New Roman [TMC ]"/>
          <w:sz w:val="32"/>
          <w:szCs w:val="32"/>
        </w:rPr>
        <w:t xml:space="preserve">日   </w:t>
      </w:r>
    </w:p>
    <w:bookmarkEnd w:id="5"/>
    <w:p>
      <w:pPr>
        <w:ind w:left="901" w:hanging="956" w:hangingChars="299"/>
        <w:rPr>
          <w:rFonts w:hint="eastAsia" w:ascii="仿宋_GB2312" w:eastAsia="仿宋_GB2312"/>
          <w:sz w:val="32"/>
          <w:szCs w:val="32"/>
          <w:lang w:eastAsia="zh-CN"/>
        </w:rPr>
      </w:pPr>
    </w:p>
    <w:p/>
    <w:sectPr>
      <w:pgSz w:w="11906" w:h="16838"/>
      <w:pgMar w:top="2041" w:right="1531" w:bottom="2041" w:left="1531" w:header="851" w:footer="992" w:gutter="0"/>
      <w:cols w:space="720" w:num="1"/>
      <w:docGrid w:type="lines" w:linePitch="289" w:charSpace="343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Times New Roman [TMC ]">
    <w:altName w:val="Times New Roman"/>
    <w:panose1 w:val="02020603050405020304"/>
    <w:charset w:val="00"/>
    <w:family w:val="auto"/>
    <w:pitch w:val="default"/>
    <w:sig w:usb0="00000000" w:usb1="00000000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4476D6"/>
    <w:multiLevelType w:val="multilevel"/>
    <w:tmpl w:val="1D4476D6"/>
    <w:lvl w:ilvl="0" w:tentative="0">
      <w:start w:val="1"/>
      <w:numFmt w:val="bullet"/>
      <w:lvlText w:val=""/>
      <w:lvlJc w:val="left"/>
      <w:pPr>
        <w:tabs>
          <w:tab w:val="left" w:pos="900"/>
        </w:tabs>
        <w:ind w:left="900" w:hanging="420"/>
      </w:pPr>
      <w:rPr>
        <w:rFonts w:hint="default" w:ascii="Wingdings" w:hAnsi="Wingdings"/>
      </w:rPr>
    </w:lvl>
    <w:lvl w:ilvl="1" w:tentative="0">
      <w:start w:val="1"/>
      <w:numFmt w:val="chineseCountingThousand"/>
      <w:lvlText w:val="%2、"/>
      <w:lvlJc w:val="left"/>
      <w:pPr>
        <w:tabs>
          <w:tab w:val="left" w:pos="1320"/>
        </w:tabs>
        <w:ind w:left="1320" w:hanging="420"/>
      </w:pPr>
      <w:rPr>
        <w:rFonts w:hint="default"/>
      </w:rPr>
    </w:lvl>
    <w:lvl w:ilvl="2" w:tentative="0">
      <w:start w:val="1"/>
      <w:numFmt w:val="chineseCountingThousand"/>
      <w:pStyle w:val="20"/>
      <w:lvlText w:val="%3、"/>
      <w:lvlJc w:val="left"/>
      <w:pPr>
        <w:tabs>
          <w:tab w:val="left" w:pos="1740"/>
        </w:tabs>
        <w:ind w:left="1740" w:hanging="420"/>
      </w:pPr>
      <w:rPr>
        <w:rFonts w:hint="default"/>
      </w:rPr>
    </w:lvl>
    <w:lvl w:ilvl="3" w:tentative="0">
      <w:start w:val="1"/>
      <w:numFmt w:val="bullet"/>
      <w:lvlText w:val=""/>
      <w:lvlJc w:val="left"/>
      <w:pPr>
        <w:tabs>
          <w:tab w:val="left" w:pos="2160"/>
        </w:tabs>
        <w:ind w:left="216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580"/>
        </w:tabs>
        <w:ind w:left="258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3000"/>
        </w:tabs>
        <w:ind w:left="300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420"/>
        </w:tabs>
        <w:ind w:left="342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840"/>
        </w:tabs>
        <w:ind w:left="384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4260"/>
        </w:tabs>
        <w:ind w:left="4260" w:hanging="420"/>
      </w:pPr>
      <w:rPr>
        <w:rFonts w:hint="default" w:ascii="Wingdings" w:hAnsi="Wingdings"/>
      </w:rPr>
    </w:lvl>
  </w:abstractNum>
  <w:abstractNum w:abstractNumId="1">
    <w:nsid w:val="33BD07E8"/>
    <w:multiLevelType w:val="multilevel"/>
    <w:tmpl w:val="33BD07E8"/>
    <w:lvl w:ilvl="0" w:tentative="0">
      <w:start w:val="1"/>
      <w:numFmt w:val="decimal"/>
      <w:pStyle w:val="30"/>
      <w:lvlText w:val="%1."/>
      <w:lvlJc w:val="left"/>
      <w:pPr>
        <w:tabs>
          <w:tab w:val="left" w:pos="907"/>
        </w:tabs>
        <w:ind w:left="907" w:hanging="453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1"/>
  <w:bordersDoNotSurroundHeader w:val="1"/>
  <w:bordersDoNotSurroundFooter w:val="1"/>
  <w:documentProtection w:enforcement="0"/>
  <w:defaultTabStop w:val="420"/>
  <w:drawingGridHorizontalSpacing w:val="227"/>
  <w:drawingGridVerticalSpacing w:val="28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35A1"/>
    <w:rsid w:val="000006E3"/>
    <w:rsid w:val="00000799"/>
    <w:rsid w:val="0000085C"/>
    <w:rsid w:val="00001040"/>
    <w:rsid w:val="000014C2"/>
    <w:rsid w:val="0000189A"/>
    <w:rsid w:val="000018F8"/>
    <w:rsid w:val="00001A55"/>
    <w:rsid w:val="00002133"/>
    <w:rsid w:val="00002710"/>
    <w:rsid w:val="000037CC"/>
    <w:rsid w:val="00003A7C"/>
    <w:rsid w:val="00003E16"/>
    <w:rsid w:val="000041E8"/>
    <w:rsid w:val="00004294"/>
    <w:rsid w:val="00005056"/>
    <w:rsid w:val="0000527D"/>
    <w:rsid w:val="000053B1"/>
    <w:rsid w:val="000061F7"/>
    <w:rsid w:val="00006578"/>
    <w:rsid w:val="00006F8D"/>
    <w:rsid w:val="00007929"/>
    <w:rsid w:val="00007A45"/>
    <w:rsid w:val="000102AA"/>
    <w:rsid w:val="00011359"/>
    <w:rsid w:val="000114DA"/>
    <w:rsid w:val="000114FF"/>
    <w:rsid w:val="000119A7"/>
    <w:rsid w:val="00011DD0"/>
    <w:rsid w:val="00012AF2"/>
    <w:rsid w:val="00012B34"/>
    <w:rsid w:val="00012B8B"/>
    <w:rsid w:val="00012D3A"/>
    <w:rsid w:val="00012FDF"/>
    <w:rsid w:val="00013129"/>
    <w:rsid w:val="00014C38"/>
    <w:rsid w:val="00014E8B"/>
    <w:rsid w:val="000152CB"/>
    <w:rsid w:val="00016141"/>
    <w:rsid w:val="00016E2F"/>
    <w:rsid w:val="000178D0"/>
    <w:rsid w:val="00017A72"/>
    <w:rsid w:val="00017F97"/>
    <w:rsid w:val="0002001E"/>
    <w:rsid w:val="00020372"/>
    <w:rsid w:val="000206E6"/>
    <w:rsid w:val="00020CAA"/>
    <w:rsid w:val="000213E9"/>
    <w:rsid w:val="0002183F"/>
    <w:rsid w:val="000219CB"/>
    <w:rsid w:val="00021A3E"/>
    <w:rsid w:val="00021B55"/>
    <w:rsid w:val="00021CBC"/>
    <w:rsid w:val="00022170"/>
    <w:rsid w:val="00022BB0"/>
    <w:rsid w:val="00023B51"/>
    <w:rsid w:val="00023C06"/>
    <w:rsid w:val="000244C5"/>
    <w:rsid w:val="00025501"/>
    <w:rsid w:val="00025C19"/>
    <w:rsid w:val="00026FC1"/>
    <w:rsid w:val="00027532"/>
    <w:rsid w:val="000278A9"/>
    <w:rsid w:val="0003061D"/>
    <w:rsid w:val="000306B6"/>
    <w:rsid w:val="000306BE"/>
    <w:rsid w:val="0003152D"/>
    <w:rsid w:val="00031C66"/>
    <w:rsid w:val="0003243F"/>
    <w:rsid w:val="000324EB"/>
    <w:rsid w:val="00032601"/>
    <w:rsid w:val="00032B41"/>
    <w:rsid w:val="00032BE2"/>
    <w:rsid w:val="00032E2F"/>
    <w:rsid w:val="00033514"/>
    <w:rsid w:val="0003386A"/>
    <w:rsid w:val="00034E5E"/>
    <w:rsid w:val="0003584F"/>
    <w:rsid w:val="00035DFA"/>
    <w:rsid w:val="00036587"/>
    <w:rsid w:val="00036F8F"/>
    <w:rsid w:val="0003718E"/>
    <w:rsid w:val="00037194"/>
    <w:rsid w:val="000371A0"/>
    <w:rsid w:val="00037D28"/>
    <w:rsid w:val="000408F9"/>
    <w:rsid w:val="00040B43"/>
    <w:rsid w:val="00041131"/>
    <w:rsid w:val="00041608"/>
    <w:rsid w:val="0004162A"/>
    <w:rsid w:val="00041C2E"/>
    <w:rsid w:val="00041F3C"/>
    <w:rsid w:val="0004203B"/>
    <w:rsid w:val="000423B3"/>
    <w:rsid w:val="00042D98"/>
    <w:rsid w:val="000439A7"/>
    <w:rsid w:val="000443F4"/>
    <w:rsid w:val="000447DE"/>
    <w:rsid w:val="000449EC"/>
    <w:rsid w:val="00044FEE"/>
    <w:rsid w:val="000450DA"/>
    <w:rsid w:val="00045533"/>
    <w:rsid w:val="00045545"/>
    <w:rsid w:val="00050394"/>
    <w:rsid w:val="00050609"/>
    <w:rsid w:val="0005064B"/>
    <w:rsid w:val="000510C1"/>
    <w:rsid w:val="00052761"/>
    <w:rsid w:val="00052A2A"/>
    <w:rsid w:val="000533A1"/>
    <w:rsid w:val="000539B9"/>
    <w:rsid w:val="000542DA"/>
    <w:rsid w:val="00054A77"/>
    <w:rsid w:val="00054E8C"/>
    <w:rsid w:val="00055382"/>
    <w:rsid w:val="000556AD"/>
    <w:rsid w:val="00055705"/>
    <w:rsid w:val="00055994"/>
    <w:rsid w:val="00055D5E"/>
    <w:rsid w:val="0005679A"/>
    <w:rsid w:val="00056C77"/>
    <w:rsid w:val="00056FC5"/>
    <w:rsid w:val="00057642"/>
    <w:rsid w:val="000606F2"/>
    <w:rsid w:val="00060CF7"/>
    <w:rsid w:val="00061003"/>
    <w:rsid w:val="00061089"/>
    <w:rsid w:val="00061B4F"/>
    <w:rsid w:val="000621D4"/>
    <w:rsid w:val="000621F8"/>
    <w:rsid w:val="000628F0"/>
    <w:rsid w:val="00062B55"/>
    <w:rsid w:val="0006343A"/>
    <w:rsid w:val="00063567"/>
    <w:rsid w:val="00063ACF"/>
    <w:rsid w:val="00064178"/>
    <w:rsid w:val="00065247"/>
    <w:rsid w:val="00065C0F"/>
    <w:rsid w:val="00065CA5"/>
    <w:rsid w:val="00066136"/>
    <w:rsid w:val="000666CB"/>
    <w:rsid w:val="00066D74"/>
    <w:rsid w:val="00066D93"/>
    <w:rsid w:val="00066E33"/>
    <w:rsid w:val="00066F4B"/>
    <w:rsid w:val="00067392"/>
    <w:rsid w:val="00070775"/>
    <w:rsid w:val="00070C5F"/>
    <w:rsid w:val="00070DB5"/>
    <w:rsid w:val="00070E46"/>
    <w:rsid w:val="00070E9E"/>
    <w:rsid w:val="00071762"/>
    <w:rsid w:val="00071A99"/>
    <w:rsid w:val="00071C05"/>
    <w:rsid w:val="00072333"/>
    <w:rsid w:val="000723E0"/>
    <w:rsid w:val="00072502"/>
    <w:rsid w:val="000736E8"/>
    <w:rsid w:val="00073CF1"/>
    <w:rsid w:val="00074149"/>
    <w:rsid w:val="0007461A"/>
    <w:rsid w:val="00074787"/>
    <w:rsid w:val="00074C85"/>
    <w:rsid w:val="00074D1B"/>
    <w:rsid w:val="0007572D"/>
    <w:rsid w:val="000758E1"/>
    <w:rsid w:val="000758F9"/>
    <w:rsid w:val="00075960"/>
    <w:rsid w:val="00076963"/>
    <w:rsid w:val="00076E0F"/>
    <w:rsid w:val="000773BC"/>
    <w:rsid w:val="000777F4"/>
    <w:rsid w:val="00080169"/>
    <w:rsid w:val="000805D4"/>
    <w:rsid w:val="00081333"/>
    <w:rsid w:val="0008145F"/>
    <w:rsid w:val="0008178A"/>
    <w:rsid w:val="00081D58"/>
    <w:rsid w:val="0008232F"/>
    <w:rsid w:val="000823F3"/>
    <w:rsid w:val="000824ED"/>
    <w:rsid w:val="00082EE0"/>
    <w:rsid w:val="0008308B"/>
    <w:rsid w:val="00083A80"/>
    <w:rsid w:val="0008436A"/>
    <w:rsid w:val="00084C68"/>
    <w:rsid w:val="00084FF7"/>
    <w:rsid w:val="00085211"/>
    <w:rsid w:val="000855A6"/>
    <w:rsid w:val="00086542"/>
    <w:rsid w:val="00086A12"/>
    <w:rsid w:val="00087349"/>
    <w:rsid w:val="000879D8"/>
    <w:rsid w:val="00087B25"/>
    <w:rsid w:val="00087B84"/>
    <w:rsid w:val="00087BF3"/>
    <w:rsid w:val="00087CAD"/>
    <w:rsid w:val="000900F4"/>
    <w:rsid w:val="00090AE1"/>
    <w:rsid w:val="00090BBE"/>
    <w:rsid w:val="00090DD9"/>
    <w:rsid w:val="0009179A"/>
    <w:rsid w:val="000918C9"/>
    <w:rsid w:val="00092AF3"/>
    <w:rsid w:val="00092D80"/>
    <w:rsid w:val="00093AA8"/>
    <w:rsid w:val="0009404B"/>
    <w:rsid w:val="000943A5"/>
    <w:rsid w:val="0009477D"/>
    <w:rsid w:val="000954E1"/>
    <w:rsid w:val="00095E38"/>
    <w:rsid w:val="00096638"/>
    <w:rsid w:val="000966EB"/>
    <w:rsid w:val="00097134"/>
    <w:rsid w:val="00097329"/>
    <w:rsid w:val="000979E4"/>
    <w:rsid w:val="00097C02"/>
    <w:rsid w:val="00097F90"/>
    <w:rsid w:val="000A03FF"/>
    <w:rsid w:val="000A0F3A"/>
    <w:rsid w:val="000A199F"/>
    <w:rsid w:val="000A1B2A"/>
    <w:rsid w:val="000A2035"/>
    <w:rsid w:val="000A23BA"/>
    <w:rsid w:val="000A2420"/>
    <w:rsid w:val="000A2442"/>
    <w:rsid w:val="000A2962"/>
    <w:rsid w:val="000A2C0A"/>
    <w:rsid w:val="000A2EFB"/>
    <w:rsid w:val="000A321A"/>
    <w:rsid w:val="000A3222"/>
    <w:rsid w:val="000A36E4"/>
    <w:rsid w:val="000A3867"/>
    <w:rsid w:val="000A3E58"/>
    <w:rsid w:val="000A4287"/>
    <w:rsid w:val="000A4BD7"/>
    <w:rsid w:val="000A4F0E"/>
    <w:rsid w:val="000A4F43"/>
    <w:rsid w:val="000A5184"/>
    <w:rsid w:val="000A5676"/>
    <w:rsid w:val="000A5910"/>
    <w:rsid w:val="000A6A62"/>
    <w:rsid w:val="000A71AC"/>
    <w:rsid w:val="000A7341"/>
    <w:rsid w:val="000A756D"/>
    <w:rsid w:val="000A7C8D"/>
    <w:rsid w:val="000B0855"/>
    <w:rsid w:val="000B0D86"/>
    <w:rsid w:val="000B0F99"/>
    <w:rsid w:val="000B207B"/>
    <w:rsid w:val="000B3464"/>
    <w:rsid w:val="000B3795"/>
    <w:rsid w:val="000B3EE4"/>
    <w:rsid w:val="000B4291"/>
    <w:rsid w:val="000B4601"/>
    <w:rsid w:val="000B5491"/>
    <w:rsid w:val="000B5573"/>
    <w:rsid w:val="000B5976"/>
    <w:rsid w:val="000B5E73"/>
    <w:rsid w:val="000B5FA0"/>
    <w:rsid w:val="000B609E"/>
    <w:rsid w:val="000B661C"/>
    <w:rsid w:val="000B7351"/>
    <w:rsid w:val="000B76AD"/>
    <w:rsid w:val="000C011C"/>
    <w:rsid w:val="000C0380"/>
    <w:rsid w:val="000C0741"/>
    <w:rsid w:val="000C09F0"/>
    <w:rsid w:val="000C0B16"/>
    <w:rsid w:val="000C146D"/>
    <w:rsid w:val="000C14EC"/>
    <w:rsid w:val="000C1E46"/>
    <w:rsid w:val="000C2777"/>
    <w:rsid w:val="000C27CE"/>
    <w:rsid w:val="000C2990"/>
    <w:rsid w:val="000C2B61"/>
    <w:rsid w:val="000C3C92"/>
    <w:rsid w:val="000C4AC3"/>
    <w:rsid w:val="000C4E1A"/>
    <w:rsid w:val="000C5690"/>
    <w:rsid w:val="000C5936"/>
    <w:rsid w:val="000C5B45"/>
    <w:rsid w:val="000C5E93"/>
    <w:rsid w:val="000C64EF"/>
    <w:rsid w:val="000C696C"/>
    <w:rsid w:val="000C6CC8"/>
    <w:rsid w:val="000C7855"/>
    <w:rsid w:val="000C7CDE"/>
    <w:rsid w:val="000C7E56"/>
    <w:rsid w:val="000D17D5"/>
    <w:rsid w:val="000D1C97"/>
    <w:rsid w:val="000D1F4D"/>
    <w:rsid w:val="000D2683"/>
    <w:rsid w:val="000D323D"/>
    <w:rsid w:val="000D47E4"/>
    <w:rsid w:val="000D4905"/>
    <w:rsid w:val="000D49AE"/>
    <w:rsid w:val="000D4BB8"/>
    <w:rsid w:val="000D5991"/>
    <w:rsid w:val="000D6669"/>
    <w:rsid w:val="000D676C"/>
    <w:rsid w:val="000D6DB3"/>
    <w:rsid w:val="000E06FF"/>
    <w:rsid w:val="000E0B08"/>
    <w:rsid w:val="000E175A"/>
    <w:rsid w:val="000E1D26"/>
    <w:rsid w:val="000E2199"/>
    <w:rsid w:val="000E2BF3"/>
    <w:rsid w:val="000E2D6F"/>
    <w:rsid w:val="000E399E"/>
    <w:rsid w:val="000E3ABA"/>
    <w:rsid w:val="000E4244"/>
    <w:rsid w:val="000E42CB"/>
    <w:rsid w:val="000E45E6"/>
    <w:rsid w:val="000E52B2"/>
    <w:rsid w:val="000E65E7"/>
    <w:rsid w:val="000E7698"/>
    <w:rsid w:val="000E7849"/>
    <w:rsid w:val="000F009E"/>
    <w:rsid w:val="000F1B7F"/>
    <w:rsid w:val="000F1E1A"/>
    <w:rsid w:val="000F25A8"/>
    <w:rsid w:val="000F3816"/>
    <w:rsid w:val="000F3D9D"/>
    <w:rsid w:val="000F4463"/>
    <w:rsid w:val="000F4683"/>
    <w:rsid w:val="000F4792"/>
    <w:rsid w:val="000F5303"/>
    <w:rsid w:val="000F53D0"/>
    <w:rsid w:val="000F5B6C"/>
    <w:rsid w:val="000F6291"/>
    <w:rsid w:val="000F6643"/>
    <w:rsid w:val="000F6F48"/>
    <w:rsid w:val="000F7DF9"/>
    <w:rsid w:val="00101A6C"/>
    <w:rsid w:val="00101B06"/>
    <w:rsid w:val="00101BAD"/>
    <w:rsid w:val="00101FB0"/>
    <w:rsid w:val="0010236B"/>
    <w:rsid w:val="00102697"/>
    <w:rsid w:val="00102AFD"/>
    <w:rsid w:val="00102D52"/>
    <w:rsid w:val="001039F7"/>
    <w:rsid w:val="00103AF2"/>
    <w:rsid w:val="00103BC2"/>
    <w:rsid w:val="00103C83"/>
    <w:rsid w:val="00103E45"/>
    <w:rsid w:val="00104857"/>
    <w:rsid w:val="00104F30"/>
    <w:rsid w:val="001056E3"/>
    <w:rsid w:val="00105957"/>
    <w:rsid w:val="00105EFD"/>
    <w:rsid w:val="00106A63"/>
    <w:rsid w:val="00106A8F"/>
    <w:rsid w:val="00106BBB"/>
    <w:rsid w:val="00106BFD"/>
    <w:rsid w:val="00107188"/>
    <w:rsid w:val="00107269"/>
    <w:rsid w:val="001072E8"/>
    <w:rsid w:val="00110078"/>
    <w:rsid w:val="00110B6A"/>
    <w:rsid w:val="00110D86"/>
    <w:rsid w:val="00111056"/>
    <w:rsid w:val="0011235A"/>
    <w:rsid w:val="0011236F"/>
    <w:rsid w:val="00112A10"/>
    <w:rsid w:val="00113249"/>
    <w:rsid w:val="001136D4"/>
    <w:rsid w:val="00114444"/>
    <w:rsid w:val="00116550"/>
    <w:rsid w:val="0011672B"/>
    <w:rsid w:val="00116953"/>
    <w:rsid w:val="00116EA1"/>
    <w:rsid w:val="00117527"/>
    <w:rsid w:val="0011760A"/>
    <w:rsid w:val="001178F4"/>
    <w:rsid w:val="00117BF6"/>
    <w:rsid w:val="00120041"/>
    <w:rsid w:val="0012093B"/>
    <w:rsid w:val="00120B0C"/>
    <w:rsid w:val="00122271"/>
    <w:rsid w:val="00122C8B"/>
    <w:rsid w:val="00123343"/>
    <w:rsid w:val="00125AA5"/>
    <w:rsid w:val="00125AEB"/>
    <w:rsid w:val="00125BC8"/>
    <w:rsid w:val="00126F21"/>
    <w:rsid w:val="0012787F"/>
    <w:rsid w:val="00130431"/>
    <w:rsid w:val="001304BE"/>
    <w:rsid w:val="0013077E"/>
    <w:rsid w:val="00130D3D"/>
    <w:rsid w:val="00131DCB"/>
    <w:rsid w:val="00131F62"/>
    <w:rsid w:val="00132B13"/>
    <w:rsid w:val="00132B15"/>
    <w:rsid w:val="001332A0"/>
    <w:rsid w:val="00133328"/>
    <w:rsid w:val="00133A54"/>
    <w:rsid w:val="00133B03"/>
    <w:rsid w:val="00134164"/>
    <w:rsid w:val="00134396"/>
    <w:rsid w:val="001350D2"/>
    <w:rsid w:val="001353A4"/>
    <w:rsid w:val="00135AB2"/>
    <w:rsid w:val="001369F2"/>
    <w:rsid w:val="00137415"/>
    <w:rsid w:val="0013785D"/>
    <w:rsid w:val="00137D46"/>
    <w:rsid w:val="001412A8"/>
    <w:rsid w:val="00141D1B"/>
    <w:rsid w:val="00142588"/>
    <w:rsid w:val="00142790"/>
    <w:rsid w:val="00142BC6"/>
    <w:rsid w:val="00143CE9"/>
    <w:rsid w:val="001444DD"/>
    <w:rsid w:val="0014450A"/>
    <w:rsid w:val="0014467D"/>
    <w:rsid w:val="00144A9F"/>
    <w:rsid w:val="00144ACF"/>
    <w:rsid w:val="00144F45"/>
    <w:rsid w:val="00145876"/>
    <w:rsid w:val="00145C2C"/>
    <w:rsid w:val="00146899"/>
    <w:rsid w:val="00146B78"/>
    <w:rsid w:val="00150D80"/>
    <w:rsid w:val="00150EF4"/>
    <w:rsid w:val="00151261"/>
    <w:rsid w:val="0015137F"/>
    <w:rsid w:val="001522CC"/>
    <w:rsid w:val="0015273E"/>
    <w:rsid w:val="00152812"/>
    <w:rsid w:val="00152A95"/>
    <w:rsid w:val="00153165"/>
    <w:rsid w:val="00153B5E"/>
    <w:rsid w:val="001542F1"/>
    <w:rsid w:val="0015470E"/>
    <w:rsid w:val="001547B9"/>
    <w:rsid w:val="0015484B"/>
    <w:rsid w:val="00154CC6"/>
    <w:rsid w:val="00155A5F"/>
    <w:rsid w:val="00155BFD"/>
    <w:rsid w:val="00155D19"/>
    <w:rsid w:val="00155D1A"/>
    <w:rsid w:val="00156325"/>
    <w:rsid w:val="00156579"/>
    <w:rsid w:val="00156B38"/>
    <w:rsid w:val="00160423"/>
    <w:rsid w:val="00160761"/>
    <w:rsid w:val="001608AA"/>
    <w:rsid w:val="00160E78"/>
    <w:rsid w:val="00161AA2"/>
    <w:rsid w:val="00162664"/>
    <w:rsid w:val="001628C0"/>
    <w:rsid w:val="00162C59"/>
    <w:rsid w:val="00162EA1"/>
    <w:rsid w:val="001636BA"/>
    <w:rsid w:val="00163706"/>
    <w:rsid w:val="001646CF"/>
    <w:rsid w:val="00164704"/>
    <w:rsid w:val="00164DF3"/>
    <w:rsid w:val="00165130"/>
    <w:rsid w:val="00165715"/>
    <w:rsid w:val="001658FE"/>
    <w:rsid w:val="001659E2"/>
    <w:rsid w:val="00165FCF"/>
    <w:rsid w:val="00166143"/>
    <w:rsid w:val="00166404"/>
    <w:rsid w:val="001668CC"/>
    <w:rsid w:val="00166B40"/>
    <w:rsid w:val="00166BC6"/>
    <w:rsid w:val="001670FE"/>
    <w:rsid w:val="00167190"/>
    <w:rsid w:val="0016796A"/>
    <w:rsid w:val="00167C32"/>
    <w:rsid w:val="00167E98"/>
    <w:rsid w:val="0017196B"/>
    <w:rsid w:val="00171FCA"/>
    <w:rsid w:val="00172B00"/>
    <w:rsid w:val="00172CA5"/>
    <w:rsid w:val="001732DD"/>
    <w:rsid w:val="00173C39"/>
    <w:rsid w:val="00174CD0"/>
    <w:rsid w:val="001754BD"/>
    <w:rsid w:val="0017554E"/>
    <w:rsid w:val="001755D3"/>
    <w:rsid w:val="00175CE0"/>
    <w:rsid w:val="00175D46"/>
    <w:rsid w:val="00175ED4"/>
    <w:rsid w:val="00176DDC"/>
    <w:rsid w:val="001776E5"/>
    <w:rsid w:val="00177813"/>
    <w:rsid w:val="00177B55"/>
    <w:rsid w:val="00177D8C"/>
    <w:rsid w:val="00177D95"/>
    <w:rsid w:val="00180226"/>
    <w:rsid w:val="00180B50"/>
    <w:rsid w:val="00180C5A"/>
    <w:rsid w:val="00180EAF"/>
    <w:rsid w:val="00181200"/>
    <w:rsid w:val="00184048"/>
    <w:rsid w:val="001844F7"/>
    <w:rsid w:val="00184818"/>
    <w:rsid w:val="00184B96"/>
    <w:rsid w:val="00184F36"/>
    <w:rsid w:val="00184FD2"/>
    <w:rsid w:val="001857E8"/>
    <w:rsid w:val="0018598B"/>
    <w:rsid w:val="00185AE6"/>
    <w:rsid w:val="0018603E"/>
    <w:rsid w:val="00186CAC"/>
    <w:rsid w:val="001870A9"/>
    <w:rsid w:val="0018795E"/>
    <w:rsid w:val="00187D94"/>
    <w:rsid w:val="00190B78"/>
    <w:rsid w:val="00190DA3"/>
    <w:rsid w:val="00190E01"/>
    <w:rsid w:val="0019101A"/>
    <w:rsid w:val="001910D0"/>
    <w:rsid w:val="00191292"/>
    <w:rsid w:val="00192CCC"/>
    <w:rsid w:val="00192D7B"/>
    <w:rsid w:val="001938E4"/>
    <w:rsid w:val="00193992"/>
    <w:rsid w:val="00193D96"/>
    <w:rsid w:val="001940E1"/>
    <w:rsid w:val="001943B0"/>
    <w:rsid w:val="00194549"/>
    <w:rsid w:val="001947DE"/>
    <w:rsid w:val="0019493D"/>
    <w:rsid w:val="00194D10"/>
    <w:rsid w:val="00194F09"/>
    <w:rsid w:val="001953B6"/>
    <w:rsid w:val="001954CB"/>
    <w:rsid w:val="00195AA3"/>
    <w:rsid w:val="00195C34"/>
    <w:rsid w:val="00196884"/>
    <w:rsid w:val="00196893"/>
    <w:rsid w:val="00196A34"/>
    <w:rsid w:val="00197D9D"/>
    <w:rsid w:val="001A0797"/>
    <w:rsid w:val="001A112B"/>
    <w:rsid w:val="001A13DD"/>
    <w:rsid w:val="001A14D7"/>
    <w:rsid w:val="001A16C4"/>
    <w:rsid w:val="001A1AA8"/>
    <w:rsid w:val="001A2008"/>
    <w:rsid w:val="001A211A"/>
    <w:rsid w:val="001A31E2"/>
    <w:rsid w:val="001A3244"/>
    <w:rsid w:val="001A35EC"/>
    <w:rsid w:val="001A4379"/>
    <w:rsid w:val="001A4C06"/>
    <w:rsid w:val="001A4CCD"/>
    <w:rsid w:val="001A4E9C"/>
    <w:rsid w:val="001A528E"/>
    <w:rsid w:val="001A5656"/>
    <w:rsid w:val="001A574E"/>
    <w:rsid w:val="001A5ACC"/>
    <w:rsid w:val="001A5EDD"/>
    <w:rsid w:val="001A5F71"/>
    <w:rsid w:val="001A64EE"/>
    <w:rsid w:val="001A6547"/>
    <w:rsid w:val="001A6843"/>
    <w:rsid w:val="001A688D"/>
    <w:rsid w:val="001A6EE4"/>
    <w:rsid w:val="001A7827"/>
    <w:rsid w:val="001A7DB6"/>
    <w:rsid w:val="001A7F9D"/>
    <w:rsid w:val="001B0208"/>
    <w:rsid w:val="001B0216"/>
    <w:rsid w:val="001B0C1A"/>
    <w:rsid w:val="001B155D"/>
    <w:rsid w:val="001B15A5"/>
    <w:rsid w:val="001B16BA"/>
    <w:rsid w:val="001B1C35"/>
    <w:rsid w:val="001B2C5C"/>
    <w:rsid w:val="001B34E6"/>
    <w:rsid w:val="001B3AC1"/>
    <w:rsid w:val="001B3D5D"/>
    <w:rsid w:val="001B422D"/>
    <w:rsid w:val="001B456E"/>
    <w:rsid w:val="001B4B0A"/>
    <w:rsid w:val="001B5506"/>
    <w:rsid w:val="001B5733"/>
    <w:rsid w:val="001B592C"/>
    <w:rsid w:val="001B5E7B"/>
    <w:rsid w:val="001B6166"/>
    <w:rsid w:val="001B6B0F"/>
    <w:rsid w:val="001B6B85"/>
    <w:rsid w:val="001B7676"/>
    <w:rsid w:val="001B76AE"/>
    <w:rsid w:val="001B79B9"/>
    <w:rsid w:val="001C023E"/>
    <w:rsid w:val="001C173E"/>
    <w:rsid w:val="001C190A"/>
    <w:rsid w:val="001C274B"/>
    <w:rsid w:val="001C341D"/>
    <w:rsid w:val="001C3C2F"/>
    <w:rsid w:val="001C479A"/>
    <w:rsid w:val="001C4EA7"/>
    <w:rsid w:val="001C50EC"/>
    <w:rsid w:val="001C52E1"/>
    <w:rsid w:val="001C5A95"/>
    <w:rsid w:val="001C63F3"/>
    <w:rsid w:val="001C65E8"/>
    <w:rsid w:val="001C7399"/>
    <w:rsid w:val="001C7944"/>
    <w:rsid w:val="001C7BF2"/>
    <w:rsid w:val="001D0093"/>
    <w:rsid w:val="001D04E7"/>
    <w:rsid w:val="001D0A8B"/>
    <w:rsid w:val="001D0F07"/>
    <w:rsid w:val="001D1C86"/>
    <w:rsid w:val="001D3299"/>
    <w:rsid w:val="001D33E0"/>
    <w:rsid w:val="001D4440"/>
    <w:rsid w:val="001D5111"/>
    <w:rsid w:val="001D51C2"/>
    <w:rsid w:val="001D538B"/>
    <w:rsid w:val="001D698B"/>
    <w:rsid w:val="001D6C29"/>
    <w:rsid w:val="001D6EAB"/>
    <w:rsid w:val="001D70DE"/>
    <w:rsid w:val="001D722C"/>
    <w:rsid w:val="001D7329"/>
    <w:rsid w:val="001D73F6"/>
    <w:rsid w:val="001D77F6"/>
    <w:rsid w:val="001E1129"/>
    <w:rsid w:val="001E1160"/>
    <w:rsid w:val="001E17F8"/>
    <w:rsid w:val="001E1BB4"/>
    <w:rsid w:val="001E1DC7"/>
    <w:rsid w:val="001E29AE"/>
    <w:rsid w:val="001E32DF"/>
    <w:rsid w:val="001E3D67"/>
    <w:rsid w:val="001E3E7E"/>
    <w:rsid w:val="001E4AE9"/>
    <w:rsid w:val="001E4C57"/>
    <w:rsid w:val="001E4F19"/>
    <w:rsid w:val="001E5B72"/>
    <w:rsid w:val="001E61A8"/>
    <w:rsid w:val="001E6559"/>
    <w:rsid w:val="001E6FDE"/>
    <w:rsid w:val="001E7099"/>
    <w:rsid w:val="001E78CC"/>
    <w:rsid w:val="001E7C31"/>
    <w:rsid w:val="001F0095"/>
    <w:rsid w:val="001F0834"/>
    <w:rsid w:val="001F1F82"/>
    <w:rsid w:val="001F23DD"/>
    <w:rsid w:val="001F27F7"/>
    <w:rsid w:val="001F3D90"/>
    <w:rsid w:val="001F3FE5"/>
    <w:rsid w:val="001F463B"/>
    <w:rsid w:val="001F4643"/>
    <w:rsid w:val="001F468D"/>
    <w:rsid w:val="001F474E"/>
    <w:rsid w:val="001F4A4B"/>
    <w:rsid w:val="001F59D8"/>
    <w:rsid w:val="001F5C96"/>
    <w:rsid w:val="001F6A10"/>
    <w:rsid w:val="001F6A92"/>
    <w:rsid w:val="001F74B6"/>
    <w:rsid w:val="001F7E29"/>
    <w:rsid w:val="001F7F59"/>
    <w:rsid w:val="001F7FFB"/>
    <w:rsid w:val="00200159"/>
    <w:rsid w:val="00200AA9"/>
    <w:rsid w:val="00200B59"/>
    <w:rsid w:val="0020139E"/>
    <w:rsid w:val="00202256"/>
    <w:rsid w:val="00202B82"/>
    <w:rsid w:val="00202D53"/>
    <w:rsid w:val="0020358F"/>
    <w:rsid w:val="002036C2"/>
    <w:rsid w:val="00203CB2"/>
    <w:rsid w:val="00203D27"/>
    <w:rsid w:val="002042EE"/>
    <w:rsid w:val="002052B6"/>
    <w:rsid w:val="00205A4A"/>
    <w:rsid w:val="00205BA7"/>
    <w:rsid w:val="002063FF"/>
    <w:rsid w:val="002069C0"/>
    <w:rsid w:val="00207501"/>
    <w:rsid w:val="00210026"/>
    <w:rsid w:val="0021023E"/>
    <w:rsid w:val="00210863"/>
    <w:rsid w:val="00210EDA"/>
    <w:rsid w:val="00211314"/>
    <w:rsid w:val="0021155F"/>
    <w:rsid w:val="00211621"/>
    <w:rsid w:val="00211E5C"/>
    <w:rsid w:val="002122C1"/>
    <w:rsid w:val="00212B3E"/>
    <w:rsid w:val="00212BAB"/>
    <w:rsid w:val="002130FD"/>
    <w:rsid w:val="00213EBD"/>
    <w:rsid w:val="00214541"/>
    <w:rsid w:val="00214C45"/>
    <w:rsid w:val="00214FB5"/>
    <w:rsid w:val="002150DB"/>
    <w:rsid w:val="0021530E"/>
    <w:rsid w:val="0021583A"/>
    <w:rsid w:val="00215CF2"/>
    <w:rsid w:val="00215EE2"/>
    <w:rsid w:val="00216C1B"/>
    <w:rsid w:val="00216F8E"/>
    <w:rsid w:val="00217272"/>
    <w:rsid w:val="0021740A"/>
    <w:rsid w:val="00217C58"/>
    <w:rsid w:val="0022001B"/>
    <w:rsid w:val="00220849"/>
    <w:rsid w:val="00221748"/>
    <w:rsid w:val="002218E0"/>
    <w:rsid w:val="002219AC"/>
    <w:rsid w:val="00222110"/>
    <w:rsid w:val="002221C3"/>
    <w:rsid w:val="0022378B"/>
    <w:rsid w:val="002241FD"/>
    <w:rsid w:val="002251A5"/>
    <w:rsid w:val="002251A8"/>
    <w:rsid w:val="00225501"/>
    <w:rsid w:val="00225E7A"/>
    <w:rsid w:val="002264AD"/>
    <w:rsid w:val="002264D8"/>
    <w:rsid w:val="0022699E"/>
    <w:rsid w:val="00226C4A"/>
    <w:rsid w:val="00227D1A"/>
    <w:rsid w:val="00227F94"/>
    <w:rsid w:val="00230126"/>
    <w:rsid w:val="002303B5"/>
    <w:rsid w:val="0023127D"/>
    <w:rsid w:val="002319A7"/>
    <w:rsid w:val="00232757"/>
    <w:rsid w:val="002327F4"/>
    <w:rsid w:val="00232958"/>
    <w:rsid w:val="00232F3A"/>
    <w:rsid w:val="002343E5"/>
    <w:rsid w:val="00234D04"/>
    <w:rsid w:val="002359A7"/>
    <w:rsid w:val="00235B40"/>
    <w:rsid w:val="002373D8"/>
    <w:rsid w:val="00237BE6"/>
    <w:rsid w:val="002405E1"/>
    <w:rsid w:val="00241223"/>
    <w:rsid w:val="00241435"/>
    <w:rsid w:val="00241964"/>
    <w:rsid w:val="00241F3B"/>
    <w:rsid w:val="00242780"/>
    <w:rsid w:val="002427C4"/>
    <w:rsid w:val="0024308C"/>
    <w:rsid w:val="0024321F"/>
    <w:rsid w:val="0024398D"/>
    <w:rsid w:val="0024432B"/>
    <w:rsid w:val="00245762"/>
    <w:rsid w:val="0024581C"/>
    <w:rsid w:val="00246C0D"/>
    <w:rsid w:val="002470F2"/>
    <w:rsid w:val="002473F0"/>
    <w:rsid w:val="00247644"/>
    <w:rsid w:val="0025056A"/>
    <w:rsid w:val="00250781"/>
    <w:rsid w:val="00250EFA"/>
    <w:rsid w:val="002514BE"/>
    <w:rsid w:val="00251CA9"/>
    <w:rsid w:val="002520E0"/>
    <w:rsid w:val="00252848"/>
    <w:rsid w:val="0025291D"/>
    <w:rsid w:val="00253001"/>
    <w:rsid w:val="002530C1"/>
    <w:rsid w:val="002537EA"/>
    <w:rsid w:val="00253B37"/>
    <w:rsid w:val="00253E5B"/>
    <w:rsid w:val="00253FBC"/>
    <w:rsid w:val="002542E9"/>
    <w:rsid w:val="002545BE"/>
    <w:rsid w:val="002548CB"/>
    <w:rsid w:val="0025555C"/>
    <w:rsid w:val="00255593"/>
    <w:rsid w:val="0025575D"/>
    <w:rsid w:val="0025580F"/>
    <w:rsid w:val="00256582"/>
    <w:rsid w:val="00256EC8"/>
    <w:rsid w:val="002578BE"/>
    <w:rsid w:val="002578F7"/>
    <w:rsid w:val="00257D29"/>
    <w:rsid w:val="00257D4B"/>
    <w:rsid w:val="00257F46"/>
    <w:rsid w:val="00260759"/>
    <w:rsid w:val="00260D8C"/>
    <w:rsid w:val="002665AC"/>
    <w:rsid w:val="00266668"/>
    <w:rsid w:val="00266835"/>
    <w:rsid w:val="002672F4"/>
    <w:rsid w:val="00267696"/>
    <w:rsid w:val="002706FF"/>
    <w:rsid w:val="00270956"/>
    <w:rsid w:val="00270970"/>
    <w:rsid w:val="00270E38"/>
    <w:rsid w:val="0027110E"/>
    <w:rsid w:val="002711EC"/>
    <w:rsid w:val="002712A4"/>
    <w:rsid w:val="0027138E"/>
    <w:rsid w:val="002715A7"/>
    <w:rsid w:val="00272946"/>
    <w:rsid w:val="002735F6"/>
    <w:rsid w:val="00273669"/>
    <w:rsid w:val="00273D0A"/>
    <w:rsid w:val="00274017"/>
    <w:rsid w:val="00274D21"/>
    <w:rsid w:val="00275824"/>
    <w:rsid w:val="002758C3"/>
    <w:rsid w:val="00275AAB"/>
    <w:rsid w:val="00276681"/>
    <w:rsid w:val="00276877"/>
    <w:rsid w:val="00276CD0"/>
    <w:rsid w:val="00276CD4"/>
    <w:rsid w:val="00280B11"/>
    <w:rsid w:val="00280BE0"/>
    <w:rsid w:val="00281315"/>
    <w:rsid w:val="0028150C"/>
    <w:rsid w:val="00282241"/>
    <w:rsid w:val="0028331A"/>
    <w:rsid w:val="00283EF6"/>
    <w:rsid w:val="0028457D"/>
    <w:rsid w:val="00284BEE"/>
    <w:rsid w:val="00284C7F"/>
    <w:rsid w:val="00284DAA"/>
    <w:rsid w:val="00284EBD"/>
    <w:rsid w:val="0028535A"/>
    <w:rsid w:val="00285CDA"/>
    <w:rsid w:val="0028605D"/>
    <w:rsid w:val="002863B4"/>
    <w:rsid w:val="0028644D"/>
    <w:rsid w:val="00286835"/>
    <w:rsid w:val="002873DE"/>
    <w:rsid w:val="00287665"/>
    <w:rsid w:val="00287681"/>
    <w:rsid w:val="0028769D"/>
    <w:rsid w:val="00287848"/>
    <w:rsid w:val="00287F60"/>
    <w:rsid w:val="00291014"/>
    <w:rsid w:val="0029116B"/>
    <w:rsid w:val="002919A3"/>
    <w:rsid w:val="00291C3B"/>
    <w:rsid w:val="00291C69"/>
    <w:rsid w:val="00291DB0"/>
    <w:rsid w:val="00294BDF"/>
    <w:rsid w:val="00294CD3"/>
    <w:rsid w:val="00295276"/>
    <w:rsid w:val="00295C0A"/>
    <w:rsid w:val="00296064"/>
    <w:rsid w:val="0029635D"/>
    <w:rsid w:val="0029637E"/>
    <w:rsid w:val="0029775F"/>
    <w:rsid w:val="00297EF3"/>
    <w:rsid w:val="002A00B3"/>
    <w:rsid w:val="002A074A"/>
    <w:rsid w:val="002A082E"/>
    <w:rsid w:val="002A17A3"/>
    <w:rsid w:val="002A1D56"/>
    <w:rsid w:val="002A1E89"/>
    <w:rsid w:val="002A21C6"/>
    <w:rsid w:val="002A2A83"/>
    <w:rsid w:val="002A383F"/>
    <w:rsid w:val="002A384C"/>
    <w:rsid w:val="002A3852"/>
    <w:rsid w:val="002A39F8"/>
    <w:rsid w:val="002A4914"/>
    <w:rsid w:val="002A49EF"/>
    <w:rsid w:val="002A4A68"/>
    <w:rsid w:val="002A527D"/>
    <w:rsid w:val="002A5740"/>
    <w:rsid w:val="002A6891"/>
    <w:rsid w:val="002A6DCC"/>
    <w:rsid w:val="002A6E1F"/>
    <w:rsid w:val="002A71AC"/>
    <w:rsid w:val="002B0B34"/>
    <w:rsid w:val="002B1876"/>
    <w:rsid w:val="002B1C24"/>
    <w:rsid w:val="002B1DE9"/>
    <w:rsid w:val="002B2958"/>
    <w:rsid w:val="002B3244"/>
    <w:rsid w:val="002B3D94"/>
    <w:rsid w:val="002B487B"/>
    <w:rsid w:val="002B48F9"/>
    <w:rsid w:val="002B4E56"/>
    <w:rsid w:val="002B4F80"/>
    <w:rsid w:val="002B59B6"/>
    <w:rsid w:val="002B68BC"/>
    <w:rsid w:val="002B722E"/>
    <w:rsid w:val="002B79E0"/>
    <w:rsid w:val="002C04D8"/>
    <w:rsid w:val="002C04EE"/>
    <w:rsid w:val="002C0589"/>
    <w:rsid w:val="002C05D1"/>
    <w:rsid w:val="002C067B"/>
    <w:rsid w:val="002C0743"/>
    <w:rsid w:val="002C0B92"/>
    <w:rsid w:val="002C1009"/>
    <w:rsid w:val="002C1497"/>
    <w:rsid w:val="002C1513"/>
    <w:rsid w:val="002C1A9F"/>
    <w:rsid w:val="002C1BAF"/>
    <w:rsid w:val="002C1C82"/>
    <w:rsid w:val="002C1CD5"/>
    <w:rsid w:val="002C337F"/>
    <w:rsid w:val="002C376F"/>
    <w:rsid w:val="002C3AA1"/>
    <w:rsid w:val="002C3BC5"/>
    <w:rsid w:val="002C4869"/>
    <w:rsid w:val="002C4CC0"/>
    <w:rsid w:val="002C5019"/>
    <w:rsid w:val="002C50C1"/>
    <w:rsid w:val="002C59E3"/>
    <w:rsid w:val="002C61A6"/>
    <w:rsid w:val="002C65E2"/>
    <w:rsid w:val="002C68DE"/>
    <w:rsid w:val="002C6F61"/>
    <w:rsid w:val="002C7E5C"/>
    <w:rsid w:val="002D0682"/>
    <w:rsid w:val="002D0793"/>
    <w:rsid w:val="002D07F6"/>
    <w:rsid w:val="002D081D"/>
    <w:rsid w:val="002D16F6"/>
    <w:rsid w:val="002D285D"/>
    <w:rsid w:val="002D290C"/>
    <w:rsid w:val="002D2A87"/>
    <w:rsid w:val="002D2DC5"/>
    <w:rsid w:val="002D33B6"/>
    <w:rsid w:val="002D37A3"/>
    <w:rsid w:val="002D4105"/>
    <w:rsid w:val="002D46BC"/>
    <w:rsid w:val="002D4A17"/>
    <w:rsid w:val="002D547C"/>
    <w:rsid w:val="002D5F0A"/>
    <w:rsid w:val="002D7169"/>
    <w:rsid w:val="002D77AF"/>
    <w:rsid w:val="002D7838"/>
    <w:rsid w:val="002D792C"/>
    <w:rsid w:val="002D7DA6"/>
    <w:rsid w:val="002D7E06"/>
    <w:rsid w:val="002D7E43"/>
    <w:rsid w:val="002E1F26"/>
    <w:rsid w:val="002E21E8"/>
    <w:rsid w:val="002E2609"/>
    <w:rsid w:val="002E2D3F"/>
    <w:rsid w:val="002E3418"/>
    <w:rsid w:val="002E40A6"/>
    <w:rsid w:val="002E420B"/>
    <w:rsid w:val="002E4DD1"/>
    <w:rsid w:val="002E649F"/>
    <w:rsid w:val="002E71BD"/>
    <w:rsid w:val="002E731B"/>
    <w:rsid w:val="002E7375"/>
    <w:rsid w:val="002E7897"/>
    <w:rsid w:val="002E7B2A"/>
    <w:rsid w:val="002F060B"/>
    <w:rsid w:val="002F0B49"/>
    <w:rsid w:val="002F0E07"/>
    <w:rsid w:val="002F102C"/>
    <w:rsid w:val="002F2006"/>
    <w:rsid w:val="002F2039"/>
    <w:rsid w:val="002F219E"/>
    <w:rsid w:val="002F2776"/>
    <w:rsid w:val="002F29A8"/>
    <w:rsid w:val="002F2CC3"/>
    <w:rsid w:val="002F2D3E"/>
    <w:rsid w:val="002F2DF5"/>
    <w:rsid w:val="002F400F"/>
    <w:rsid w:val="002F4231"/>
    <w:rsid w:val="002F430D"/>
    <w:rsid w:val="002F4466"/>
    <w:rsid w:val="002F4F3E"/>
    <w:rsid w:val="002F5257"/>
    <w:rsid w:val="002F56A0"/>
    <w:rsid w:val="002F59EF"/>
    <w:rsid w:val="002F5A4C"/>
    <w:rsid w:val="002F60AD"/>
    <w:rsid w:val="002F6DDF"/>
    <w:rsid w:val="002F6E8F"/>
    <w:rsid w:val="002F79F0"/>
    <w:rsid w:val="0030012E"/>
    <w:rsid w:val="00300B30"/>
    <w:rsid w:val="00300D7C"/>
    <w:rsid w:val="00300E3C"/>
    <w:rsid w:val="003021CF"/>
    <w:rsid w:val="00302485"/>
    <w:rsid w:val="00302C5F"/>
    <w:rsid w:val="00302EBF"/>
    <w:rsid w:val="00303075"/>
    <w:rsid w:val="003030FE"/>
    <w:rsid w:val="003034C0"/>
    <w:rsid w:val="003043D9"/>
    <w:rsid w:val="003048B4"/>
    <w:rsid w:val="00305327"/>
    <w:rsid w:val="003056F9"/>
    <w:rsid w:val="00305B23"/>
    <w:rsid w:val="003061AC"/>
    <w:rsid w:val="00306A36"/>
    <w:rsid w:val="00307A75"/>
    <w:rsid w:val="00307D2A"/>
    <w:rsid w:val="00307F02"/>
    <w:rsid w:val="0031017D"/>
    <w:rsid w:val="0031076B"/>
    <w:rsid w:val="0031092A"/>
    <w:rsid w:val="00310969"/>
    <w:rsid w:val="0031096A"/>
    <w:rsid w:val="00310EAE"/>
    <w:rsid w:val="003115C6"/>
    <w:rsid w:val="003117F3"/>
    <w:rsid w:val="00311BCB"/>
    <w:rsid w:val="00311E10"/>
    <w:rsid w:val="0031297E"/>
    <w:rsid w:val="00312E0C"/>
    <w:rsid w:val="00313625"/>
    <w:rsid w:val="00314260"/>
    <w:rsid w:val="00314656"/>
    <w:rsid w:val="00314920"/>
    <w:rsid w:val="00314F09"/>
    <w:rsid w:val="00315588"/>
    <w:rsid w:val="003156C4"/>
    <w:rsid w:val="003158ED"/>
    <w:rsid w:val="003161D6"/>
    <w:rsid w:val="003161E6"/>
    <w:rsid w:val="003164ED"/>
    <w:rsid w:val="003164F2"/>
    <w:rsid w:val="003177E1"/>
    <w:rsid w:val="00320F80"/>
    <w:rsid w:val="003210AD"/>
    <w:rsid w:val="00321B08"/>
    <w:rsid w:val="003227F1"/>
    <w:rsid w:val="00322CAB"/>
    <w:rsid w:val="003231A9"/>
    <w:rsid w:val="0032334D"/>
    <w:rsid w:val="00323959"/>
    <w:rsid w:val="00323F56"/>
    <w:rsid w:val="00324962"/>
    <w:rsid w:val="00324D2E"/>
    <w:rsid w:val="00325798"/>
    <w:rsid w:val="00325925"/>
    <w:rsid w:val="00325A78"/>
    <w:rsid w:val="00326119"/>
    <w:rsid w:val="003262E0"/>
    <w:rsid w:val="003263D5"/>
    <w:rsid w:val="00326533"/>
    <w:rsid w:val="0032658B"/>
    <w:rsid w:val="00326BE4"/>
    <w:rsid w:val="00326D6D"/>
    <w:rsid w:val="003274F7"/>
    <w:rsid w:val="00327A3F"/>
    <w:rsid w:val="00327EA7"/>
    <w:rsid w:val="00330176"/>
    <w:rsid w:val="00330364"/>
    <w:rsid w:val="00330395"/>
    <w:rsid w:val="0033069C"/>
    <w:rsid w:val="00330772"/>
    <w:rsid w:val="00330B26"/>
    <w:rsid w:val="00330C8F"/>
    <w:rsid w:val="003310BA"/>
    <w:rsid w:val="003312C9"/>
    <w:rsid w:val="003313EB"/>
    <w:rsid w:val="0033164A"/>
    <w:rsid w:val="003318FA"/>
    <w:rsid w:val="00332BCA"/>
    <w:rsid w:val="00332DBC"/>
    <w:rsid w:val="00332F16"/>
    <w:rsid w:val="00332FBC"/>
    <w:rsid w:val="00333506"/>
    <w:rsid w:val="00333797"/>
    <w:rsid w:val="0033383A"/>
    <w:rsid w:val="00333C65"/>
    <w:rsid w:val="00333EDD"/>
    <w:rsid w:val="0033445D"/>
    <w:rsid w:val="003344A5"/>
    <w:rsid w:val="0033541C"/>
    <w:rsid w:val="00335F7B"/>
    <w:rsid w:val="003367A0"/>
    <w:rsid w:val="00337070"/>
    <w:rsid w:val="00337321"/>
    <w:rsid w:val="003373E7"/>
    <w:rsid w:val="0033767A"/>
    <w:rsid w:val="0033778A"/>
    <w:rsid w:val="00337A07"/>
    <w:rsid w:val="00340611"/>
    <w:rsid w:val="003407F6"/>
    <w:rsid w:val="00341D7A"/>
    <w:rsid w:val="00341F30"/>
    <w:rsid w:val="0034240A"/>
    <w:rsid w:val="00342432"/>
    <w:rsid w:val="003424DD"/>
    <w:rsid w:val="00342784"/>
    <w:rsid w:val="00342CEE"/>
    <w:rsid w:val="00342F32"/>
    <w:rsid w:val="003435C9"/>
    <w:rsid w:val="00343756"/>
    <w:rsid w:val="00343B1D"/>
    <w:rsid w:val="00344402"/>
    <w:rsid w:val="003444E0"/>
    <w:rsid w:val="00344950"/>
    <w:rsid w:val="003449EB"/>
    <w:rsid w:val="003456DC"/>
    <w:rsid w:val="00345788"/>
    <w:rsid w:val="00345A25"/>
    <w:rsid w:val="00346BED"/>
    <w:rsid w:val="00347174"/>
    <w:rsid w:val="0034740F"/>
    <w:rsid w:val="0035000D"/>
    <w:rsid w:val="0035030F"/>
    <w:rsid w:val="003505BF"/>
    <w:rsid w:val="00350646"/>
    <w:rsid w:val="003507CE"/>
    <w:rsid w:val="00351456"/>
    <w:rsid w:val="003520F8"/>
    <w:rsid w:val="0035236F"/>
    <w:rsid w:val="00352957"/>
    <w:rsid w:val="00352D53"/>
    <w:rsid w:val="00352F39"/>
    <w:rsid w:val="00353680"/>
    <w:rsid w:val="00353A86"/>
    <w:rsid w:val="00354086"/>
    <w:rsid w:val="00354E1D"/>
    <w:rsid w:val="003550A4"/>
    <w:rsid w:val="00355D28"/>
    <w:rsid w:val="00355E46"/>
    <w:rsid w:val="00355F21"/>
    <w:rsid w:val="0035602C"/>
    <w:rsid w:val="0035625D"/>
    <w:rsid w:val="0035767D"/>
    <w:rsid w:val="00357AD7"/>
    <w:rsid w:val="00360EEF"/>
    <w:rsid w:val="003617A4"/>
    <w:rsid w:val="0036181E"/>
    <w:rsid w:val="00361A3A"/>
    <w:rsid w:val="00362D4B"/>
    <w:rsid w:val="00364434"/>
    <w:rsid w:val="00364D33"/>
    <w:rsid w:val="00365DE3"/>
    <w:rsid w:val="00366629"/>
    <w:rsid w:val="0036667D"/>
    <w:rsid w:val="00366FC5"/>
    <w:rsid w:val="003673D3"/>
    <w:rsid w:val="003679F9"/>
    <w:rsid w:val="0037072F"/>
    <w:rsid w:val="00371C8E"/>
    <w:rsid w:val="00371D6C"/>
    <w:rsid w:val="003721CC"/>
    <w:rsid w:val="00372DD1"/>
    <w:rsid w:val="00372E81"/>
    <w:rsid w:val="00373071"/>
    <w:rsid w:val="00373674"/>
    <w:rsid w:val="0037402C"/>
    <w:rsid w:val="0037424E"/>
    <w:rsid w:val="00374DE7"/>
    <w:rsid w:val="00374E4F"/>
    <w:rsid w:val="003753CE"/>
    <w:rsid w:val="00376105"/>
    <w:rsid w:val="00376A65"/>
    <w:rsid w:val="00376D1A"/>
    <w:rsid w:val="00377661"/>
    <w:rsid w:val="00380420"/>
    <w:rsid w:val="00380786"/>
    <w:rsid w:val="00380FC4"/>
    <w:rsid w:val="003811E7"/>
    <w:rsid w:val="00381656"/>
    <w:rsid w:val="00381B98"/>
    <w:rsid w:val="00381BBA"/>
    <w:rsid w:val="00381E6B"/>
    <w:rsid w:val="003824B0"/>
    <w:rsid w:val="00382909"/>
    <w:rsid w:val="00382BF8"/>
    <w:rsid w:val="00382DD6"/>
    <w:rsid w:val="00384015"/>
    <w:rsid w:val="003840E5"/>
    <w:rsid w:val="0038468C"/>
    <w:rsid w:val="003853A1"/>
    <w:rsid w:val="003855A0"/>
    <w:rsid w:val="003858C3"/>
    <w:rsid w:val="00385A9B"/>
    <w:rsid w:val="00385B06"/>
    <w:rsid w:val="00385C2B"/>
    <w:rsid w:val="00385EC7"/>
    <w:rsid w:val="0038621C"/>
    <w:rsid w:val="0038643A"/>
    <w:rsid w:val="00386679"/>
    <w:rsid w:val="003873CF"/>
    <w:rsid w:val="00387813"/>
    <w:rsid w:val="00387858"/>
    <w:rsid w:val="003900EB"/>
    <w:rsid w:val="00390346"/>
    <w:rsid w:val="00390493"/>
    <w:rsid w:val="0039081B"/>
    <w:rsid w:val="00390972"/>
    <w:rsid w:val="0039125A"/>
    <w:rsid w:val="003915C2"/>
    <w:rsid w:val="00393A98"/>
    <w:rsid w:val="003944FE"/>
    <w:rsid w:val="00394724"/>
    <w:rsid w:val="00394CC3"/>
    <w:rsid w:val="003957AB"/>
    <w:rsid w:val="00395D4D"/>
    <w:rsid w:val="0039601A"/>
    <w:rsid w:val="0039633E"/>
    <w:rsid w:val="003966FE"/>
    <w:rsid w:val="00396AA6"/>
    <w:rsid w:val="00396BBC"/>
    <w:rsid w:val="00397736"/>
    <w:rsid w:val="003A01D1"/>
    <w:rsid w:val="003A0D27"/>
    <w:rsid w:val="003A1514"/>
    <w:rsid w:val="003A1AA6"/>
    <w:rsid w:val="003A26A3"/>
    <w:rsid w:val="003A26DE"/>
    <w:rsid w:val="003A2C0A"/>
    <w:rsid w:val="003A2DBA"/>
    <w:rsid w:val="003A33DB"/>
    <w:rsid w:val="003A3DB5"/>
    <w:rsid w:val="003A447F"/>
    <w:rsid w:val="003A4A21"/>
    <w:rsid w:val="003A4B86"/>
    <w:rsid w:val="003A4E6B"/>
    <w:rsid w:val="003A7810"/>
    <w:rsid w:val="003B030C"/>
    <w:rsid w:val="003B0D41"/>
    <w:rsid w:val="003B142B"/>
    <w:rsid w:val="003B15F6"/>
    <w:rsid w:val="003B1EB6"/>
    <w:rsid w:val="003B2AF0"/>
    <w:rsid w:val="003B2AF3"/>
    <w:rsid w:val="003B385C"/>
    <w:rsid w:val="003B3AFE"/>
    <w:rsid w:val="003B3C57"/>
    <w:rsid w:val="003B4217"/>
    <w:rsid w:val="003B4CA6"/>
    <w:rsid w:val="003B50D7"/>
    <w:rsid w:val="003B57F0"/>
    <w:rsid w:val="003B5D22"/>
    <w:rsid w:val="003B605D"/>
    <w:rsid w:val="003B615B"/>
    <w:rsid w:val="003B67B6"/>
    <w:rsid w:val="003B72A9"/>
    <w:rsid w:val="003B74FF"/>
    <w:rsid w:val="003B76A5"/>
    <w:rsid w:val="003C0587"/>
    <w:rsid w:val="003C06BC"/>
    <w:rsid w:val="003C0870"/>
    <w:rsid w:val="003C12C5"/>
    <w:rsid w:val="003C1CD1"/>
    <w:rsid w:val="003C1CDB"/>
    <w:rsid w:val="003C280C"/>
    <w:rsid w:val="003C2B5F"/>
    <w:rsid w:val="003C33A5"/>
    <w:rsid w:val="003C461D"/>
    <w:rsid w:val="003C4743"/>
    <w:rsid w:val="003C4BE5"/>
    <w:rsid w:val="003C4FA0"/>
    <w:rsid w:val="003C5B45"/>
    <w:rsid w:val="003C6538"/>
    <w:rsid w:val="003C6BF5"/>
    <w:rsid w:val="003C6CA6"/>
    <w:rsid w:val="003C778C"/>
    <w:rsid w:val="003C798A"/>
    <w:rsid w:val="003C7FC0"/>
    <w:rsid w:val="003D028B"/>
    <w:rsid w:val="003D0490"/>
    <w:rsid w:val="003D0BB9"/>
    <w:rsid w:val="003D0D25"/>
    <w:rsid w:val="003D27AB"/>
    <w:rsid w:val="003D3704"/>
    <w:rsid w:val="003D45D4"/>
    <w:rsid w:val="003D4D18"/>
    <w:rsid w:val="003D64FE"/>
    <w:rsid w:val="003D6B36"/>
    <w:rsid w:val="003D74E3"/>
    <w:rsid w:val="003D7EF6"/>
    <w:rsid w:val="003E057E"/>
    <w:rsid w:val="003E0606"/>
    <w:rsid w:val="003E172A"/>
    <w:rsid w:val="003E1823"/>
    <w:rsid w:val="003E1D0B"/>
    <w:rsid w:val="003E23F3"/>
    <w:rsid w:val="003E2B3F"/>
    <w:rsid w:val="003E318F"/>
    <w:rsid w:val="003E3365"/>
    <w:rsid w:val="003E3A36"/>
    <w:rsid w:val="003E4CFA"/>
    <w:rsid w:val="003E5111"/>
    <w:rsid w:val="003E593F"/>
    <w:rsid w:val="003E5AE3"/>
    <w:rsid w:val="003E674C"/>
    <w:rsid w:val="003E6D09"/>
    <w:rsid w:val="003E6FFF"/>
    <w:rsid w:val="003E74DE"/>
    <w:rsid w:val="003F1313"/>
    <w:rsid w:val="003F1383"/>
    <w:rsid w:val="003F1431"/>
    <w:rsid w:val="003F1AFF"/>
    <w:rsid w:val="003F1BA1"/>
    <w:rsid w:val="003F1C31"/>
    <w:rsid w:val="003F23A4"/>
    <w:rsid w:val="003F276A"/>
    <w:rsid w:val="003F2E47"/>
    <w:rsid w:val="003F3A43"/>
    <w:rsid w:val="003F3DC3"/>
    <w:rsid w:val="003F3F4B"/>
    <w:rsid w:val="003F43EC"/>
    <w:rsid w:val="003F4F8F"/>
    <w:rsid w:val="003F5723"/>
    <w:rsid w:val="003F5787"/>
    <w:rsid w:val="003F5D3A"/>
    <w:rsid w:val="003F6142"/>
    <w:rsid w:val="003F689B"/>
    <w:rsid w:val="003F6977"/>
    <w:rsid w:val="003F6A4E"/>
    <w:rsid w:val="003F6C91"/>
    <w:rsid w:val="003F7962"/>
    <w:rsid w:val="003F7E2E"/>
    <w:rsid w:val="004014F2"/>
    <w:rsid w:val="00401612"/>
    <w:rsid w:val="00401A6B"/>
    <w:rsid w:val="00401E2E"/>
    <w:rsid w:val="00402215"/>
    <w:rsid w:val="0040238F"/>
    <w:rsid w:val="0040245D"/>
    <w:rsid w:val="00402530"/>
    <w:rsid w:val="004025EC"/>
    <w:rsid w:val="00402811"/>
    <w:rsid w:val="00402EFE"/>
    <w:rsid w:val="00403062"/>
    <w:rsid w:val="004030F0"/>
    <w:rsid w:val="004031FA"/>
    <w:rsid w:val="00404A41"/>
    <w:rsid w:val="00404BB8"/>
    <w:rsid w:val="00404FA2"/>
    <w:rsid w:val="004052E7"/>
    <w:rsid w:val="004054AD"/>
    <w:rsid w:val="004058C9"/>
    <w:rsid w:val="0040650F"/>
    <w:rsid w:val="00406DFE"/>
    <w:rsid w:val="00406E61"/>
    <w:rsid w:val="00407502"/>
    <w:rsid w:val="00407B48"/>
    <w:rsid w:val="0041032E"/>
    <w:rsid w:val="004112B2"/>
    <w:rsid w:val="00411C40"/>
    <w:rsid w:val="00412D6F"/>
    <w:rsid w:val="004133BF"/>
    <w:rsid w:val="0041398F"/>
    <w:rsid w:val="0041485C"/>
    <w:rsid w:val="00415286"/>
    <w:rsid w:val="0041553E"/>
    <w:rsid w:val="0041554A"/>
    <w:rsid w:val="00415A75"/>
    <w:rsid w:val="00415AF8"/>
    <w:rsid w:val="00416CF8"/>
    <w:rsid w:val="00417339"/>
    <w:rsid w:val="00417CBE"/>
    <w:rsid w:val="00417EAE"/>
    <w:rsid w:val="00421C2C"/>
    <w:rsid w:val="0042250B"/>
    <w:rsid w:val="004227F0"/>
    <w:rsid w:val="00422FB9"/>
    <w:rsid w:val="00423110"/>
    <w:rsid w:val="00423184"/>
    <w:rsid w:val="004231D2"/>
    <w:rsid w:val="0042348B"/>
    <w:rsid w:val="00423B57"/>
    <w:rsid w:val="00424703"/>
    <w:rsid w:val="004248DE"/>
    <w:rsid w:val="00424B19"/>
    <w:rsid w:val="00424F00"/>
    <w:rsid w:val="0042535C"/>
    <w:rsid w:val="0042544E"/>
    <w:rsid w:val="00425B55"/>
    <w:rsid w:val="00425F95"/>
    <w:rsid w:val="0042660F"/>
    <w:rsid w:val="00426CCB"/>
    <w:rsid w:val="00427081"/>
    <w:rsid w:val="004273C9"/>
    <w:rsid w:val="004278A2"/>
    <w:rsid w:val="00427E4C"/>
    <w:rsid w:val="00430167"/>
    <w:rsid w:val="00431088"/>
    <w:rsid w:val="00431CCB"/>
    <w:rsid w:val="00432339"/>
    <w:rsid w:val="00432E7A"/>
    <w:rsid w:val="00432F18"/>
    <w:rsid w:val="00433498"/>
    <w:rsid w:val="004345E0"/>
    <w:rsid w:val="00434935"/>
    <w:rsid w:val="004349A9"/>
    <w:rsid w:val="00434A0B"/>
    <w:rsid w:val="004351DF"/>
    <w:rsid w:val="0043587A"/>
    <w:rsid w:val="00435B54"/>
    <w:rsid w:val="0043601D"/>
    <w:rsid w:val="0043602C"/>
    <w:rsid w:val="004366AD"/>
    <w:rsid w:val="0043683D"/>
    <w:rsid w:val="00436AA9"/>
    <w:rsid w:val="0043737B"/>
    <w:rsid w:val="004379BB"/>
    <w:rsid w:val="0044090B"/>
    <w:rsid w:val="00441385"/>
    <w:rsid w:val="0044159E"/>
    <w:rsid w:val="00442517"/>
    <w:rsid w:val="00442529"/>
    <w:rsid w:val="004425CD"/>
    <w:rsid w:val="004425F0"/>
    <w:rsid w:val="00442C39"/>
    <w:rsid w:val="004432F6"/>
    <w:rsid w:val="0044433D"/>
    <w:rsid w:val="0044469D"/>
    <w:rsid w:val="0044477F"/>
    <w:rsid w:val="00445244"/>
    <w:rsid w:val="00445AB5"/>
    <w:rsid w:val="00446AEE"/>
    <w:rsid w:val="00446F60"/>
    <w:rsid w:val="004477DC"/>
    <w:rsid w:val="00447C84"/>
    <w:rsid w:val="004500B4"/>
    <w:rsid w:val="0045056C"/>
    <w:rsid w:val="004507F7"/>
    <w:rsid w:val="00450ED4"/>
    <w:rsid w:val="00450F4B"/>
    <w:rsid w:val="00452CB7"/>
    <w:rsid w:val="00452D09"/>
    <w:rsid w:val="00453ADA"/>
    <w:rsid w:val="00453F5A"/>
    <w:rsid w:val="0045468A"/>
    <w:rsid w:val="00454E7E"/>
    <w:rsid w:val="004555E5"/>
    <w:rsid w:val="00455D8D"/>
    <w:rsid w:val="004560A3"/>
    <w:rsid w:val="00457177"/>
    <w:rsid w:val="00457313"/>
    <w:rsid w:val="00457B46"/>
    <w:rsid w:val="00457D12"/>
    <w:rsid w:val="004607DC"/>
    <w:rsid w:val="004608CD"/>
    <w:rsid w:val="00460CFD"/>
    <w:rsid w:val="004614E8"/>
    <w:rsid w:val="00461776"/>
    <w:rsid w:val="00461D5D"/>
    <w:rsid w:val="00461E00"/>
    <w:rsid w:val="00461FC9"/>
    <w:rsid w:val="004625D1"/>
    <w:rsid w:val="00463271"/>
    <w:rsid w:val="0046331B"/>
    <w:rsid w:val="00464B0F"/>
    <w:rsid w:val="0046505A"/>
    <w:rsid w:val="004650D8"/>
    <w:rsid w:val="00465647"/>
    <w:rsid w:val="00465927"/>
    <w:rsid w:val="00465D21"/>
    <w:rsid w:val="00465D8A"/>
    <w:rsid w:val="00465F1B"/>
    <w:rsid w:val="00466A08"/>
    <w:rsid w:val="00467991"/>
    <w:rsid w:val="00470D57"/>
    <w:rsid w:val="00471364"/>
    <w:rsid w:val="0047207D"/>
    <w:rsid w:val="0047223B"/>
    <w:rsid w:val="0047258C"/>
    <w:rsid w:val="00472990"/>
    <w:rsid w:val="00472DB7"/>
    <w:rsid w:val="00473208"/>
    <w:rsid w:val="00473607"/>
    <w:rsid w:val="0047361F"/>
    <w:rsid w:val="004736ED"/>
    <w:rsid w:val="004738AA"/>
    <w:rsid w:val="00473F18"/>
    <w:rsid w:val="00474334"/>
    <w:rsid w:val="00474AFA"/>
    <w:rsid w:val="00474C53"/>
    <w:rsid w:val="00474D7A"/>
    <w:rsid w:val="004757C5"/>
    <w:rsid w:val="00475A6A"/>
    <w:rsid w:val="004763C5"/>
    <w:rsid w:val="00476A55"/>
    <w:rsid w:val="00477832"/>
    <w:rsid w:val="00477B8A"/>
    <w:rsid w:val="00477C70"/>
    <w:rsid w:val="00481194"/>
    <w:rsid w:val="00481BA8"/>
    <w:rsid w:val="00481D7E"/>
    <w:rsid w:val="00481D88"/>
    <w:rsid w:val="00482E26"/>
    <w:rsid w:val="00483183"/>
    <w:rsid w:val="004833B8"/>
    <w:rsid w:val="00483CEC"/>
    <w:rsid w:val="00484AD9"/>
    <w:rsid w:val="0048516D"/>
    <w:rsid w:val="004854AC"/>
    <w:rsid w:val="00485DDC"/>
    <w:rsid w:val="00485F54"/>
    <w:rsid w:val="004861C8"/>
    <w:rsid w:val="00486281"/>
    <w:rsid w:val="0048629F"/>
    <w:rsid w:val="00486A27"/>
    <w:rsid w:val="00486D36"/>
    <w:rsid w:val="004872D3"/>
    <w:rsid w:val="00487A95"/>
    <w:rsid w:val="00491A07"/>
    <w:rsid w:val="00491A0F"/>
    <w:rsid w:val="00491BD2"/>
    <w:rsid w:val="00492385"/>
    <w:rsid w:val="004924AF"/>
    <w:rsid w:val="00492699"/>
    <w:rsid w:val="00493C6B"/>
    <w:rsid w:val="00494676"/>
    <w:rsid w:val="00494682"/>
    <w:rsid w:val="00494700"/>
    <w:rsid w:val="00494D48"/>
    <w:rsid w:val="00494E0B"/>
    <w:rsid w:val="00495255"/>
    <w:rsid w:val="0049528F"/>
    <w:rsid w:val="00495CA5"/>
    <w:rsid w:val="004962C3"/>
    <w:rsid w:val="0049675F"/>
    <w:rsid w:val="0049719B"/>
    <w:rsid w:val="00497436"/>
    <w:rsid w:val="00497503"/>
    <w:rsid w:val="004976DB"/>
    <w:rsid w:val="004A0398"/>
    <w:rsid w:val="004A0CAA"/>
    <w:rsid w:val="004A0E2C"/>
    <w:rsid w:val="004A0E5E"/>
    <w:rsid w:val="004A150C"/>
    <w:rsid w:val="004A1B95"/>
    <w:rsid w:val="004A20C8"/>
    <w:rsid w:val="004A2314"/>
    <w:rsid w:val="004A2469"/>
    <w:rsid w:val="004A3995"/>
    <w:rsid w:val="004A4835"/>
    <w:rsid w:val="004A536B"/>
    <w:rsid w:val="004A564C"/>
    <w:rsid w:val="004A5C29"/>
    <w:rsid w:val="004A617C"/>
    <w:rsid w:val="004A693D"/>
    <w:rsid w:val="004A728C"/>
    <w:rsid w:val="004A784D"/>
    <w:rsid w:val="004A7CCE"/>
    <w:rsid w:val="004B0E45"/>
    <w:rsid w:val="004B106C"/>
    <w:rsid w:val="004B1E1A"/>
    <w:rsid w:val="004B23CD"/>
    <w:rsid w:val="004B25DA"/>
    <w:rsid w:val="004B2FA4"/>
    <w:rsid w:val="004B33D8"/>
    <w:rsid w:val="004B349B"/>
    <w:rsid w:val="004B37D1"/>
    <w:rsid w:val="004B3C19"/>
    <w:rsid w:val="004B42C2"/>
    <w:rsid w:val="004B4481"/>
    <w:rsid w:val="004B4571"/>
    <w:rsid w:val="004B46EE"/>
    <w:rsid w:val="004B48AA"/>
    <w:rsid w:val="004B48BC"/>
    <w:rsid w:val="004B5176"/>
    <w:rsid w:val="004B5D62"/>
    <w:rsid w:val="004B6594"/>
    <w:rsid w:val="004B66E9"/>
    <w:rsid w:val="004B77EC"/>
    <w:rsid w:val="004C065C"/>
    <w:rsid w:val="004C06ED"/>
    <w:rsid w:val="004C089C"/>
    <w:rsid w:val="004C089D"/>
    <w:rsid w:val="004C08E2"/>
    <w:rsid w:val="004C0D70"/>
    <w:rsid w:val="004C28A3"/>
    <w:rsid w:val="004C2DE1"/>
    <w:rsid w:val="004C3096"/>
    <w:rsid w:val="004C4D6A"/>
    <w:rsid w:val="004C508E"/>
    <w:rsid w:val="004C59B5"/>
    <w:rsid w:val="004C5E60"/>
    <w:rsid w:val="004C686A"/>
    <w:rsid w:val="004C6E82"/>
    <w:rsid w:val="004C6EAA"/>
    <w:rsid w:val="004C70A6"/>
    <w:rsid w:val="004C71A5"/>
    <w:rsid w:val="004C72F0"/>
    <w:rsid w:val="004C78F4"/>
    <w:rsid w:val="004D0D94"/>
    <w:rsid w:val="004D0F12"/>
    <w:rsid w:val="004D1221"/>
    <w:rsid w:val="004D1B27"/>
    <w:rsid w:val="004D1D43"/>
    <w:rsid w:val="004D1FC9"/>
    <w:rsid w:val="004D2B9F"/>
    <w:rsid w:val="004D2BCD"/>
    <w:rsid w:val="004D2BD4"/>
    <w:rsid w:val="004D2FDB"/>
    <w:rsid w:val="004D3369"/>
    <w:rsid w:val="004D35BD"/>
    <w:rsid w:val="004D3819"/>
    <w:rsid w:val="004D3932"/>
    <w:rsid w:val="004D3F7B"/>
    <w:rsid w:val="004D461C"/>
    <w:rsid w:val="004D507F"/>
    <w:rsid w:val="004D5210"/>
    <w:rsid w:val="004D5352"/>
    <w:rsid w:val="004D5514"/>
    <w:rsid w:val="004D5A94"/>
    <w:rsid w:val="004D5C06"/>
    <w:rsid w:val="004D5D96"/>
    <w:rsid w:val="004D68B1"/>
    <w:rsid w:val="004D68EA"/>
    <w:rsid w:val="004D75D6"/>
    <w:rsid w:val="004D7B2C"/>
    <w:rsid w:val="004D7C1D"/>
    <w:rsid w:val="004D7DF6"/>
    <w:rsid w:val="004D7F1B"/>
    <w:rsid w:val="004E1A22"/>
    <w:rsid w:val="004E1CF4"/>
    <w:rsid w:val="004E1E68"/>
    <w:rsid w:val="004E1EEC"/>
    <w:rsid w:val="004E1F03"/>
    <w:rsid w:val="004E2699"/>
    <w:rsid w:val="004E2C93"/>
    <w:rsid w:val="004E3AC8"/>
    <w:rsid w:val="004E4022"/>
    <w:rsid w:val="004E6416"/>
    <w:rsid w:val="004E6AC0"/>
    <w:rsid w:val="004E6F95"/>
    <w:rsid w:val="004E7005"/>
    <w:rsid w:val="004E72AB"/>
    <w:rsid w:val="004E7416"/>
    <w:rsid w:val="004E7439"/>
    <w:rsid w:val="004E7775"/>
    <w:rsid w:val="004E7C83"/>
    <w:rsid w:val="004F03A5"/>
    <w:rsid w:val="004F05DD"/>
    <w:rsid w:val="004F11C3"/>
    <w:rsid w:val="004F13C0"/>
    <w:rsid w:val="004F151E"/>
    <w:rsid w:val="004F1B77"/>
    <w:rsid w:val="004F2B4D"/>
    <w:rsid w:val="004F379A"/>
    <w:rsid w:val="004F5C93"/>
    <w:rsid w:val="004F60D8"/>
    <w:rsid w:val="004F64EE"/>
    <w:rsid w:val="004F6D8D"/>
    <w:rsid w:val="004F7141"/>
    <w:rsid w:val="004F7769"/>
    <w:rsid w:val="004F792E"/>
    <w:rsid w:val="00500344"/>
    <w:rsid w:val="00500CCD"/>
    <w:rsid w:val="00501AA4"/>
    <w:rsid w:val="00504FE0"/>
    <w:rsid w:val="005053E5"/>
    <w:rsid w:val="0050635D"/>
    <w:rsid w:val="00506514"/>
    <w:rsid w:val="005068CC"/>
    <w:rsid w:val="005068FC"/>
    <w:rsid w:val="00506A0B"/>
    <w:rsid w:val="00506AE3"/>
    <w:rsid w:val="00506B17"/>
    <w:rsid w:val="00506B4C"/>
    <w:rsid w:val="00507017"/>
    <w:rsid w:val="00507987"/>
    <w:rsid w:val="00507B92"/>
    <w:rsid w:val="00507C86"/>
    <w:rsid w:val="0051131E"/>
    <w:rsid w:val="005116B0"/>
    <w:rsid w:val="00511E02"/>
    <w:rsid w:val="00512CDC"/>
    <w:rsid w:val="005133FE"/>
    <w:rsid w:val="0051373B"/>
    <w:rsid w:val="00514160"/>
    <w:rsid w:val="005148E1"/>
    <w:rsid w:val="00514DF2"/>
    <w:rsid w:val="00514E05"/>
    <w:rsid w:val="00514E8A"/>
    <w:rsid w:val="005152E2"/>
    <w:rsid w:val="00515AD3"/>
    <w:rsid w:val="005161A5"/>
    <w:rsid w:val="005162A6"/>
    <w:rsid w:val="005168CE"/>
    <w:rsid w:val="00516DE4"/>
    <w:rsid w:val="005175C8"/>
    <w:rsid w:val="00517F2F"/>
    <w:rsid w:val="005200CA"/>
    <w:rsid w:val="005207C4"/>
    <w:rsid w:val="005208F2"/>
    <w:rsid w:val="00520C3F"/>
    <w:rsid w:val="00520CC4"/>
    <w:rsid w:val="005212DF"/>
    <w:rsid w:val="00522458"/>
    <w:rsid w:val="005225AB"/>
    <w:rsid w:val="00522C4B"/>
    <w:rsid w:val="00522CA8"/>
    <w:rsid w:val="00522D9A"/>
    <w:rsid w:val="00523FF8"/>
    <w:rsid w:val="00524305"/>
    <w:rsid w:val="0052462B"/>
    <w:rsid w:val="00524E35"/>
    <w:rsid w:val="00524F15"/>
    <w:rsid w:val="00525C7A"/>
    <w:rsid w:val="005264B0"/>
    <w:rsid w:val="00526A68"/>
    <w:rsid w:val="005300CD"/>
    <w:rsid w:val="00530716"/>
    <w:rsid w:val="00530EE0"/>
    <w:rsid w:val="00531070"/>
    <w:rsid w:val="0053162A"/>
    <w:rsid w:val="00531FBB"/>
    <w:rsid w:val="00532382"/>
    <w:rsid w:val="00532C33"/>
    <w:rsid w:val="0053362D"/>
    <w:rsid w:val="00533815"/>
    <w:rsid w:val="005341C4"/>
    <w:rsid w:val="005348D2"/>
    <w:rsid w:val="005354D4"/>
    <w:rsid w:val="00536C62"/>
    <w:rsid w:val="005377A7"/>
    <w:rsid w:val="005377A9"/>
    <w:rsid w:val="00537A3A"/>
    <w:rsid w:val="00537E74"/>
    <w:rsid w:val="005407D8"/>
    <w:rsid w:val="005408E1"/>
    <w:rsid w:val="00540F36"/>
    <w:rsid w:val="00540FE6"/>
    <w:rsid w:val="00541016"/>
    <w:rsid w:val="005410D5"/>
    <w:rsid w:val="0054129C"/>
    <w:rsid w:val="005413AF"/>
    <w:rsid w:val="00541CD0"/>
    <w:rsid w:val="005422F8"/>
    <w:rsid w:val="005427B9"/>
    <w:rsid w:val="00542EB1"/>
    <w:rsid w:val="00543483"/>
    <w:rsid w:val="0054377E"/>
    <w:rsid w:val="00543C00"/>
    <w:rsid w:val="00543C72"/>
    <w:rsid w:val="00543CF7"/>
    <w:rsid w:val="00543F88"/>
    <w:rsid w:val="0054495F"/>
    <w:rsid w:val="00544A4B"/>
    <w:rsid w:val="00544A83"/>
    <w:rsid w:val="005450D3"/>
    <w:rsid w:val="0054573A"/>
    <w:rsid w:val="005458D3"/>
    <w:rsid w:val="00547448"/>
    <w:rsid w:val="00547606"/>
    <w:rsid w:val="00550088"/>
    <w:rsid w:val="005504B9"/>
    <w:rsid w:val="00550B03"/>
    <w:rsid w:val="00550EE5"/>
    <w:rsid w:val="005516F6"/>
    <w:rsid w:val="00551AC8"/>
    <w:rsid w:val="00551B7F"/>
    <w:rsid w:val="00552450"/>
    <w:rsid w:val="0055306F"/>
    <w:rsid w:val="005530E9"/>
    <w:rsid w:val="00553E54"/>
    <w:rsid w:val="0055472C"/>
    <w:rsid w:val="00554E4B"/>
    <w:rsid w:val="00555D14"/>
    <w:rsid w:val="00555F17"/>
    <w:rsid w:val="00556682"/>
    <w:rsid w:val="005567D8"/>
    <w:rsid w:val="00556C69"/>
    <w:rsid w:val="00557483"/>
    <w:rsid w:val="005575FE"/>
    <w:rsid w:val="005576CA"/>
    <w:rsid w:val="00557CC1"/>
    <w:rsid w:val="00557F7B"/>
    <w:rsid w:val="005601BE"/>
    <w:rsid w:val="005613C5"/>
    <w:rsid w:val="0056164F"/>
    <w:rsid w:val="00561DC5"/>
    <w:rsid w:val="00562376"/>
    <w:rsid w:val="005627DE"/>
    <w:rsid w:val="00562E2E"/>
    <w:rsid w:val="005630EA"/>
    <w:rsid w:val="00563819"/>
    <w:rsid w:val="005642CD"/>
    <w:rsid w:val="0056444C"/>
    <w:rsid w:val="00564486"/>
    <w:rsid w:val="00565CD1"/>
    <w:rsid w:val="00565E93"/>
    <w:rsid w:val="00565F38"/>
    <w:rsid w:val="00566C6A"/>
    <w:rsid w:val="00567815"/>
    <w:rsid w:val="00567A17"/>
    <w:rsid w:val="0057009E"/>
    <w:rsid w:val="005708A8"/>
    <w:rsid w:val="0057093C"/>
    <w:rsid w:val="00570BC7"/>
    <w:rsid w:val="00571074"/>
    <w:rsid w:val="00571113"/>
    <w:rsid w:val="005711F1"/>
    <w:rsid w:val="00571289"/>
    <w:rsid w:val="0057131E"/>
    <w:rsid w:val="0057165D"/>
    <w:rsid w:val="005716D3"/>
    <w:rsid w:val="005718B9"/>
    <w:rsid w:val="00571F11"/>
    <w:rsid w:val="0057328F"/>
    <w:rsid w:val="00573CDF"/>
    <w:rsid w:val="005749D5"/>
    <w:rsid w:val="00574D5E"/>
    <w:rsid w:val="005750D7"/>
    <w:rsid w:val="005755B4"/>
    <w:rsid w:val="00575A38"/>
    <w:rsid w:val="00575A7D"/>
    <w:rsid w:val="00575C71"/>
    <w:rsid w:val="005760C3"/>
    <w:rsid w:val="005764AA"/>
    <w:rsid w:val="0057691E"/>
    <w:rsid w:val="00576A9D"/>
    <w:rsid w:val="00576ACE"/>
    <w:rsid w:val="00576DB6"/>
    <w:rsid w:val="00576FDD"/>
    <w:rsid w:val="00580286"/>
    <w:rsid w:val="00581847"/>
    <w:rsid w:val="00581B87"/>
    <w:rsid w:val="00581FAF"/>
    <w:rsid w:val="00582355"/>
    <w:rsid w:val="0058328D"/>
    <w:rsid w:val="00583859"/>
    <w:rsid w:val="00583C25"/>
    <w:rsid w:val="00583D11"/>
    <w:rsid w:val="005842A4"/>
    <w:rsid w:val="00584477"/>
    <w:rsid w:val="005846E7"/>
    <w:rsid w:val="00585159"/>
    <w:rsid w:val="005858BC"/>
    <w:rsid w:val="005872A0"/>
    <w:rsid w:val="005873B6"/>
    <w:rsid w:val="0058747B"/>
    <w:rsid w:val="00587E4E"/>
    <w:rsid w:val="00590155"/>
    <w:rsid w:val="00590229"/>
    <w:rsid w:val="00590551"/>
    <w:rsid w:val="00590854"/>
    <w:rsid w:val="0059089C"/>
    <w:rsid w:val="00590DC5"/>
    <w:rsid w:val="005910BC"/>
    <w:rsid w:val="00591C9F"/>
    <w:rsid w:val="00591DF5"/>
    <w:rsid w:val="0059286C"/>
    <w:rsid w:val="00594058"/>
    <w:rsid w:val="00594250"/>
    <w:rsid w:val="00594321"/>
    <w:rsid w:val="0059493E"/>
    <w:rsid w:val="00594F81"/>
    <w:rsid w:val="00595076"/>
    <w:rsid w:val="00595E28"/>
    <w:rsid w:val="0059608D"/>
    <w:rsid w:val="005964B5"/>
    <w:rsid w:val="00597517"/>
    <w:rsid w:val="005975CF"/>
    <w:rsid w:val="005979E1"/>
    <w:rsid w:val="005A012A"/>
    <w:rsid w:val="005A0A54"/>
    <w:rsid w:val="005A0CB7"/>
    <w:rsid w:val="005A1140"/>
    <w:rsid w:val="005A14E9"/>
    <w:rsid w:val="005A19CA"/>
    <w:rsid w:val="005A1FC5"/>
    <w:rsid w:val="005A224C"/>
    <w:rsid w:val="005A2EC8"/>
    <w:rsid w:val="005A30FD"/>
    <w:rsid w:val="005A3111"/>
    <w:rsid w:val="005A329A"/>
    <w:rsid w:val="005A420A"/>
    <w:rsid w:val="005A49B1"/>
    <w:rsid w:val="005A4A10"/>
    <w:rsid w:val="005A6041"/>
    <w:rsid w:val="005A60EA"/>
    <w:rsid w:val="005A6E54"/>
    <w:rsid w:val="005A7227"/>
    <w:rsid w:val="005A75D8"/>
    <w:rsid w:val="005A7FDD"/>
    <w:rsid w:val="005B01A1"/>
    <w:rsid w:val="005B05ED"/>
    <w:rsid w:val="005B09DC"/>
    <w:rsid w:val="005B0DBF"/>
    <w:rsid w:val="005B1183"/>
    <w:rsid w:val="005B1BF2"/>
    <w:rsid w:val="005B1CFE"/>
    <w:rsid w:val="005B1D28"/>
    <w:rsid w:val="005B2634"/>
    <w:rsid w:val="005B2C92"/>
    <w:rsid w:val="005B31B1"/>
    <w:rsid w:val="005B3F3B"/>
    <w:rsid w:val="005B407E"/>
    <w:rsid w:val="005B4484"/>
    <w:rsid w:val="005B4981"/>
    <w:rsid w:val="005B66DB"/>
    <w:rsid w:val="005B77AC"/>
    <w:rsid w:val="005C0594"/>
    <w:rsid w:val="005C0B44"/>
    <w:rsid w:val="005C1998"/>
    <w:rsid w:val="005C287B"/>
    <w:rsid w:val="005C2DF9"/>
    <w:rsid w:val="005C3073"/>
    <w:rsid w:val="005C328E"/>
    <w:rsid w:val="005C3435"/>
    <w:rsid w:val="005C3F38"/>
    <w:rsid w:val="005C47E1"/>
    <w:rsid w:val="005C54D0"/>
    <w:rsid w:val="005C5ABB"/>
    <w:rsid w:val="005C5CD6"/>
    <w:rsid w:val="005C5F0C"/>
    <w:rsid w:val="005C6929"/>
    <w:rsid w:val="005C69C5"/>
    <w:rsid w:val="005C6B07"/>
    <w:rsid w:val="005C72A8"/>
    <w:rsid w:val="005C7976"/>
    <w:rsid w:val="005C7B97"/>
    <w:rsid w:val="005D0E48"/>
    <w:rsid w:val="005D1296"/>
    <w:rsid w:val="005D1797"/>
    <w:rsid w:val="005D1C08"/>
    <w:rsid w:val="005D205A"/>
    <w:rsid w:val="005D279B"/>
    <w:rsid w:val="005D30CB"/>
    <w:rsid w:val="005D3155"/>
    <w:rsid w:val="005D3987"/>
    <w:rsid w:val="005D3C41"/>
    <w:rsid w:val="005D4F2E"/>
    <w:rsid w:val="005D5A6C"/>
    <w:rsid w:val="005D5B19"/>
    <w:rsid w:val="005D67C2"/>
    <w:rsid w:val="005D6968"/>
    <w:rsid w:val="005D6D7B"/>
    <w:rsid w:val="005D7789"/>
    <w:rsid w:val="005D7EC7"/>
    <w:rsid w:val="005E0648"/>
    <w:rsid w:val="005E06D6"/>
    <w:rsid w:val="005E0C8C"/>
    <w:rsid w:val="005E10F8"/>
    <w:rsid w:val="005E1238"/>
    <w:rsid w:val="005E15F2"/>
    <w:rsid w:val="005E1669"/>
    <w:rsid w:val="005E1CAF"/>
    <w:rsid w:val="005E2A1A"/>
    <w:rsid w:val="005E389B"/>
    <w:rsid w:val="005E4008"/>
    <w:rsid w:val="005E41C9"/>
    <w:rsid w:val="005E4658"/>
    <w:rsid w:val="005E5366"/>
    <w:rsid w:val="005E64A3"/>
    <w:rsid w:val="005E6593"/>
    <w:rsid w:val="005E66F8"/>
    <w:rsid w:val="005E6856"/>
    <w:rsid w:val="005E6E57"/>
    <w:rsid w:val="005E6F04"/>
    <w:rsid w:val="005E735E"/>
    <w:rsid w:val="005E77E7"/>
    <w:rsid w:val="005E7E5D"/>
    <w:rsid w:val="005F07DE"/>
    <w:rsid w:val="005F0DDC"/>
    <w:rsid w:val="005F1CA7"/>
    <w:rsid w:val="005F227D"/>
    <w:rsid w:val="005F22BB"/>
    <w:rsid w:val="005F25DC"/>
    <w:rsid w:val="005F2780"/>
    <w:rsid w:val="005F2847"/>
    <w:rsid w:val="005F2B7C"/>
    <w:rsid w:val="005F2BC3"/>
    <w:rsid w:val="005F2CAF"/>
    <w:rsid w:val="005F2E6D"/>
    <w:rsid w:val="005F33EF"/>
    <w:rsid w:val="005F3982"/>
    <w:rsid w:val="005F417B"/>
    <w:rsid w:val="005F419A"/>
    <w:rsid w:val="005F4C93"/>
    <w:rsid w:val="005F51AA"/>
    <w:rsid w:val="005F524C"/>
    <w:rsid w:val="005F76F8"/>
    <w:rsid w:val="00600A5B"/>
    <w:rsid w:val="00600C28"/>
    <w:rsid w:val="00601333"/>
    <w:rsid w:val="00601DF7"/>
    <w:rsid w:val="00601EC1"/>
    <w:rsid w:val="006020A2"/>
    <w:rsid w:val="00602F73"/>
    <w:rsid w:val="006032AC"/>
    <w:rsid w:val="00603A6C"/>
    <w:rsid w:val="00603B1C"/>
    <w:rsid w:val="00603CDE"/>
    <w:rsid w:val="00604CB1"/>
    <w:rsid w:val="0060608A"/>
    <w:rsid w:val="006064C6"/>
    <w:rsid w:val="006066A8"/>
    <w:rsid w:val="00606A28"/>
    <w:rsid w:val="00606C93"/>
    <w:rsid w:val="00610D14"/>
    <w:rsid w:val="006115C9"/>
    <w:rsid w:val="006116B9"/>
    <w:rsid w:val="00611806"/>
    <w:rsid w:val="0061189D"/>
    <w:rsid w:val="0061196B"/>
    <w:rsid w:val="00611DFD"/>
    <w:rsid w:val="00611F89"/>
    <w:rsid w:val="0061240F"/>
    <w:rsid w:val="00612659"/>
    <w:rsid w:val="0061265B"/>
    <w:rsid w:val="00613126"/>
    <w:rsid w:val="00614163"/>
    <w:rsid w:val="006145DF"/>
    <w:rsid w:val="00614C04"/>
    <w:rsid w:val="006159B1"/>
    <w:rsid w:val="00615B2F"/>
    <w:rsid w:val="006166F9"/>
    <w:rsid w:val="00616E7A"/>
    <w:rsid w:val="0061713F"/>
    <w:rsid w:val="00617332"/>
    <w:rsid w:val="00617782"/>
    <w:rsid w:val="0061790A"/>
    <w:rsid w:val="00617F23"/>
    <w:rsid w:val="00620314"/>
    <w:rsid w:val="00620CAC"/>
    <w:rsid w:val="00620F26"/>
    <w:rsid w:val="00620FC2"/>
    <w:rsid w:val="006214CD"/>
    <w:rsid w:val="0062168B"/>
    <w:rsid w:val="00621896"/>
    <w:rsid w:val="00622A4A"/>
    <w:rsid w:val="00622E17"/>
    <w:rsid w:val="006233DD"/>
    <w:rsid w:val="00623919"/>
    <w:rsid w:val="00623A44"/>
    <w:rsid w:val="00623CA8"/>
    <w:rsid w:val="00624786"/>
    <w:rsid w:val="006247FD"/>
    <w:rsid w:val="0062570B"/>
    <w:rsid w:val="0062591B"/>
    <w:rsid w:val="00625E76"/>
    <w:rsid w:val="00625E85"/>
    <w:rsid w:val="00626387"/>
    <w:rsid w:val="006266D8"/>
    <w:rsid w:val="006267DB"/>
    <w:rsid w:val="00627CC5"/>
    <w:rsid w:val="00627F5F"/>
    <w:rsid w:val="0063023D"/>
    <w:rsid w:val="006305BB"/>
    <w:rsid w:val="006320AB"/>
    <w:rsid w:val="00632143"/>
    <w:rsid w:val="0063222E"/>
    <w:rsid w:val="006323DE"/>
    <w:rsid w:val="00632707"/>
    <w:rsid w:val="00632B35"/>
    <w:rsid w:val="00633366"/>
    <w:rsid w:val="0063394D"/>
    <w:rsid w:val="00633ACD"/>
    <w:rsid w:val="00633B21"/>
    <w:rsid w:val="00633B2A"/>
    <w:rsid w:val="00633C72"/>
    <w:rsid w:val="00633C90"/>
    <w:rsid w:val="00634260"/>
    <w:rsid w:val="00634A37"/>
    <w:rsid w:val="0063532D"/>
    <w:rsid w:val="0063595D"/>
    <w:rsid w:val="0063597C"/>
    <w:rsid w:val="00636650"/>
    <w:rsid w:val="00637392"/>
    <w:rsid w:val="006379D3"/>
    <w:rsid w:val="00637FEA"/>
    <w:rsid w:val="0064067E"/>
    <w:rsid w:val="00640A8C"/>
    <w:rsid w:val="00640CE6"/>
    <w:rsid w:val="00641443"/>
    <w:rsid w:val="00641AE7"/>
    <w:rsid w:val="00642FE4"/>
    <w:rsid w:val="006430B8"/>
    <w:rsid w:val="00644675"/>
    <w:rsid w:val="0064467E"/>
    <w:rsid w:val="006448C2"/>
    <w:rsid w:val="00644AA6"/>
    <w:rsid w:val="00645AE1"/>
    <w:rsid w:val="006462FA"/>
    <w:rsid w:val="00646534"/>
    <w:rsid w:val="006472E1"/>
    <w:rsid w:val="00647564"/>
    <w:rsid w:val="00647706"/>
    <w:rsid w:val="006502A4"/>
    <w:rsid w:val="006503B3"/>
    <w:rsid w:val="00650448"/>
    <w:rsid w:val="006506EF"/>
    <w:rsid w:val="00650E1C"/>
    <w:rsid w:val="006510A2"/>
    <w:rsid w:val="00651507"/>
    <w:rsid w:val="00651595"/>
    <w:rsid w:val="00651EF4"/>
    <w:rsid w:val="00652726"/>
    <w:rsid w:val="00652797"/>
    <w:rsid w:val="00653780"/>
    <w:rsid w:val="006537A6"/>
    <w:rsid w:val="00653813"/>
    <w:rsid w:val="00653F86"/>
    <w:rsid w:val="0065410A"/>
    <w:rsid w:val="006544B0"/>
    <w:rsid w:val="00654AC0"/>
    <w:rsid w:val="00655EB0"/>
    <w:rsid w:val="006562CD"/>
    <w:rsid w:val="00656C6B"/>
    <w:rsid w:val="00656DDA"/>
    <w:rsid w:val="006572BA"/>
    <w:rsid w:val="006576E7"/>
    <w:rsid w:val="00657A82"/>
    <w:rsid w:val="00657CC5"/>
    <w:rsid w:val="00660002"/>
    <w:rsid w:val="0066151C"/>
    <w:rsid w:val="006615C5"/>
    <w:rsid w:val="0066187F"/>
    <w:rsid w:val="00661F96"/>
    <w:rsid w:val="00661F9F"/>
    <w:rsid w:val="00662522"/>
    <w:rsid w:val="0066254C"/>
    <w:rsid w:val="006629DE"/>
    <w:rsid w:val="006632A3"/>
    <w:rsid w:val="0066437E"/>
    <w:rsid w:val="0066491A"/>
    <w:rsid w:val="00664B56"/>
    <w:rsid w:val="00664B7C"/>
    <w:rsid w:val="00664D7B"/>
    <w:rsid w:val="006656C4"/>
    <w:rsid w:val="0066654E"/>
    <w:rsid w:val="00666968"/>
    <w:rsid w:val="00670361"/>
    <w:rsid w:val="00671B80"/>
    <w:rsid w:val="00671CB2"/>
    <w:rsid w:val="00671EAC"/>
    <w:rsid w:val="006720B2"/>
    <w:rsid w:val="0067222C"/>
    <w:rsid w:val="0067256B"/>
    <w:rsid w:val="0067265B"/>
    <w:rsid w:val="00672750"/>
    <w:rsid w:val="00673458"/>
    <w:rsid w:val="00673A04"/>
    <w:rsid w:val="00674577"/>
    <w:rsid w:val="00674676"/>
    <w:rsid w:val="00675275"/>
    <w:rsid w:val="00675F1B"/>
    <w:rsid w:val="00676FA9"/>
    <w:rsid w:val="00677506"/>
    <w:rsid w:val="0067785A"/>
    <w:rsid w:val="00681206"/>
    <w:rsid w:val="0068176E"/>
    <w:rsid w:val="006817BE"/>
    <w:rsid w:val="0068180E"/>
    <w:rsid w:val="00681AD4"/>
    <w:rsid w:val="00681E3F"/>
    <w:rsid w:val="00681EB0"/>
    <w:rsid w:val="0068248E"/>
    <w:rsid w:val="006824E6"/>
    <w:rsid w:val="00682CDC"/>
    <w:rsid w:val="00682D14"/>
    <w:rsid w:val="00682F0D"/>
    <w:rsid w:val="0068357B"/>
    <w:rsid w:val="006838B6"/>
    <w:rsid w:val="00683EC4"/>
    <w:rsid w:val="00683FDF"/>
    <w:rsid w:val="00684671"/>
    <w:rsid w:val="00684F71"/>
    <w:rsid w:val="00685C59"/>
    <w:rsid w:val="00686086"/>
    <w:rsid w:val="0068654F"/>
    <w:rsid w:val="00686938"/>
    <w:rsid w:val="00686BD0"/>
    <w:rsid w:val="00687812"/>
    <w:rsid w:val="00687E25"/>
    <w:rsid w:val="00687F8B"/>
    <w:rsid w:val="00687FD8"/>
    <w:rsid w:val="00690124"/>
    <w:rsid w:val="006903C1"/>
    <w:rsid w:val="00690969"/>
    <w:rsid w:val="00690AA1"/>
    <w:rsid w:val="006924FB"/>
    <w:rsid w:val="00692CCE"/>
    <w:rsid w:val="00692D13"/>
    <w:rsid w:val="00692D6F"/>
    <w:rsid w:val="006930F5"/>
    <w:rsid w:val="006934C0"/>
    <w:rsid w:val="0069361E"/>
    <w:rsid w:val="00693880"/>
    <w:rsid w:val="00694A2F"/>
    <w:rsid w:val="00694E93"/>
    <w:rsid w:val="0069548E"/>
    <w:rsid w:val="00696367"/>
    <w:rsid w:val="00696497"/>
    <w:rsid w:val="00696758"/>
    <w:rsid w:val="00697170"/>
    <w:rsid w:val="00697809"/>
    <w:rsid w:val="00697E12"/>
    <w:rsid w:val="00697E64"/>
    <w:rsid w:val="006A182B"/>
    <w:rsid w:val="006A1C67"/>
    <w:rsid w:val="006A2042"/>
    <w:rsid w:val="006A30AD"/>
    <w:rsid w:val="006A4EB5"/>
    <w:rsid w:val="006A4FFC"/>
    <w:rsid w:val="006A5039"/>
    <w:rsid w:val="006A56DF"/>
    <w:rsid w:val="006A5928"/>
    <w:rsid w:val="006A60FC"/>
    <w:rsid w:val="006A665A"/>
    <w:rsid w:val="006A6785"/>
    <w:rsid w:val="006A7374"/>
    <w:rsid w:val="006A77BB"/>
    <w:rsid w:val="006A77EC"/>
    <w:rsid w:val="006B03B3"/>
    <w:rsid w:val="006B0F14"/>
    <w:rsid w:val="006B12E9"/>
    <w:rsid w:val="006B1310"/>
    <w:rsid w:val="006B1BA4"/>
    <w:rsid w:val="006B2175"/>
    <w:rsid w:val="006B27EE"/>
    <w:rsid w:val="006B294B"/>
    <w:rsid w:val="006B34D1"/>
    <w:rsid w:val="006B3587"/>
    <w:rsid w:val="006B3BAE"/>
    <w:rsid w:val="006B3C8C"/>
    <w:rsid w:val="006B40BE"/>
    <w:rsid w:val="006B41F7"/>
    <w:rsid w:val="006B4A63"/>
    <w:rsid w:val="006B4AB2"/>
    <w:rsid w:val="006B5225"/>
    <w:rsid w:val="006B61D5"/>
    <w:rsid w:val="006B6365"/>
    <w:rsid w:val="006B64C2"/>
    <w:rsid w:val="006B6510"/>
    <w:rsid w:val="006B664C"/>
    <w:rsid w:val="006B6E61"/>
    <w:rsid w:val="006B719E"/>
    <w:rsid w:val="006B71F0"/>
    <w:rsid w:val="006C0244"/>
    <w:rsid w:val="006C1655"/>
    <w:rsid w:val="006C1BBB"/>
    <w:rsid w:val="006C1F41"/>
    <w:rsid w:val="006C1FD8"/>
    <w:rsid w:val="006C220B"/>
    <w:rsid w:val="006C2ABA"/>
    <w:rsid w:val="006C2E61"/>
    <w:rsid w:val="006C371B"/>
    <w:rsid w:val="006C3A2D"/>
    <w:rsid w:val="006C3C35"/>
    <w:rsid w:val="006C4293"/>
    <w:rsid w:val="006C44E9"/>
    <w:rsid w:val="006C50BE"/>
    <w:rsid w:val="006C54F3"/>
    <w:rsid w:val="006C5BED"/>
    <w:rsid w:val="006C5EC3"/>
    <w:rsid w:val="006C5F16"/>
    <w:rsid w:val="006C66A1"/>
    <w:rsid w:val="006C68B1"/>
    <w:rsid w:val="006C737B"/>
    <w:rsid w:val="006C7810"/>
    <w:rsid w:val="006D0506"/>
    <w:rsid w:val="006D1903"/>
    <w:rsid w:val="006D261F"/>
    <w:rsid w:val="006D270D"/>
    <w:rsid w:val="006D2711"/>
    <w:rsid w:val="006D2C6B"/>
    <w:rsid w:val="006D30B3"/>
    <w:rsid w:val="006D3746"/>
    <w:rsid w:val="006D3A99"/>
    <w:rsid w:val="006D3BDE"/>
    <w:rsid w:val="006D3EFF"/>
    <w:rsid w:val="006D416D"/>
    <w:rsid w:val="006D48AF"/>
    <w:rsid w:val="006D4CFD"/>
    <w:rsid w:val="006D5D97"/>
    <w:rsid w:val="006D64EE"/>
    <w:rsid w:val="006D6A91"/>
    <w:rsid w:val="006D6F5F"/>
    <w:rsid w:val="006D7E1C"/>
    <w:rsid w:val="006E0152"/>
    <w:rsid w:val="006E0868"/>
    <w:rsid w:val="006E188B"/>
    <w:rsid w:val="006E1E97"/>
    <w:rsid w:val="006E209E"/>
    <w:rsid w:val="006E3B48"/>
    <w:rsid w:val="006E3EF6"/>
    <w:rsid w:val="006E4037"/>
    <w:rsid w:val="006E4325"/>
    <w:rsid w:val="006E47E7"/>
    <w:rsid w:val="006E4833"/>
    <w:rsid w:val="006E4D47"/>
    <w:rsid w:val="006E536C"/>
    <w:rsid w:val="006E6450"/>
    <w:rsid w:val="006E6522"/>
    <w:rsid w:val="006E6E0A"/>
    <w:rsid w:val="006E751F"/>
    <w:rsid w:val="006F07EC"/>
    <w:rsid w:val="006F10A9"/>
    <w:rsid w:val="006F11C4"/>
    <w:rsid w:val="006F11D7"/>
    <w:rsid w:val="006F179A"/>
    <w:rsid w:val="006F1A55"/>
    <w:rsid w:val="006F200D"/>
    <w:rsid w:val="006F22C8"/>
    <w:rsid w:val="006F24DF"/>
    <w:rsid w:val="006F27A8"/>
    <w:rsid w:val="006F2B15"/>
    <w:rsid w:val="006F329B"/>
    <w:rsid w:val="006F526D"/>
    <w:rsid w:val="006F54CE"/>
    <w:rsid w:val="006F59C2"/>
    <w:rsid w:val="006F5E92"/>
    <w:rsid w:val="006F6A8E"/>
    <w:rsid w:val="006F7020"/>
    <w:rsid w:val="006F7284"/>
    <w:rsid w:val="006F72DA"/>
    <w:rsid w:val="006F7867"/>
    <w:rsid w:val="006F79F8"/>
    <w:rsid w:val="006F7C5A"/>
    <w:rsid w:val="006F7C68"/>
    <w:rsid w:val="006F7D29"/>
    <w:rsid w:val="007000B9"/>
    <w:rsid w:val="00700436"/>
    <w:rsid w:val="00700637"/>
    <w:rsid w:val="00700DB8"/>
    <w:rsid w:val="00701B9E"/>
    <w:rsid w:val="0070232E"/>
    <w:rsid w:val="00702C13"/>
    <w:rsid w:val="00703152"/>
    <w:rsid w:val="007035EC"/>
    <w:rsid w:val="00703C25"/>
    <w:rsid w:val="00704357"/>
    <w:rsid w:val="00704381"/>
    <w:rsid w:val="00704E4C"/>
    <w:rsid w:val="0070529F"/>
    <w:rsid w:val="00705332"/>
    <w:rsid w:val="00705434"/>
    <w:rsid w:val="00705921"/>
    <w:rsid w:val="00705E29"/>
    <w:rsid w:val="00706AC9"/>
    <w:rsid w:val="007075C2"/>
    <w:rsid w:val="00710285"/>
    <w:rsid w:val="00710366"/>
    <w:rsid w:val="00711A6D"/>
    <w:rsid w:val="00712987"/>
    <w:rsid w:val="00713290"/>
    <w:rsid w:val="00713319"/>
    <w:rsid w:val="007135CB"/>
    <w:rsid w:val="0071374E"/>
    <w:rsid w:val="00713A8C"/>
    <w:rsid w:val="00713A95"/>
    <w:rsid w:val="0071441F"/>
    <w:rsid w:val="00714874"/>
    <w:rsid w:val="00714AA7"/>
    <w:rsid w:val="00715813"/>
    <w:rsid w:val="00716032"/>
    <w:rsid w:val="0071728A"/>
    <w:rsid w:val="00717334"/>
    <w:rsid w:val="00717B06"/>
    <w:rsid w:val="00717CA0"/>
    <w:rsid w:val="00720121"/>
    <w:rsid w:val="007206A6"/>
    <w:rsid w:val="00720891"/>
    <w:rsid w:val="007223B4"/>
    <w:rsid w:val="00722903"/>
    <w:rsid w:val="00723175"/>
    <w:rsid w:val="00723244"/>
    <w:rsid w:val="0072351A"/>
    <w:rsid w:val="00723A39"/>
    <w:rsid w:val="00723EB6"/>
    <w:rsid w:val="00723F1A"/>
    <w:rsid w:val="00724765"/>
    <w:rsid w:val="00724CC8"/>
    <w:rsid w:val="00725397"/>
    <w:rsid w:val="007258D4"/>
    <w:rsid w:val="00725ACE"/>
    <w:rsid w:val="00725BC9"/>
    <w:rsid w:val="00726D0E"/>
    <w:rsid w:val="00726E2E"/>
    <w:rsid w:val="00727FD4"/>
    <w:rsid w:val="007310AF"/>
    <w:rsid w:val="007318A3"/>
    <w:rsid w:val="007318FC"/>
    <w:rsid w:val="00731938"/>
    <w:rsid w:val="00731B05"/>
    <w:rsid w:val="00733601"/>
    <w:rsid w:val="007337E3"/>
    <w:rsid w:val="00733E00"/>
    <w:rsid w:val="007343E8"/>
    <w:rsid w:val="007355DD"/>
    <w:rsid w:val="00735B90"/>
    <w:rsid w:val="00735D6F"/>
    <w:rsid w:val="00735F22"/>
    <w:rsid w:val="007366A0"/>
    <w:rsid w:val="00736837"/>
    <w:rsid w:val="00736EAE"/>
    <w:rsid w:val="00737697"/>
    <w:rsid w:val="00737E36"/>
    <w:rsid w:val="0074000D"/>
    <w:rsid w:val="00740B00"/>
    <w:rsid w:val="00741D14"/>
    <w:rsid w:val="00742310"/>
    <w:rsid w:val="00742353"/>
    <w:rsid w:val="007428F5"/>
    <w:rsid w:val="00742DC7"/>
    <w:rsid w:val="0074329D"/>
    <w:rsid w:val="007432D1"/>
    <w:rsid w:val="00743C15"/>
    <w:rsid w:val="00743F9E"/>
    <w:rsid w:val="00744A59"/>
    <w:rsid w:val="00744D7A"/>
    <w:rsid w:val="00744F66"/>
    <w:rsid w:val="00745B97"/>
    <w:rsid w:val="007460DD"/>
    <w:rsid w:val="00746B06"/>
    <w:rsid w:val="007471EC"/>
    <w:rsid w:val="00747319"/>
    <w:rsid w:val="00747421"/>
    <w:rsid w:val="007475C9"/>
    <w:rsid w:val="00750D65"/>
    <w:rsid w:val="00750F14"/>
    <w:rsid w:val="00751169"/>
    <w:rsid w:val="007519AE"/>
    <w:rsid w:val="007521E5"/>
    <w:rsid w:val="00752512"/>
    <w:rsid w:val="00752D42"/>
    <w:rsid w:val="007554B4"/>
    <w:rsid w:val="00755CF3"/>
    <w:rsid w:val="007563C6"/>
    <w:rsid w:val="00757325"/>
    <w:rsid w:val="00757943"/>
    <w:rsid w:val="00757E10"/>
    <w:rsid w:val="00760178"/>
    <w:rsid w:val="0076027F"/>
    <w:rsid w:val="0076053D"/>
    <w:rsid w:val="00760D22"/>
    <w:rsid w:val="00761736"/>
    <w:rsid w:val="00762D23"/>
    <w:rsid w:val="00762E3D"/>
    <w:rsid w:val="00763A3B"/>
    <w:rsid w:val="00764622"/>
    <w:rsid w:val="0076492D"/>
    <w:rsid w:val="00764C8E"/>
    <w:rsid w:val="00764CCD"/>
    <w:rsid w:val="00764D6A"/>
    <w:rsid w:val="007662EA"/>
    <w:rsid w:val="00766646"/>
    <w:rsid w:val="007667CA"/>
    <w:rsid w:val="00766C2D"/>
    <w:rsid w:val="00767040"/>
    <w:rsid w:val="00767640"/>
    <w:rsid w:val="00770000"/>
    <w:rsid w:val="007712DE"/>
    <w:rsid w:val="0077136E"/>
    <w:rsid w:val="0077194C"/>
    <w:rsid w:val="00771AA5"/>
    <w:rsid w:val="00771F30"/>
    <w:rsid w:val="00771F5A"/>
    <w:rsid w:val="00772B7B"/>
    <w:rsid w:val="00772C38"/>
    <w:rsid w:val="007739EB"/>
    <w:rsid w:val="00773E24"/>
    <w:rsid w:val="00773F1E"/>
    <w:rsid w:val="0077402D"/>
    <w:rsid w:val="00774DC6"/>
    <w:rsid w:val="00775283"/>
    <w:rsid w:val="007752B4"/>
    <w:rsid w:val="00776585"/>
    <w:rsid w:val="00776960"/>
    <w:rsid w:val="007769C6"/>
    <w:rsid w:val="00777122"/>
    <w:rsid w:val="00777EB4"/>
    <w:rsid w:val="00777EE7"/>
    <w:rsid w:val="00780727"/>
    <w:rsid w:val="00780A4F"/>
    <w:rsid w:val="00780CED"/>
    <w:rsid w:val="00781343"/>
    <w:rsid w:val="00781686"/>
    <w:rsid w:val="00781ACB"/>
    <w:rsid w:val="00782E89"/>
    <w:rsid w:val="00784F58"/>
    <w:rsid w:val="00785148"/>
    <w:rsid w:val="00785BAC"/>
    <w:rsid w:val="00785BBD"/>
    <w:rsid w:val="007860AF"/>
    <w:rsid w:val="00786507"/>
    <w:rsid w:val="007866AC"/>
    <w:rsid w:val="00786F17"/>
    <w:rsid w:val="007874EE"/>
    <w:rsid w:val="00787AE3"/>
    <w:rsid w:val="007906C2"/>
    <w:rsid w:val="00791300"/>
    <w:rsid w:val="007914B6"/>
    <w:rsid w:val="00791690"/>
    <w:rsid w:val="00791E57"/>
    <w:rsid w:val="007926B2"/>
    <w:rsid w:val="007929EE"/>
    <w:rsid w:val="00792A1C"/>
    <w:rsid w:val="00793816"/>
    <w:rsid w:val="00793A8E"/>
    <w:rsid w:val="00793D1D"/>
    <w:rsid w:val="00793DFD"/>
    <w:rsid w:val="0079406C"/>
    <w:rsid w:val="00794561"/>
    <w:rsid w:val="0079527A"/>
    <w:rsid w:val="007962AC"/>
    <w:rsid w:val="00796DBA"/>
    <w:rsid w:val="007976C2"/>
    <w:rsid w:val="00797D2A"/>
    <w:rsid w:val="007A0566"/>
    <w:rsid w:val="007A0582"/>
    <w:rsid w:val="007A0FFE"/>
    <w:rsid w:val="007A11B6"/>
    <w:rsid w:val="007A14A1"/>
    <w:rsid w:val="007A16B2"/>
    <w:rsid w:val="007A1ABB"/>
    <w:rsid w:val="007A27D1"/>
    <w:rsid w:val="007A2B75"/>
    <w:rsid w:val="007A2B7B"/>
    <w:rsid w:val="007A35EA"/>
    <w:rsid w:val="007A3E86"/>
    <w:rsid w:val="007A400D"/>
    <w:rsid w:val="007A4BC9"/>
    <w:rsid w:val="007A4E19"/>
    <w:rsid w:val="007A53AF"/>
    <w:rsid w:val="007A586C"/>
    <w:rsid w:val="007A5B84"/>
    <w:rsid w:val="007A5F9E"/>
    <w:rsid w:val="007A62A1"/>
    <w:rsid w:val="007A63CA"/>
    <w:rsid w:val="007A684D"/>
    <w:rsid w:val="007A6B67"/>
    <w:rsid w:val="007A6CA6"/>
    <w:rsid w:val="007A6EE3"/>
    <w:rsid w:val="007A731F"/>
    <w:rsid w:val="007B1713"/>
    <w:rsid w:val="007B178A"/>
    <w:rsid w:val="007B1CC2"/>
    <w:rsid w:val="007B27DB"/>
    <w:rsid w:val="007B3ABB"/>
    <w:rsid w:val="007B3DE6"/>
    <w:rsid w:val="007B47C1"/>
    <w:rsid w:val="007B53C2"/>
    <w:rsid w:val="007B5BF2"/>
    <w:rsid w:val="007B5D8C"/>
    <w:rsid w:val="007B5F0E"/>
    <w:rsid w:val="007B5F16"/>
    <w:rsid w:val="007B6E5A"/>
    <w:rsid w:val="007B6FE2"/>
    <w:rsid w:val="007B7365"/>
    <w:rsid w:val="007B73AD"/>
    <w:rsid w:val="007B7A58"/>
    <w:rsid w:val="007B7CA4"/>
    <w:rsid w:val="007C09C4"/>
    <w:rsid w:val="007C0A81"/>
    <w:rsid w:val="007C0EBC"/>
    <w:rsid w:val="007C1415"/>
    <w:rsid w:val="007C1E78"/>
    <w:rsid w:val="007C20F9"/>
    <w:rsid w:val="007C29CC"/>
    <w:rsid w:val="007C2F7B"/>
    <w:rsid w:val="007C324C"/>
    <w:rsid w:val="007C39B7"/>
    <w:rsid w:val="007C3BEC"/>
    <w:rsid w:val="007C3CD0"/>
    <w:rsid w:val="007C3DA7"/>
    <w:rsid w:val="007C48F7"/>
    <w:rsid w:val="007C5068"/>
    <w:rsid w:val="007C5884"/>
    <w:rsid w:val="007C5BCF"/>
    <w:rsid w:val="007C5E27"/>
    <w:rsid w:val="007C64CC"/>
    <w:rsid w:val="007C661F"/>
    <w:rsid w:val="007C66B8"/>
    <w:rsid w:val="007C7010"/>
    <w:rsid w:val="007C75DE"/>
    <w:rsid w:val="007D00C0"/>
    <w:rsid w:val="007D03C1"/>
    <w:rsid w:val="007D05DE"/>
    <w:rsid w:val="007D0A16"/>
    <w:rsid w:val="007D0FF3"/>
    <w:rsid w:val="007D13D5"/>
    <w:rsid w:val="007D20FE"/>
    <w:rsid w:val="007D213E"/>
    <w:rsid w:val="007D255C"/>
    <w:rsid w:val="007D2760"/>
    <w:rsid w:val="007D2B87"/>
    <w:rsid w:val="007D3659"/>
    <w:rsid w:val="007D36F3"/>
    <w:rsid w:val="007D37A6"/>
    <w:rsid w:val="007D3EE2"/>
    <w:rsid w:val="007D45DA"/>
    <w:rsid w:val="007D4EF0"/>
    <w:rsid w:val="007D592A"/>
    <w:rsid w:val="007D611C"/>
    <w:rsid w:val="007D6295"/>
    <w:rsid w:val="007D6A97"/>
    <w:rsid w:val="007D6D9A"/>
    <w:rsid w:val="007D7796"/>
    <w:rsid w:val="007D7F8B"/>
    <w:rsid w:val="007E0FE6"/>
    <w:rsid w:val="007E14CC"/>
    <w:rsid w:val="007E17EC"/>
    <w:rsid w:val="007E1BA0"/>
    <w:rsid w:val="007E1DBD"/>
    <w:rsid w:val="007E29CD"/>
    <w:rsid w:val="007E35AE"/>
    <w:rsid w:val="007E4486"/>
    <w:rsid w:val="007E4B0C"/>
    <w:rsid w:val="007E4F38"/>
    <w:rsid w:val="007E5B86"/>
    <w:rsid w:val="007E610D"/>
    <w:rsid w:val="007E6CD5"/>
    <w:rsid w:val="007E6EAD"/>
    <w:rsid w:val="007E73B3"/>
    <w:rsid w:val="007E7B1F"/>
    <w:rsid w:val="007E7BA3"/>
    <w:rsid w:val="007E7CB9"/>
    <w:rsid w:val="007E7EF1"/>
    <w:rsid w:val="007F0164"/>
    <w:rsid w:val="007F042E"/>
    <w:rsid w:val="007F0B16"/>
    <w:rsid w:val="007F0BCF"/>
    <w:rsid w:val="007F0CC4"/>
    <w:rsid w:val="007F0CD5"/>
    <w:rsid w:val="007F11F9"/>
    <w:rsid w:val="007F1340"/>
    <w:rsid w:val="007F1790"/>
    <w:rsid w:val="007F1C42"/>
    <w:rsid w:val="007F20EF"/>
    <w:rsid w:val="007F26A0"/>
    <w:rsid w:val="007F2816"/>
    <w:rsid w:val="007F2D01"/>
    <w:rsid w:val="007F2E50"/>
    <w:rsid w:val="007F3579"/>
    <w:rsid w:val="007F3978"/>
    <w:rsid w:val="007F42C1"/>
    <w:rsid w:val="007F43C0"/>
    <w:rsid w:val="007F479C"/>
    <w:rsid w:val="007F516B"/>
    <w:rsid w:val="007F57FE"/>
    <w:rsid w:val="007F5B1A"/>
    <w:rsid w:val="007F5E70"/>
    <w:rsid w:val="007F6AE8"/>
    <w:rsid w:val="007F713B"/>
    <w:rsid w:val="007F7254"/>
    <w:rsid w:val="007F7815"/>
    <w:rsid w:val="007F7B96"/>
    <w:rsid w:val="008004B2"/>
    <w:rsid w:val="008006CA"/>
    <w:rsid w:val="00800BB4"/>
    <w:rsid w:val="00800E94"/>
    <w:rsid w:val="00801064"/>
    <w:rsid w:val="00801C7B"/>
    <w:rsid w:val="00801E53"/>
    <w:rsid w:val="00801EBF"/>
    <w:rsid w:val="00801EDA"/>
    <w:rsid w:val="00802210"/>
    <w:rsid w:val="0080258A"/>
    <w:rsid w:val="0080287D"/>
    <w:rsid w:val="00802A8D"/>
    <w:rsid w:val="00802C46"/>
    <w:rsid w:val="00802F2A"/>
    <w:rsid w:val="008047BC"/>
    <w:rsid w:val="00804B90"/>
    <w:rsid w:val="00804C09"/>
    <w:rsid w:val="0080549A"/>
    <w:rsid w:val="0080580B"/>
    <w:rsid w:val="0080584A"/>
    <w:rsid w:val="008058FB"/>
    <w:rsid w:val="00806164"/>
    <w:rsid w:val="0080777F"/>
    <w:rsid w:val="00807DA8"/>
    <w:rsid w:val="008104C8"/>
    <w:rsid w:val="0081090B"/>
    <w:rsid w:val="00810B5D"/>
    <w:rsid w:val="00810E17"/>
    <w:rsid w:val="00811346"/>
    <w:rsid w:val="00811404"/>
    <w:rsid w:val="00812980"/>
    <w:rsid w:val="00812AA0"/>
    <w:rsid w:val="00812D4E"/>
    <w:rsid w:val="008138B0"/>
    <w:rsid w:val="00813CBC"/>
    <w:rsid w:val="0081401C"/>
    <w:rsid w:val="00814206"/>
    <w:rsid w:val="008144AD"/>
    <w:rsid w:val="00814670"/>
    <w:rsid w:val="00815B3B"/>
    <w:rsid w:val="00815BC7"/>
    <w:rsid w:val="00817771"/>
    <w:rsid w:val="008207FA"/>
    <w:rsid w:val="00820C37"/>
    <w:rsid w:val="00820C4B"/>
    <w:rsid w:val="00820CBB"/>
    <w:rsid w:val="0082103E"/>
    <w:rsid w:val="0082215D"/>
    <w:rsid w:val="00822895"/>
    <w:rsid w:val="00822DD9"/>
    <w:rsid w:val="008237E0"/>
    <w:rsid w:val="008239E5"/>
    <w:rsid w:val="00823A86"/>
    <w:rsid w:val="00823D23"/>
    <w:rsid w:val="00823D5C"/>
    <w:rsid w:val="00824C9F"/>
    <w:rsid w:val="00824DB9"/>
    <w:rsid w:val="0082506B"/>
    <w:rsid w:val="00825DF7"/>
    <w:rsid w:val="00826225"/>
    <w:rsid w:val="00826348"/>
    <w:rsid w:val="00826D17"/>
    <w:rsid w:val="0082703B"/>
    <w:rsid w:val="00827137"/>
    <w:rsid w:val="00827306"/>
    <w:rsid w:val="008277AE"/>
    <w:rsid w:val="00827DE6"/>
    <w:rsid w:val="008302B7"/>
    <w:rsid w:val="008305B2"/>
    <w:rsid w:val="00830B72"/>
    <w:rsid w:val="00830CC0"/>
    <w:rsid w:val="00831069"/>
    <w:rsid w:val="00831204"/>
    <w:rsid w:val="008320BA"/>
    <w:rsid w:val="00832785"/>
    <w:rsid w:val="00832DB6"/>
    <w:rsid w:val="0083373C"/>
    <w:rsid w:val="00833AD4"/>
    <w:rsid w:val="00833C55"/>
    <w:rsid w:val="00835717"/>
    <w:rsid w:val="00835E62"/>
    <w:rsid w:val="008361F4"/>
    <w:rsid w:val="00836525"/>
    <w:rsid w:val="00836617"/>
    <w:rsid w:val="00836EFF"/>
    <w:rsid w:val="00836F72"/>
    <w:rsid w:val="0083775A"/>
    <w:rsid w:val="00837AC0"/>
    <w:rsid w:val="00837EDC"/>
    <w:rsid w:val="00840DC6"/>
    <w:rsid w:val="00841288"/>
    <w:rsid w:val="0084305D"/>
    <w:rsid w:val="00843599"/>
    <w:rsid w:val="00843B3B"/>
    <w:rsid w:val="008449BB"/>
    <w:rsid w:val="00844BDB"/>
    <w:rsid w:val="00845C27"/>
    <w:rsid w:val="00845D0E"/>
    <w:rsid w:val="00845DD1"/>
    <w:rsid w:val="00846252"/>
    <w:rsid w:val="008467FE"/>
    <w:rsid w:val="008468F2"/>
    <w:rsid w:val="00847698"/>
    <w:rsid w:val="00847CB4"/>
    <w:rsid w:val="0085237B"/>
    <w:rsid w:val="00853940"/>
    <w:rsid w:val="00853EF8"/>
    <w:rsid w:val="00854A22"/>
    <w:rsid w:val="00855D76"/>
    <w:rsid w:val="008560D5"/>
    <w:rsid w:val="008569D7"/>
    <w:rsid w:val="008579E9"/>
    <w:rsid w:val="00860134"/>
    <w:rsid w:val="0086020C"/>
    <w:rsid w:val="0086022A"/>
    <w:rsid w:val="00861037"/>
    <w:rsid w:val="00861285"/>
    <w:rsid w:val="00861DCD"/>
    <w:rsid w:val="0086214D"/>
    <w:rsid w:val="008628C4"/>
    <w:rsid w:val="00863514"/>
    <w:rsid w:val="00863A1E"/>
    <w:rsid w:val="00863A21"/>
    <w:rsid w:val="00863F0C"/>
    <w:rsid w:val="00864673"/>
    <w:rsid w:val="00864B18"/>
    <w:rsid w:val="00865C26"/>
    <w:rsid w:val="008667D6"/>
    <w:rsid w:val="00866E76"/>
    <w:rsid w:val="00866F23"/>
    <w:rsid w:val="008673B9"/>
    <w:rsid w:val="00867F05"/>
    <w:rsid w:val="00870083"/>
    <w:rsid w:val="00870B60"/>
    <w:rsid w:val="00870EDB"/>
    <w:rsid w:val="0087166A"/>
    <w:rsid w:val="0087212D"/>
    <w:rsid w:val="008726F2"/>
    <w:rsid w:val="008728F0"/>
    <w:rsid w:val="00872A2B"/>
    <w:rsid w:val="00872EB9"/>
    <w:rsid w:val="00874031"/>
    <w:rsid w:val="00874A74"/>
    <w:rsid w:val="00874AB1"/>
    <w:rsid w:val="00874CB0"/>
    <w:rsid w:val="008751B7"/>
    <w:rsid w:val="00875634"/>
    <w:rsid w:val="00875BED"/>
    <w:rsid w:val="00875C87"/>
    <w:rsid w:val="00875F8C"/>
    <w:rsid w:val="008769F2"/>
    <w:rsid w:val="00876C5B"/>
    <w:rsid w:val="00877A86"/>
    <w:rsid w:val="0088063A"/>
    <w:rsid w:val="0088098D"/>
    <w:rsid w:val="00880D79"/>
    <w:rsid w:val="00880E6F"/>
    <w:rsid w:val="00881825"/>
    <w:rsid w:val="00881924"/>
    <w:rsid w:val="00881E21"/>
    <w:rsid w:val="00881FD3"/>
    <w:rsid w:val="0088224F"/>
    <w:rsid w:val="0088341C"/>
    <w:rsid w:val="00884B86"/>
    <w:rsid w:val="00885999"/>
    <w:rsid w:val="008859CE"/>
    <w:rsid w:val="0088640E"/>
    <w:rsid w:val="00886CA2"/>
    <w:rsid w:val="00887340"/>
    <w:rsid w:val="00887A11"/>
    <w:rsid w:val="00887A3F"/>
    <w:rsid w:val="00887AB6"/>
    <w:rsid w:val="00887E74"/>
    <w:rsid w:val="00890D50"/>
    <w:rsid w:val="00890FE5"/>
    <w:rsid w:val="008910B7"/>
    <w:rsid w:val="00891667"/>
    <w:rsid w:val="00891D0A"/>
    <w:rsid w:val="00891F57"/>
    <w:rsid w:val="008929AB"/>
    <w:rsid w:val="00892B06"/>
    <w:rsid w:val="00892D97"/>
    <w:rsid w:val="0089356B"/>
    <w:rsid w:val="008935C8"/>
    <w:rsid w:val="008938DF"/>
    <w:rsid w:val="00893B1F"/>
    <w:rsid w:val="00893BF7"/>
    <w:rsid w:val="00894312"/>
    <w:rsid w:val="008947CD"/>
    <w:rsid w:val="0089500F"/>
    <w:rsid w:val="008956C4"/>
    <w:rsid w:val="008957BE"/>
    <w:rsid w:val="008959C8"/>
    <w:rsid w:val="00896915"/>
    <w:rsid w:val="00896A94"/>
    <w:rsid w:val="00896B94"/>
    <w:rsid w:val="00896F09"/>
    <w:rsid w:val="008970B0"/>
    <w:rsid w:val="008974D9"/>
    <w:rsid w:val="00897556"/>
    <w:rsid w:val="00897AD9"/>
    <w:rsid w:val="00897D6B"/>
    <w:rsid w:val="008A0F99"/>
    <w:rsid w:val="008A105B"/>
    <w:rsid w:val="008A1925"/>
    <w:rsid w:val="008A2396"/>
    <w:rsid w:val="008A23C6"/>
    <w:rsid w:val="008A2C84"/>
    <w:rsid w:val="008A2E81"/>
    <w:rsid w:val="008A3840"/>
    <w:rsid w:val="008A495A"/>
    <w:rsid w:val="008A4B3C"/>
    <w:rsid w:val="008A4F7B"/>
    <w:rsid w:val="008A5835"/>
    <w:rsid w:val="008A5A1E"/>
    <w:rsid w:val="008A5F3D"/>
    <w:rsid w:val="008A62E9"/>
    <w:rsid w:val="008A6C40"/>
    <w:rsid w:val="008A7912"/>
    <w:rsid w:val="008A7F43"/>
    <w:rsid w:val="008B02CF"/>
    <w:rsid w:val="008B0662"/>
    <w:rsid w:val="008B1446"/>
    <w:rsid w:val="008B1CDE"/>
    <w:rsid w:val="008B1D8E"/>
    <w:rsid w:val="008B241A"/>
    <w:rsid w:val="008B274A"/>
    <w:rsid w:val="008B2A24"/>
    <w:rsid w:val="008B34ED"/>
    <w:rsid w:val="008B3A82"/>
    <w:rsid w:val="008B3AC5"/>
    <w:rsid w:val="008B434E"/>
    <w:rsid w:val="008B453D"/>
    <w:rsid w:val="008B49C5"/>
    <w:rsid w:val="008B539C"/>
    <w:rsid w:val="008B6EF3"/>
    <w:rsid w:val="008B7015"/>
    <w:rsid w:val="008B75E8"/>
    <w:rsid w:val="008B7B38"/>
    <w:rsid w:val="008C008E"/>
    <w:rsid w:val="008C0168"/>
    <w:rsid w:val="008C0878"/>
    <w:rsid w:val="008C0A5E"/>
    <w:rsid w:val="008C0CA4"/>
    <w:rsid w:val="008C0DF9"/>
    <w:rsid w:val="008C12E0"/>
    <w:rsid w:val="008C1303"/>
    <w:rsid w:val="008C1583"/>
    <w:rsid w:val="008C22AA"/>
    <w:rsid w:val="008C2531"/>
    <w:rsid w:val="008C25A7"/>
    <w:rsid w:val="008C2DCE"/>
    <w:rsid w:val="008C2E20"/>
    <w:rsid w:val="008C329B"/>
    <w:rsid w:val="008C3BB6"/>
    <w:rsid w:val="008C3D55"/>
    <w:rsid w:val="008C4607"/>
    <w:rsid w:val="008C47AD"/>
    <w:rsid w:val="008C5063"/>
    <w:rsid w:val="008C52DE"/>
    <w:rsid w:val="008C5931"/>
    <w:rsid w:val="008C5974"/>
    <w:rsid w:val="008C5EBC"/>
    <w:rsid w:val="008C64DD"/>
    <w:rsid w:val="008C672E"/>
    <w:rsid w:val="008C69E5"/>
    <w:rsid w:val="008C6BE8"/>
    <w:rsid w:val="008C6CE0"/>
    <w:rsid w:val="008C72D7"/>
    <w:rsid w:val="008C73A4"/>
    <w:rsid w:val="008C7846"/>
    <w:rsid w:val="008D0616"/>
    <w:rsid w:val="008D0772"/>
    <w:rsid w:val="008D0E9C"/>
    <w:rsid w:val="008D1A55"/>
    <w:rsid w:val="008D29F6"/>
    <w:rsid w:val="008D2C78"/>
    <w:rsid w:val="008D3771"/>
    <w:rsid w:val="008D38F8"/>
    <w:rsid w:val="008D5206"/>
    <w:rsid w:val="008D52E6"/>
    <w:rsid w:val="008D70B8"/>
    <w:rsid w:val="008D723F"/>
    <w:rsid w:val="008D784D"/>
    <w:rsid w:val="008D7B70"/>
    <w:rsid w:val="008E0025"/>
    <w:rsid w:val="008E0A6E"/>
    <w:rsid w:val="008E2319"/>
    <w:rsid w:val="008E34B8"/>
    <w:rsid w:val="008E3A6E"/>
    <w:rsid w:val="008E3ACC"/>
    <w:rsid w:val="008E47F3"/>
    <w:rsid w:val="008E4A8F"/>
    <w:rsid w:val="008E4B2A"/>
    <w:rsid w:val="008E4EC1"/>
    <w:rsid w:val="008E57EE"/>
    <w:rsid w:val="008E5E8F"/>
    <w:rsid w:val="008E7307"/>
    <w:rsid w:val="008E7E41"/>
    <w:rsid w:val="008F02DC"/>
    <w:rsid w:val="008F09F2"/>
    <w:rsid w:val="008F0A73"/>
    <w:rsid w:val="008F0CBB"/>
    <w:rsid w:val="008F145C"/>
    <w:rsid w:val="008F1D3F"/>
    <w:rsid w:val="008F1E34"/>
    <w:rsid w:val="008F27B8"/>
    <w:rsid w:val="008F2D51"/>
    <w:rsid w:val="008F2ED5"/>
    <w:rsid w:val="008F38CC"/>
    <w:rsid w:val="008F3CA6"/>
    <w:rsid w:val="008F3FC9"/>
    <w:rsid w:val="008F416E"/>
    <w:rsid w:val="008F46F2"/>
    <w:rsid w:val="008F5C0F"/>
    <w:rsid w:val="008F6765"/>
    <w:rsid w:val="008F6DEB"/>
    <w:rsid w:val="008F79DF"/>
    <w:rsid w:val="008F7AB1"/>
    <w:rsid w:val="0090001E"/>
    <w:rsid w:val="009018EC"/>
    <w:rsid w:val="00902611"/>
    <w:rsid w:val="009027B5"/>
    <w:rsid w:val="00902825"/>
    <w:rsid w:val="00902A19"/>
    <w:rsid w:val="00902D7A"/>
    <w:rsid w:val="00902E38"/>
    <w:rsid w:val="00902FC9"/>
    <w:rsid w:val="00903A76"/>
    <w:rsid w:val="009049BD"/>
    <w:rsid w:val="0090522E"/>
    <w:rsid w:val="009052BD"/>
    <w:rsid w:val="0090586E"/>
    <w:rsid w:val="00905B77"/>
    <w:rsid w:val="00905CD0"/>
    <w:rsid w:val="009060A6"/>
    <w:rsid w:val="0090743F"/>
    <w:rsid w:val="00907CEA"/>
    <w:rsid w:val="0091121E"/>
    <w:rsid w:val="009112C1"/>
    <w:rsid w:val="0091210E"/>
    <w:rsid w:val="0091237B"/>
    <w:rsid w:val="009132A3"/>
    <w:rsid w:val="009132CE"/>
    <w:rsid w:val="00913526"/>
    <w:rsid w:val="00913791"/>
    <w:rsid w:val="00913942"/>
    <w:rsid w:val="00913D68"/>
    <w:rsid w:val="00913DFC"/>
    <w:rsid w:val="00913EFD"/>
    <w:rsid w:val="00914A94"/>
    <w:rsid w:val="00914CB6"/>
    <w:rsid w:val="0091522B"/>
    <w:rsid w:val="00915F09"/>
    <w:rsid w:val="00916696"/>
    <w:rsid w:val="009167AD"/>
    <w:rsid w:val="009173E5"/>
    <w:rsid w:val="009175E5"/>
    <w:rsid w:val="009178A3"/>
    <w:rsid w:val="0092033C"/>
    <w:rsid w:val="009203D1"/>
    <w:rsid w:val="0092060E"/>
    <w:rsid w:val="00920EED"/>
    <w:rsid w:val="00921105"/>
    <w:rsid w:val="00921181"/>
    <w:rsid w:val="00921983"/>
    <w:rsid w:val="00921EFC"/>
    <w:rsid w:val="00922923"/>
    <w:rsid w:val="009229CF"/>
    <w:rsid w:val="009233F2"/>
    <w:rsid w:val="00923555"/>
    <w:rsid w:val="00924775"/>
    <w:rsid w:val="00924AE7"/>
    <w:rsid w:val="00924E45"/>
    <w:rsid w:val="009257EE"/>
    <w:rsid w:val="00925D10"/>
    <w:rsid w:val="00926605"/>
    <w:rsid w:val="00926644"/>
    <w:rsid w:val="00927651"/>
    <w:rsid w:val="00927D20"/>
    <w:rsid w:val="00927E46"/>
    <w:rsid w:val="0093011C"/>
    <w:rsid w:val="009308D6"/>
    <w:rsid w:val="009322BF"/>
    <w:rsid w:val="00932990"/>
    <w:rsid w:val="00932D1E"/>
    <w:rsid w:val="0093323C"/>
    <w:rsid w:val="0093363C"/>
    <w:rsid w:val="00933A8B"/>
    <w:rsid w:val="00934407"/>
    <w:rsid w:val="00935253"/>
    <w:rsid w:val="00936A4B"/>
    <w:rsid w:val="00937C08"/>
    <w:rsid w:val="009401FE"/>
    <w:rsid w:val="00940CAB"/>
    <w:rsid w:val="00940FDC"/>
    <w:rsid w:val="009416A7"/>
    <w:rsid w:val="00941D08"/>
    <w:rsid w:val="009423D0"/>
    <w:rsid w:val="00942774"/>
    <w:rsid w:val="00942D5B"/>
    <w:rsid w:val="00943514"/>
    <w:rsid w:val="00943A15"/>
    <w:rsid w:val="00944F91"/>
    <w:rsid w:val="00945C37"/>
    <w:rsid w:val="00945CB5"/>
    <w:rsid w:val="0094600F"/>
    <w:rsid w:val="00946274"/>
    <w:rsid w:val="00947B3D"/>
    <w:rsid w:val="00947B5F"/>
    <w:rsid w:val="0095084E"/>
    <w:rsid w:val="00950BC8"/>
    <w:rsid w:val="0095147B"/>
    <w:rsid w:val="00951AFA"/>
    <w:rsid w:val="00951D85"/>
    <w:rsid w:val="00952686"/>
    <w:rsid w:val="009528C5"/>
    <w:rsid w:val="009532A8"/>
    <w:rsid w:val="00954F92"/>
    <w:rsid w:val="00955296"/>
    <w:rsid w:val="009552B8"/>
    <w:rsid w:val="009558E5"/>
    <w:rsid w:val="00955EF2"/>
    <w:rsid w:val="0095621C"/>
    <w:rsid w:val="00956623"/>
    <w:rsid w:val="00956B33"/>
    <w:rsid w:val="00956FDF"/>
    <w:rsid w:val="00957452"/>
    <w:rsid w:val="009577B9"/>
    <w:rsid w:val="00957F0B"/>
    <w:rsid w:val="00960300"/>
    <w:rsid w:val="009605CD"/>
    <w:rsid w:val="0096084C"/>
    <w:rsid w:val="00960C09"/>
    <w:rsid w:val="00960ED3"/>
    <w:rsid w:val="0096153E"/>
    <w:rsid w:val="009616EB"/>
    <w:rsid w:val="00961929"/>
    <w:rsid w:val="009621F2"/>
    <w:rsid w:val="00962256"/>
    <w:rsid w:val="00962C2D"/>
    <w:rsid w:val="009635A1"/>
    <w:rsid w:val="00963A8B"/>
    <w:rsid w:val="00963CA7"/>
    <w:rsid w:val="00963DE3"/>
    <w:rsid w:val="00963FF2"/>
    <w:rsid w:val="009645E4"/>
    <w:rsid w:val="00964662"/>
    <w:rsid w:val="00965366"/>
    <w:rsid w:val="00965C33"/>
    <w:rsid w:val="00966219"/>
    <w:rsid w:val="00966957"/>
    <w:rsid w:val="009669BA"/>
    <w:rsid w:val="00966AD9"/>
    <w:rsid w:val="0096782C"/>
    <w:rsid w:val="00967C21"/>
    <w:rsid w:val="00970C1B"/>
    <w:rsid w:val="00971055"/>
    <w:rsid w:val="00971129"/>
    <w:rsid w:val="00971480"/>
    <w:rsid w:val="0097171D"/>
    <w:rsid w:val="009719A8"/>
    <w:rsid w:val="00971C8F"/>
    <w:rsid w:val="00972915"/>
    <w:rsid w:val="00972D2C"/>
    <w:rsid w:val="00972D44"/>
    <w:rsid w:val="00972F4F"/>
    <w:rsid w:val="00973058"/>
    <w:rsid w:val="0097402C"/>
    <w:rsid w:val="00974051"/>
    <w:rsid w:val="009742F4"/>
    <w:rsid w:val="00974C61"/>
    <w:rsid w:val="00974CD2"/>
    <w:rsid w:val="00974E60"/>
    <w:rsid w:val="009758BE"/>
    <w:rsid w:val="00975E7E"/>
    <w:rsid w:val="009760BF"/>
    <w:rsid w:val="009766F0"/>
    <w:rsid w:val="00976C85"/>
    <w:rsid w:val="0097709A"/>
    <w:rsid w:val="0097781C"/>
    <w:rsid w:val="00977CCD"/>
    <w:rsid w:val="009806DF"/>
    <w:rsid w:val="009808E0"/>
    <w:rsid w:val="00980FF1"/>
    <w:rsid w:val="0098155A"/>
    <w:rsid w:val="00981D53"/>
    <w:rsid w:val="00982FE3"/>
    <w:rsid w:val="009831B3"/>
    <w:rsid w:val="009831E3"/>
    <w:rsid w:val="0098327A"/>
    <w:rsid w:val="00984C77"/>
    <w:rsid w:val="0098514C"/>
    <w:rsid w:val="009857CF"/>
    <w:rsid w:val="0098581B"/>
    <w:rsid w:val="009858BC"/>
    <w:rsid w:val="00986869"/>
    <w:rsid w:val="00986C68"/>
    <w:rsid w:val="00986D96"/>
    <w:rsid w:val="009873AD"/>
    <w:rsid w:val="009877F3"/>
    <w:rsid w:val="0099092D"/>
    <w:rsid w:val="0099119F"/>
    <w:rsid w:val="0099198B"/>
    <w:rsid w:val="0099326A"/>
    <w:rsid w:val="00993347"/>
    <w:rsid w:val="00993AE3"/>
    <w:rsid w:val="00993D86"/>
    <w:rsid w:val="00994232"/>
    <w:rsid w:val="00994509"/>
    <w:rsid w:val="009951BE"/>
    <w:rsid w:val="0099585D"/>
    <w:rsid w:val="009968CC"/>
    <w:rsid w:val="00997143"/>
    <w:rsid w:val="00997224"/>
    <w:rsid w:val="009A06EF"/>
    <w:rsid w:val="009A082C"/>
    <w:rsid w:val="009A0BC4"/>
    <w:rsid w:val="009A0E19"/>
    <w:rsid w:val="009A135C"/>
    <w:rsid w:val="009A1769"/>
    <w:rsid w:val="009A224B"/>
    <w:rsid w:val="009A26B9"/>
    <w:rsid w:val="009A2FAB"/>
    <w:rsid w:val="009A43E0"/>
    <w:rsid w:val="009A43F9"/>
    <w:rsid w:val="009A45E4"/>
    <w:rsid w:val="009A476A"/>
    <w:rsid w:val="009A4940"/>
    <w:rsid w:val="009A5145"/>
    <w:rsid w:val="009A547F"/>
    <w:rsid w:val="009A563E"/>
    <w:rsid w:val="009A573F"/>
    <w:rsid w:val="009A58CB"/>
    <w:rsid w:val="009A5FC1"/>
    <w:rsid w:val="009A6F0F"/>
    <w:rsid w:val="009A734B"/>
    <w:rsid w:val="009A73AE"/>
    <w:rsid w:val="009A7E6A"/>
    <w:rsid w:val="009B0BC8"/>
    <w:rsid w:val="009B127F"/>
    <w:rsid w:val="009B2383"/>
    <w:rsid w:val="009B23A7"/>
    <w:rsid w:val="009B3311"/>
    <w:rsid w:val="009B35EE"/>
    <w:rsid w:val="009B44B2"/>
    <w:rsid w:val="009B49DD"/>
    <w:rsid w:val="009B56C1"/>
    <w:rsid w:val="009B5A15"/>
    <w:rsid w:val="009B5C02"/>
    <w:rsid w:val="009B5CE0"/>
    <w:rsid w:val="009B66CF"/>
    <w:rsid w:val="009B7101"/>
    <w:rsid w:val="009B746C"/>
    <w:rsid w:val="009B76BD"/>
    <w:rsid w:val="009C0535"/>
    <w:rsid w:val="009C0752"/>
    <w:rsid w:val="009C1050"/>
    <w:rsid w:val="009C237B"/>
    <w:rsid w:val="009C2821"/>
    <w:rsid w:val="009C2B04"/>
    <w:rsid w:val="009C3581"/>
    <w:rsid w:val="009C367F"/>
    <w:rsid w:val="009C3FE2"/>
    <w:rsid w:val="009C4875"/>
    <w:rsid w:val="009C4C06"/>
    <w:rsid w:val="009C572A"/>
    <w:rsid w:val="009C5A6C"/>
    <w:rsid w:val="009C6143"/>
    <w:rsid w:val="009C64D2"/>
    <w:rsid w:val="009C6818"/>
    <w:rsid w:val="009C6EEF"/>
    <w:rsid w:val="009C6F51"/>
    <w:rsid w:val="009C78C8"/>
    <w:rsid w:val="009D0074"/>
    <w:rsid w:val="009D02B4"/>
    <w:rsid w:val="009D1A1F"/>
    <w:rsid w:val="009D2442"/>
    <w:rsid w:val="009D254F"/>
    <w:rsid w:val="009D2561"/>
    <w:rsid w:val="009D2E92"/>
    <w:rsid w:val="009D3A2A"/>
    <w:rsid w:val="009D3CB0"/>
    <w:rsid w:val="009D45A0"/>
    <w:rsid w:val="009D5C9F"/>
    <w:rsid w:val="009D5D13"/>
    <w:rsid w:val="009D604A"/>
    <w:rsid w:val="009D7596"/>
    <w:rsid w:val="009E25CD"/>
    <w:rsid w:val="009E2A91"/>
    <w:rsid w:val="009E2F87"/>
    <w:rsid w:val="009E309B"/>
    <w:rsid w:val="009E33A7"/>
    <w:rsid w:val="009E3EE7"/>
    <w:rsid w:val="009E43DE"/>
    <w:rsid w:val="009E4AC6"/>
    <w:rsid w:val="009E4EF9"/>
    <w:rsid w:val="009E55EC"/>
    <w:rsid w:val="009E5DEC"/>
    <w:rsid w:val="009E72E2"/>
    <w:rsid w:val="009F0185"/>
    <w:rsid w:val="009F0E05"/>
    <w:rsid w:val="009F165B"/>
    <w:rsid w:val="009F1A68"/>
    <w:rsid w:val="009F1DB8"/>
    <w:rsid w:val="009F211F"/>
    <w:rsid w:val="009F2183"/>
    <w:rsid w:val="009F2B72"/>
    <w:rsid w:val="009F2D23"/>
    <w:rsid w:val="009F2EBD"/>
    <w:rsid w:val="009F36FC"/>
    <w:rsid w:val="009F3B2A"/>
    <w:rsid w:val="009F3EBB"/>
    <w:rsid w:val="009F4118"/>
    <w:rsid w:val="009F41D3"/>
    <w:rsid w:val="009F45A7"/>
    <w:rsid w:val="009F514E"/>
    <w:rsid w:val="009F5AFC"/>
    <w:rsid w:val="009F6DED"/>
    <w:rsid w:val="009F7054"/>
    <w:rsid w:val="009F70A6"/>
    <w:rsid w:val="009F71A0"/>
    <w:rsid w:val="009F7699"/>
    <w:rsid w:val="009F7ACB"/>
    <w:rsid w:val="00A00755"/>
    <w:rsid w:val="00A00805"/>
    <w:rsid w:val="00A00A47"/>
    <w:rsid w:val="00A00E49"/>
    <w:rsid w:val="00A015D9"/>
    <w:rsid w:val="00A016FE"/>
    <w:rsid w:val="00A01BAB"/>
    <w:rsid w:val="00A01BE5"/>
    <w:rsid w:val="00A02C05"/>
    <w:rsid w:val="00A02E0B"/>
    <w:rsid w:val="00A03318"/>
    <w:rsid w:val="00A035E1"/>
    <w:rsid w:val="00A0363F"/>
    <w:rsid w:val="00A04872"/>
    <w:rsid w:val="00A04898"/>
    <w:rsid w:val="00A04AB2"/>
    <w:rsid w:val="00A059DE"/>
    <w:rsid w:val="00A05B80"/>
    <w:rsid w:val="00A05D4D"/>
    <w:rsid w:val="00A05E60"/>
    <w:rsid w:val="00A060EE"/>
    <w:rsid w:val="00A06171"/>
    <w:rsid w:val="00A062D8"/>
    <w:rsid w:val="00A0680D"/>
    <w:rsid w:val="00A07674"/>
    <w:rsid w:val="00A07723"/>
    <w:rsid w:val="00A0793B"/>
    <w:rsid w:val="00A112BD"/>
    <w:rsid w:val="00A11985"/>
    <w:rsid w:val="00A11B6A"/>
    <w:rsid w:val="00A1272B"/>
    <w:rsid w:val="00A13382"/>
    <w:rsid w:val="00A135D3"/>
    <w:rsid w:val="00A13907"/>
    <w:rsid w:val="00A14169"/>
    <w:rsid w:val="00A14440"/>
    <w:rsid w:val="00A14BF2"/>
    <w:rsid w:val="00A14C9A"/>
    <w:rsid w:val="00A1525D"/>
    <w:rsid w:val="00A155CE"/>
    <w:rsid w:val="00A1612D"/>
    <w:rsid w:val="00A1666A"/>
    <w:rsid w:val="00A170AA"/>
    <w:rsid w:val="00A20DC8"/>
    <w:rsid w:val="00A20EAC"/>
    <w:rsid w:val="00A2104E"/>
    <w:rsid w:val="00A21CBD"/>
    <w:rsid w:val="00A21CCC"/>
    <w:rsid w:val="00A224D3"/>
    <w:rsid w:val="00A225F6"/>
    <w:rsid w:val="00A22D43"/>
    <w:rsid w:val="00A22E1D"/>
    <w:rsid w:val="00A22EF6"/>
    <w:rsid w:val="00A23AD9"/>
    <w:rsid w:val="00A24101"/>
    <w:rsid w:val="00A2468F"/>
    <w:rsid w:val="00A25406"/>
    <w:rsid w:val="00A25AE7"/>
    <w:rsid w:val="00A25F9C"/>
    <w:rsid w:val="00A260C5"/>
    <w:rsid w:val="00A261EA"/>
    <w:rsid w:val="00A26641"/>
    <w:rsid w:val="00A26EC3"/>
    <w:rsid w:val="00A26F5D"/>
    <w:rsid w:val="00A275AF"/>
    <w:rsid w:val="00A27CAB"/>
    <w:rsid w:val="00A27FFD"/>
    <w:rsid w:val="00A30413"/>
    <w:rsid w:val="00A304CF"/>
    <w:rsid w:val="00A30658"/>
    <w:rsid w:val="00A306CB"/>
    <w:rsid w:val="00A30E59"/>
    <w:rsid w:val="00A31BE3"/>
    <w:rsid w:val="00A32291"/>
    <w:rsid w:val="00A32C8E"/>
    <w:rsid w:val="00A32D40"/>
    <w:rsid w:val="00A33761"/>
    <w:rsid w:val="00A33888"/>
    <w:rsid w:val="00A34049"/>
    <w:rsid w:val="00A34239"/>
    <w:rsid w:val="00A3497C"/>
    <w:rsid w:val="00A34B8C"/>
    <w:rsid w:val="00A34C8A"/>
    <w:rsid w:val="00A3538B"/>
    <w:rsid w:val="00A3550C"/>
    <w:rsid w:val="00A35A66"/>
    <w:rsid w:val="00A35C81"/>
    <w:rsid w:val="00A362E5"/>
    <w:rsid w:val="00A37C30"/>
    <w:rsid w:val="00A40427"/>
    <w:rsid w:val="00A40C82"/>
    <w:rsid w:val="00A4131F"/>
    <w:rsid w:val="00A42204"/>
    <w:rsid w:val="00A4243B"/>
    <w:rsid w:val="00A44321"/>
    <w:rsid w:val="00A449E5"/>
    <w:rsid w:val="00A44A0B"/>
    <w:rsid w:val="00A44FE2"/>
    <w:rsid w:val="00A4541C"/>
    <w:rsid w:val="00A455CC"/>
    <w:rsid w:val="00A45B54"/>
    <w:rsid w:val="00A45C48"/>
    <w:rsid w:val="00A46CB3"/>
    <w:rsid w:val="00A46E72"/>
    <w:rsid w:val="00A4738C"/>
    <w:rsid w:val="00A4797C"/>
    <w:rsid w:val="00A47B82"/>
    <w:rsid w:val="00A5090F"/>
    <w:rsid w:val="00A50E24"/>
    <w:rsid w:val="00A51A2A"/>
    <w:rsid w:val="00A51F81"/>
    <w:rsid w:val="00A5246D"/>
    <w:rsid w:val="00A53431"/>
    <w:rsid w:val="00A53530"/>
    <w:rsid w:val="00A540BC"/>
    <w:rsid w:val="00A5417B"/>
    <w:rsid w:val="00A54323"/>
    <w:rsid w:val="00A5434A"/>
    <w:rsid w:val="00A54D03"/>
    <w:rsid w:val="00A55C3A"/>
    <w:rsid w:val="00A55CFE"/>
    <w:rsid w:val="00A5609B"/>
    <w:rsid w:val="00A57544"/>
    <w:rsid w:val="00A57E6C"/>
    <w:rsid w:val="00A57FED"/>
    <w:rsid w:val="00A60303"/>
    <w:rsid w:val="00A6063A"/>
    <w:rsid w:val="00A61565"/>
    <w:rsid w:val="00A61667"/>
    <w:rsid w:val="00A61954"/>
    <w:rsid w:val="00A61C25"/>
    <w:rsid w:val="00A61C85"/>
    <w:rsid w:val="00A6265F"/>
    <w:rsid w:val="00A62764"/>
    <w:rsid w:val="00A62842"/>
    <w:rsid w:val="00A6286B"/>
    <w:rsid w:val="00A62A2E"/>
    <w:rsid w:val="00A6303F"/>
    <w:rsid w:val="00A63950"/>
    <w:rsid w:val="00A63B52"/>
    <w:rsid w:val="00A63FDE"/>
    <w:rsid w:val="00A64CC3"/>
    <w:rsid w:val="00A652C7"/>
    <w:rsid w:val="00A65909"/>
    <w:rsid w:val="00A65BBE"/>
    <w:rsid w:val="00A65D7E"/>
    <w:rsid w:val="00A65FFB"/>
    <w:rsid w:val="00A66730"/>
    <w:rsid w:val="00A67A6A"/>
    <w:rsid w:val="00A67A7F"/>
    <w:rsid w:val="00A67B13"/>
    <w:rsid w:val="00A67CA2"/>
    <w:rsid w:val="00A67CE3"/>
    <w:rsid w:val="00A701C8"/>
    <w:rsid w:val="00A70E7E"/>
    <w:rsid w:val="00A71152"/>
    <w:rsid w:val="00A718F6"/>
    <w:rsid w:val="00A71DC1"/>
    <w:rsid w:val="00A72B38"/>
    <w:rsid w:val="00A7305C"/>
    <w:rsid w:val="00A7375B"/>
    <w:rsid w:val="00A73AB5"/>
    <w:rsid w:val="00A73F9F"/>
    <w:rsid w:val="00A74319"/>
    <w:rsid w:val="00A744A6"/>
    <w:rsid w:val="00A7495B"/>
    <w:rsid w:val="00A74B87"/>
    <w:rsid w:val="00A75EE7"/>
    <w:rsid w:val="00A776A4"/>
    <w:rsid w:val="00A77773"/>
    <w:rsid w:val="00A77D87"/>
    <w:rsid w:val="00A77DD0"/>
    <w:rsid w:val="00A77EF9"/>
    <w:rsid w:val="00A80696"/>
    <w:rsid w:val="00A80895"/>
    <w:rsid w:val="00A81B60"/>
    <w:rsid w:val="00A82A19"/>
    <w:rsid w:val="00A82AA9"/>
    <w:rsid w:val="00A837FB"/>
    <w:rsid w:val="00A838A0"/>
    <w:rsid w:val="00A83B34"/>
    <w:rsid w:val="00A84218"/>
    <w:rsid w:val="00A84505"/>
    <w:rsid w:val="00A848AE"/>
    <w:rsid w:val="00A84C34"/>
    <w:rsid w:val="00A84C7A"/>
    <w:rsid w:val="00A84E28"/>
    <w:rsid w:val="00A84EDF"/>
    <w:rsid w:val="00A85CBD"/>
    <w:rsid w:val="00A863AE"/>
    <w:rsid w:val="00A86942"/>
    <w:rsid w:val="00A869FB"/>
    <w:rsid w:val="00A86E6D"/>
    <w:rsid w:val="00A87A78"/>
    <w:rsid w:val="00A908FE"/>
    <w:rsid w:val="00A910E8"/>
    <w:rsid w:val="00A914A0"/>
    <w:rsid w:val="00A91639"/>
    <w:rsid w:val="00A91B1E"/>
    <w:rsid w:val="00A920BF"/>
    <w:rsid w:val="00A924BA"/>
    <w:rsid w:val="00A92BE1"/>
    <w:rsid w:val="00A9344A"/>
    <w:rsid w:val="00A93AA0"/>
    <w:rsid w:val="00A93AF6"/>
    <w:rsid w:val="00A93D10"/>
    <w:rsid w:val="00A942FF"/>
    <w:rsid w:val="00A94748"/>
    <w:rsid w:val="00A949EC"/>
    <w:rsid w:val="00A94D42"/>
    <w:rsid w:val="00A95E75"/>
    <w:rsid w:val="00A96594"/>
    <w:rsid w:val="00A966C4"/>
    <w:rsid w:val="00A97D30"/>
    <w:rsid w:val="00A97F50"/>
    <w:rsid w:val="00AA12BE"/>
    <w:rsid w:val="00AA13C7"/>
    <w:rsid w:val="00AA144E"/>
    <w:rsid w:val="00AA17AB"/>
    <w:rsid w:val="00AA18B1"/>
    <w:rsid w:val="00AA1A70"/>
    <w:rsid w:val="00AA1F45"/>
    <w:rsid w:val="00AA1F88"/>
    <w:rsid w:val="00AA2559"/>
    <w:rsid w:val="00AA28E5"/>
    <w:rsid w:val="00AA2A5C"/>
    <w:rsid w:val="00AA38B9"/>
    <w:rsid w:val="00AA4390"/>
    <w:rsid w:val="00AA6065"/>
    <w:rsid w:val="00AB049D"/>
    <w:rsid w:val="00AB080D"/>
    <w:rsid w:val="00AB0A95"/>
    <w:rsid w:val="00AB1172"/>
    <w:rsid w:val="00AB16A7"/>
    <w:rsid w:val="00AB1BC6"/>
    <w:rsid w:val="00AB2687"/>
    <w:rsid w:val="00AB2839"/>
    <w:rsid w:val="00AB32CE"/>
    <w:rsid w:val="00AB38B2"/>
    <w:rsid w:val="00AB3B8F"/>
    <w:rsid w:val="00AB4299"/>
    <w:rsid w:val="00AB4EAC"/>
    <w:rsid w:val="00AB5203"/>
    <w:rsid w:val="00AB5B5A"/>
    <w:rsid w:val="00AB5DC2"/>
    <w:rsid w:val="00AB654A"/>
    <w:rsid w:val="00AB6817"/>
    <w:rsid w:val="00AB6BE7"/>
    <w:rsid w:val="00AB72CE"/>
    <w:rsid w:val="00AB7513"/>
    <w:rsid w:val="00AB7F41"/>
    <w:rsid w:val="00AC05F8"/>
    <w:rsid w:val="00AC2CD7"/>
    <w:rsid w:val="00AC4099"/>
    <w:rsid w:val="00AC43A2"/>
    <w:rsid w:val="00AC43BA"/>
    <w:rsid w:val="00AC4710"/>
    <w:rsid w:val="00AC58A5"/>
    <w:rsid w:val="00AC6109"/>
    <w:rsid w:val="00AC6FD6"/>
    <w:rsid w:val="00AC703B"/>
    <w:rsid w:val="00AC7804"/>
    <w:rsid w:val="00AC7F5D"/>
    <w:rsid w:val="00AD0722"/>
    <w:rsid w:val="00AD12C9"/>
    <w:rsid w:val="00AD23CF"/>
    <w:rsid w:val="00AD298A"/>
    <w:rsid w:val="00AD35C4"/>
    <w:rsid w:val="00AD4560"/>
    <w:rsid w:val="00AD4A43"/>
    <w:rsid w:val="00AD4D2A"/>
    <w:rsid w:val="00AD5005"/>
    <w:rsid w:val="00AD59C1"/>
    <w:rsid w:val="00AD5A5A"/>
    <w:rsid w:val="00AD5B58"/>
    <w:rsid w:val="00AD67F1"/>
    <w:rsid w:val="00AD6BEA"/>
    <w:rsid w:val="00AD6C33"/>
    <w:rsid w:val="00AD75F4"/>
    <w:rsid w:val="00AD768A"/>
    <w:rsid w:val="00AD7967"/>
    <w:rsid w:val="00AD7AB3"/>
    <w:rsid w:val="00AE03C0"/>
    <w:rsid w:val="00AE10F6"/>
    <w:rsid w:val="00AE1330"/>
    <w:rsid w:val="00AE1EE8"/>
    <w:rsid w:val="00AE2EF5"/>
    <w:rsid w:val="00AE393F"/>
    <w:rsid w:val="00AE3CF8"/>
    <w:rsid w:val="00AE3F50"/>
    <w:rsid w:val="00AE4748"/>
    <w:rsid w:val="00AE495C"/>
    <w:rsid w:val="00AE4E81"/>
    <w:rsid w:val="00AE57BB"/>
    <w:rsid w:val="00AE598E"/>
    <w:rsid w:val="00AE6B79"/>
    <w:rsid w:val="00AE6EA3"/>
    <w:rsid w:val="00AE72E2"/>
    <w:rsid w:val="00AE7332"/>
    <w:rsid w:val="00AE778B"/>
    <w:rsid w:val="00AF01A9"/>
    <w:rsid w:val="00AF07F4"/>
    <w:rsid w:val="00AF0CB5"/>
    <w:rsid w:val="00AF1F5C"/>
    <w:rsid w:val="00AF20FB"/>
    <w:rsid w:val="00AF2159"/>
    <w:rsid w:val="00AF2196"/>
    <w:rsid w:val="00AF21C5"/>
    <w:rsid w:val="00AF2747"/>
    <w:rsid w:val="00AF2C4D"/>
    <w:rsid w:val="00AF2DA7"/>
    <w:rsid w:val="00AF3011"/>
    <w:rsid w:val="00AF391A"/>
    <w:rsid w:val="00AF3EB6"/>
    <w:rsid w:val="00AF4713"/>
    <w:rsid w:val="00AF4982"/>
    <w:rsid w:val="00AF4C0A"/>
    <w:rsid w:val="00AF4C6C"/>
    <w:rsid w:val="00AF74FD"/>
    <w:rsid w:val="00AF76B5"/>
    <w:rsid w:val="00AF78DC"/>
    <w:rsid w:val="00AF7A17"/>
    <w:rsid w:val="00AF7EDC"/>
    <w:rsid w:val="00B0135E"/>
    <w:rsid w:val="00B01384"/>
    <w:rsid w:val="00B02655"/>
    <w:rsid w:val="00B02874"/>
    <w:rsid w:val="00B02E60"/>
    <w:rsid w:val="00B0318F"/>
    <w:rsid w:val="00B037DE"/>
    <w:rsid w:val="00B056CA"/>
    <w:rsid w:val="00B07B11"/>
    <w:rsid w:val="00B10126"/>
    <w:rsid w:val="00B11C16"/>
    <w:rsid w:val="00B11FBA"/>
    <w:rsid w:val="00B123C6"/>
    <w:rsid w:val="00B1242A"/>
    <w:rsid w:val="00B1272E"/>
    <w:rsid w:val="00B12CCB"/>
    <w:rsid w:val="00B12FCB"/>
    <w:rsid w:val="00B13F2A"/>
    <w:rsid w:val="00B1451F"/>
    <w:rsid w:val="00B15571"/>
    <w:rsid w:val="00B17306"/>
    <w:rsid w:val="00B17572"/>
    <w:rsid w:val="00B17708"/>
    <w:rsid w:val="00B2026B"/>
    <w:rsid w:val="00B2089F"/>
    <w:rsid w:val="00B20B45"/>
    <w:rsid w:val="00B20D3F"/>
    <w:rsid w:val="00B212FE"/>
    <w:rsid w:val="00B21687"/>
    <w:rsid w:val="00B218F3"/>
    <w:rsid w:val="00B21D60"/>
    <w:rsid w:val="00B2270A"/>
    <w:rsid w:val="00B22A92"/>
    <w:rsid w:val="00B22A9C"/>
    <w:rsid w:val="00B22C79"/>
    <w:rsid w:val="00B22F73"/>
    <w:rsid w:val="00B2326A"/>
    <w:rsid w:val="00B238F1"/>
    <w:rsid w:val="00B23967"/>
    <w:rsid w:val="00B23982"/>
    <w:rsid w:val="00B23A1F"/>
    <w:rsid w:val="00B23DF3"/>
    <w:rsid w:val="00B247B7"/>
    <w:rsid w:val="00B2585F"/>
    <w:rsid w:val="00B258A1"/>
    <w:rsid w:val="00B25A41"/>
    <w:rsid w:val="00B2641D"/>
    <w:rsid w:val="00B26CE0"/>
    <w:rsid w:val="00B27690"/>
    <w:rsid w:val="00B27B60"/>
    <w:rsid w:val="00B27F8E"/>
    <w:rsid w:val="00B305D6"/>
    <w:rsid w:val="00B31F3D"/>
    <w:rsid w:val="00B32100"/>
    <w:rsid w:val="00B32114"/>
    <w:rsid w:val="00B326A1"/>
    <w:rsid w:val="00B33115"/>
    <w:rsid w:val="00B33494"/>
    <w:rsid w:val="00B338A4"/>
    <w:rsid w:val="00B33C22"/>
    <w:rsid w:val="00B342FA"/>
    <w:rsid w:val="00B34B7A"/>
    <w:rsid w:val="00B34BC7"/>
    <w:rsid w:val="00B351C3"/>
    <w:rsid w:val="00B3576A"/>
    <w:rsid w:val="00B35A2D"/>
    <w:rsid w:val="00B35D1E"/>
    <w:rsid w:val="00B3631C"/>
    <w:rsid w:val="00B36A73"/>
    <w:rsid w:val="00B36B48"/>
    <w:rsid w:val="00B37139"/>
    <w:rsid w:val="00B37B45"/>
    <w:rsid w:val="00B4009D"/>
    <w:rsid w:val="00B4093C"/>
    <w:rsid w:val="00B410B8"/>
    <w:rsid w:val="00B419FB"/>
    <w:rsid w:val="00B421EA"/>
    <w:rsid w:val="00B4224F"/>
    <w:rsid w:val="00B428D8"/>
    <w:rsid w:val="00B42BD6"/>
    <w:rsid w:val="00B432D5"/>
    <w:rsid w:val="00B43AFA"/>
    <w:rsid w:val="00B44A15"/>
    <w:rsid w:val="00B4528F"/>
    <w:rsid w:val="00B45454"/>
    <w:rsid w:val="00B454F4"/>
    <w:rsid w:val="00B4552A"/>
    <w:rsid w:val="00B4563E"/>
    <w:rsid w:val="00B45B4A"/>
    <w:rsid w:val="00B45BE9"/>
    <w:rsid w:val="00B45C82"/>
    <w:rsid w:val="00B464A5"/>
    <w:rsid w:val="00B4652B"/>
    <w:rsid w:val="00B466FA"/>
    <w:rsid w:val="00B46A9A"/>
    <w:rsid w:val="00B46AD6"/>
    <w:rsid w:val="00B470E4"/>
    <w:rsid w:val="00B47661"/>
    <w:rsid w:val="00B50E95"/>
    <w:rsid w:val="00B518D7"/>
    <w:rsid w:val="00B51F6C"/>
    <w:rsid w:val="00B52C33"/>
    <w:rsid w:val="00B52FEE"/>
    <w:rsid w:val="00B53BB2"/>
    <w:rsid w:val="00B542CF"/>
    <w:rsid w:val="00B55593"/>
    <w:rsid w:val="00B555CF"/>
    <w:rsid w:val="00B55611"/>
    <w:rsid w:val="00B56482"/>
    <w:rsid w:val="00B571E3"/>
    <w:rsid w:val="00B5788D"/>
    <w:rsid w:val="00B601AE"/>
    <w:rsid w:val="00B60D6F"/>
    <w:rsid w:val="00B610E7"/>
    <w:rsid w:val="00B6398D"/>
    <w:rsid w:val="00B63D13"/>
    <w:rsid w:val="00B63D23"/>
    <w:rsid w:val="00B64B01"/>
    <w:rsid w:val="00B64B5D"/>
    <w:rsid w:val="00B64E34"/>
    <w:rsid w:val="00B64F6C"/>
    <w:rsid w:val="00B65755"/>
    <w:rsid w:val="00B65C2B"/>
    <w:rsid w:val="00B65C4B"/>
    <w:rsid w:val="00B65DFD"/>
    <w:rsid w:val="00B664BC"/>
    <w:rsid w:val="00B66926"/>
    <w:rsid w:val="00B66E12"/>
    <w:rsid w:val="00B66E79"/>
    <w:rsid w:val="00B67502"/>
    <w:rsid w:val="00B67D2E"/>
    <w:rsid w:val="00B70162"/>
    <w:rsid w:val="00B70694"/>
    <w:rsid w:val="00B717E1"/>
    <w:rsid w:val="00B71AAB"/>
    <w:rsid w:val="00B725AA"/>
    <w:rsid w:val="00B72767"/>
    <w:rsid w:val="00B73161"/>
    <w:rsid w:val="00B7422F"/>
    <w:rsid w:val="00B74690"/>
    <w:rsid w:val="00B74D11"/>
    <w:rsid w:val="00B74D5D"/>
    <w:rsid w:val="00B75582"/>
    <w:rsid w:val="00B7590B"/>
    <w:rsid w:val="00B75C4C"/>
    <w:rsid w:val="00B75F1A"/>
    <w:rsid w:val="00B76857"/>
    <w:rsid w:val="00B76D4A"/>
    <w:rsid w:val="00B76ECB"/>
    <w:rsid w:val="00B77116"/>
    <w:rsid w:val="00B778DD"/>
    <w:rsid w:val="00B77F02"/>
    <w:rsid w:val="00B80AB5"/>
    <w:rsid w:val="00B80CA9"/>
    <w:rsid w:val="00B8178C"/>
    <w:rsid w:val="00B81B8B"/>
    <w:rsid w:val="00B81BAB"/>
    <w:rsid w:val="00B827DF"/>
    <w:rsid w:val="00B82A42"/>
    <w:rsid w:val="00B82DBE"/>
    <w:rsid w:val="00B831C1"/>
    <w:rsid w:val="00B836A8"/>
    <w:rsid w:val="00B84212"/>
    <w:rsid w:val="00B84F8C"/>
    <w:rsid w:val="00B85814"/>
    <w:rsid w:val="00B85A15"/>
    <w:rsid w:val="00B860E6"/>
    <w:rsid w:val="00B86A4B"/>
    <w:rsid w:val="00B86CDC"/>
    <w:rsid w:val="00B873C3"/>
    <w:rsid w:val="00B876E2"/>
    <w:rsid w:val="00B87A03"/>
    <w:rsid w:val="00B90364"/>
    <w:rsid w:val="00B90848"/>
    <w:rsid w:val="00B90864"/>
    <w:rsid w:val="00B90982"/>
    <w:rsid w:val="00B90E3C"/>
    <w:rsid w:val="00B913E5"/>
    <w:rsid w:val="00B915E5"/>
    <w:rsid w:val="00B91905"/>
    <w:rsid w:val="00B91D8C"/>
    <w:rsid w:val="00B92935"/>
    <w:rsid w:val="00B92ADD"/>
    <w:rsid w:val="00B92B82"/>
    <w:rsid w:val="00B92BD7"/>
    <w:rsid w:val="00B92F71"/>
    <w:rsid w:val="00B931AB"/>
    <w:rsid w:val="00B93285"/>
    <w:rsid w:val="00B938E5"/>
    <w:rsid w:val="00B93EFF"/>
    <w:rsid w:val="00B94BDE"/>
    <w:rsid w:val="00B94C20"/>
    <w:rsid w:val="00B9549A"/>
    <w:rsid w:val="00B964D1"/>
    <w:rsid w:val="00B96C69"/>
    <w:rsid w:val="00B96D1F"/>
    <w:rsid w:val="00B973A1"/>
    <w:rsid w:val="00B97726"/>
    <w:rsid w:val="00B977E3"/>
    <w:rsid w:val="00B978C1"/>
    <w:rsid w:val="00B97C33"/>
    <w:rsid w:val="00B97EAB"/>
    <w:rsid w:val="00BA03EA"/>
    <w:rsid w:val="00BA0B8A"/>
    <w:rsid w:val="00BA0F57"/>
    <w:rsid w:val="00BA1DCA"/>
    <w:rsid w:val="00BA23C8"/>
    <w:rsid w:val="00BA2F28"/>
    <w:rsid w:val="00BA328B"/>
    <w:rsid w:val="00BA34C9"/>
    <w:rsid w:val="00BA37BB"/>
    <w:rsid w:val="00BA47C6"/>
    <w:rsid w:val="00BA492F"/>
    <w:rsid w:val="00BA52DF"/>
    <w:rsid w:val="00BA5FF3"/>
    <w:rsid w:val="00BA66BA"/>
    <w:rsid w:val="00BA67D1"/>
    <w:rsid w:val="00BA6ABC"/>
    <w:rsid w:val="00BA721B"/>
    <w:rsid w:val="00BA7776"/>
    <w:rsid w:val="00BA7F70"/>
    <w:rsid w:val="00BB008D"/>
    <w:rsid w:val="00BB0389"/>
    <w:rsid w:val="00BB14AD"/>
    <w:rsid w:val="00BB165C"/>
    <w:rsid w:val="00BB227F"/>
    <w:rsid w:val="00BB271E"/>
    <w:rsid w:val="00BB2E9A"/>
    <w:rsid w:val="00BB33CB"/>
    <w:rsid w:val="00BB36D8"/>
    <w:rsid w:val="00BB3813"/>
    <w:rsid w:val="00BB3950"/>
    <w:rsid w:val="00BB4950"/>
    <w:rsid w:val="00BB5FA8"/>
    <w:rsid w:val="00BB6477"/>
    <w:rsid w:val="00BB65C9"/>
    <w:rsid w:val="00BB65E1"/>
    <w:rsid w:val="00BB6ED5"/>
    <w:rsid w:val="00BB721C"/>
    <w:rsid w:val="00BB7619"/>
    <w:rsid w:val="00BC0B15"/>
    <w:rsid w:val="00BC0B37"/>
    <w:rsid w:val="00BC1136"/>
    <w:rsid w:val="00BC11BC"/>
    <w:rsid w:val="00BC1752"/>
    <w:rsid w:val="00BC1C6B"/>
    <w:rsid w:val="00BC2BE9"/>
    <w:rsid w:val="00BC42C3"/>
    <w:rsid w:val="00BC44C8"/>
    <w:rsid w:val="00BC4ED2"/>
    <w:rsid w:val="00BC63C4"/>
    <w:rsid w:val="00BC6696"/>
    <w:rsid w:val="00BC6B49"/>
    <w:rsid w:val="00BC7909"/>
    <w:rsid w:val="00BD0FF8"/>
    <w:rsid w:val="00BD129C"/>
    <w:rsid w:val="00BD1A5C"/>
    <w:rsid w:val="00BD2B9B"/>
    <w:rsid w:val="00BD2D35"/>
    <w:rsid w:val="00BD2E92"/>
    <w:rsid w:val="00BD3209"/>
    <w:rsid w:val="00BD3881"/>
    <w:rsid w:val="00BD4066"/>
    <w:rsid w:val="00BD466A"/>
    <w:rsid w:val="00BD61FD"/>
    <w:rsid w:val="00BD655A"/>
    <w:rsid w:val="00BD6BAE"/>
    <w:rsid w:val="00BD71A3"/>
    <w:rsid w:val="00BD72FB"/>
    <w:rsid w:val="00BD7F99"/>
    <w:rsid w:val="00BE0940"/>
    <w:rsid w:val="00BE0AAC"/>
    <w:rsid w:val="00BE0D78"/>
    <w:rsid w:val="00BE174B"/>
    <w:rsid w:val="00BE1C9D"/>
    <w:rsid w:val="00BE1E7C"/>
    <w:rsid w:val="00BE1F06"/>
    <w:rsid w:val="00BE2848"/>
    <w:rsid w:val="00BE2F3D"/>
    <w:rsid w:val="00BE3D54"/>
    <w:rsid w:val="00BE4C8C"/>
    <w:rsid w:val="00BE7236"/>
    <w:rsid w:val="00BE7596"/>
    <w:rsid w:val="00BE7720"/>
    <w:rsid w:val="00BE79DC"/>
    <w:rsid w:val="00BE7F94"/>
    <w:rsid w:val="00BF0B46"/>
    <w:rsid w:val="00BF1512"/>
    <w:rsid w:val="00BF2546"/>
    <w:rsid w:val="00BF25A3"/>
    <w:rsid w:val="00BF32B3"/>
    <w:rsid w:val="00BF3437"/>
    <w:rsid w:val="00BF4380"/>
    <w:rsid w:val="00BF4B6D"/>
    <w:rsid w:val="00BF5290"/>
    <w:rsid w:val="00BF5BF1"/>
    <w:rsid w:val="00BF5E70"/>
    <w:rsid w:val="00BF6CEE"/>
    <w:rsid w:val="00C000CC"/>
    <w:rsid w:val="00C008B4"/>
    <w:rsid w:val="00C0145F"/>
    <w:rsid w:val="00C020D8"/>
    <w:rsid w:val="00C02223"/>
    <w:rsid w:val="00C0237B"/>
    <w:rsid w:val="00C02F0E"/>
    <w:rsid w:val="00C02F3E"/>
    <w:rsid w:val="00C034EF"/>
    <w:rsid w:val="00C0352A"/>
    <w:rsid w:val="00C04A54"/>
    <w:rsid w:val="00C0625A"/>
    <w:rsid w:val="00C07B5D"/>
    <w:rsid w:val="00C100CE"/>
    <w:rsid w:val="00C10169"/>
    <w:rsid w:val="00C109A5"/>
    <w:rsid w:val="00C10E64"/>
    <w:rsid w:val="00C1138F"/>
    <w:rsid w:val="00C1185F"/>
    <w:rsid w:val="00C11BED"/>
    <w:rsid w:val="00C12082"/>
    <w:rsid w:val="00C124C3"/>
    <w:rsid w:val="00C1313D"/>
    <w:rsid w:val="00C13D7F"/>
    <w:rsid w:val="00C145C3"/>
    <w:rsid w:val="00C14E12"/>
    <w:rsid w:val="00C159A7"/>
    <w:rsid w:val="00C159FB"/>
    <w:rsid w:val="00C15E27"/>
    <w:rsid w:val="00C16455"/>
    <w:rsid w:val="00C169FD"/>
    <w:rsid w:val="00C16FD7"/>
    <w:rsid w:val="00C173B3"/>
    <w:rsid w:val="00C175EB"/>
    <w:rsid w:val="00C17689"/>
    <w:rsid w:val="00C17A7C"/>
    <w:rsid w:val="00C20741"/>
    <w:rsid w:val="00C209AE"/>
    <w:rsid w:val="00C20D15"/>
    <w:rsid w:val="00C20E52"/>
    <w:rsid w:val="00C2121A"/>
    <w:rsid w:val="00C212ED"/>
    <w:rsid w:val="00C21418"/>
    <w:rsid w:val="00C216F8"/>
    <w:rsid w:val="00C22328"/>
    <w:rsid w:val="00C22564"/>
    <w:rsid w:val="00C22767"/>
    <w:rsid w:val="00C22897"/>
    <w:rsid w:val="00C2332A"/>
    <w:rsid w:val="00C238E2"/>
    <w:rsid w:val="00C25584"/>
    <w:rsid w:val="00C2562D"/>
    <w:rsid w:val="00C2579E"/>
    <w:rsid w:val="00C25851"/>
    <w:rsid w:val="00C2595A"/>
    <w:rsid w:val="00C265C5"/>
    <w:rsid w:val="00C26FF2"/>
    <w:rsid w:val="00C2721C"/>
    <w:rsid w:val="00C275C2"/>
    <w:rsid w:val="00C2765A"/>
    <w:rsid w:val="00C27865"/>
    <w:rsid w:val="00C279EC"/>
    <w:rsid w:val="00C3012D"/>
    <w:rsid w:val="00C303CC"/>
    <w:rsid w:val="00C3040B"/>
    <w:rsid w:val="00C3046C"/>
    <w:rsid w:val="00C309E2"/>
    <w:rsid w:val="00C30DEA"/>
    <w:rsid w:val="00C31024"/>
    <w:rsid w:val="00C31340"/>
    <w:rsid w:val="00C313AF"/>
    <w:rsid w:val="00C3143D"/>
    <w:rsid w:val="00C31E94"/>
    <w:rsid w:val="00C32912"/>
    <w:rsid w:val="00C3350F"/>
    <w:rsid w:val="00C339E1"/>
    <w:rsid w:val="00C3465C"/>
    <w:rsid w:val="00C34F6E"/>
    <w:rsid w:val="00C3545F"/>
    <w:rsid w:val="00C3553D"/>
    <w:rsid w:val="00C35C17"/>
    <w:rsid w:val="00C35CC0"/>
    <w:rsid w:val="00C36FF0"/>
    <w:rsid w:val="00C37046"/>
    <w:rsid w:val="00C37265"/>
    <w:rsid w:val="00C374A5"/>
    <w:rsid w:val="00C37B19"/>
    <w:rsid w:val="00C37C8B"/>
    <w:rsid w:val="00C40972"/>
    <w:rsid w:val="00C413E0"/>
    <w:rsid w:val="00C41FDB"/>
    <w:rsid w:val="00C43970"/>
    <w:rsid w:val="00C44154"/>
    <w:rsid w:val="00C445C0"/>
    <w:rsid w:val="00C44D51"/>
    <w:rsid w:val="00C45741"/>
    <w:rsid w:val="00C45847"/>
    <w:rsid w:val="00C45971"/>
    <w:rsid w:val="00C45E02"/>
    <w:rsid w:val="00C46060"/>
    <w:rsid w:val="00C4743D"/>
    <w:rsid w:val="00C474F9"/>
    <w:rsid w:val="00C475EC"/>
    <w:rsid w:val="00C4797F"/>
    <w:rsid w:val="00C47B56"/>
    <w:rsid w:val="00C506F3"/>
    <w:rsid w:val="00C507C5"/>
    <w:rsid w:val="00C51099"/>
    <w:rsid w:val="00C51175"/>
    <w:rsid w:val="00C518DD"/>
    <w:rsid w:val="00C51C5D"/>
    <w:rsid w:val="00C51D2C"/>
    <w:rsid w:val="00C51F87"/>
    <w:rsid w:val="00C528A3"/>
    <w:rsid w:val="00C52C1E"/>
    <w:rsid w:val="00C53F8C"/>
    <w:rsid w:val="00C545F7"/>
    <w:rsid w:val="00C5537F"/>
    <w:rsid w:val="00C56009"/>
    <w:rsid w:val="00C563A7"/>
    <w:rsid w:val="00C56D4D"/>
    <w:rsid w:val="00C571C8"/>
    <w:rsid w:val="00C5753A"/>
    <w:rsid w:val="00C6051F"/>
    <w:rsid w:val="00C605EE"/>
    <w:rsid w:val="00C62028"/>
    <w:rsid w:val="00C62DF3"/>
    <w:rsid w:val="00C63BD2"/>
    <w:rsid w:val="00C63D8C"/>
    <w:rsid w:val="00C64B7F"/>
    <w:rsid w:val="00C65723"/>
    <w:rsid w:val="00C65C48"/>
    <w:rsid w:val="00C65E0E"/>
    <w:rsid w:val="00C66A16"/>
    <w:rsid w:val="00C66EAA"/>
    <w:rsid w:val="00C67012"/>
    <w:rsid w:val="00C67083"/>
    <w:rsid w:val="00C670F5"/>
    <w:rsid w:val="00C6751F"/>
    <w:rsid w:val="00C705D9"/>
    <w:rsid w:val="00C70724"/>
    <w:rsid w:val="00C70B2E"/>
    <w:rsid w:val="00C70D83"/>
    <w:rsid w:val="00C70EA2"/>
    <w:rsid w:val="00C71076"/>
    <w:rsid w:val="00C7108B"/>
    <w:rsid w:val="00C71AF5"/>
    <w:rsid w:val="00C732D9"/>
    <w:rsid w:val="00C73BD8"/>
    <w:rsid w:val="00C73EF9"/>
    <w:rsid w:val="00C7473A"/>
    <w:rsid w:val="00C74A40"/>
    <w:rsid w:val="00C74FD2"/>
    <w:rsid w:val="00C753E2"/>
    <w:rsid w:val="00C75443"/>
    <w:rsid w:val="00C75773"/>
    <w:rsid w:val="00C75B39"/>
    <w:rsid w:val="00C75E14"/>
    <w:rsid w:val="00C75E25"/>
    <w:rsid w:val="00C7618D"/>
    <w:rsid w:val="00C76FAA"/>
    <w:rsid w:val="00C779AC"/>
    <w:rsid w:val="00C806D6"/>
    <w:rsid w:val="00C80770"/>
    <w:rsid w:val="00C80DF1"/>
    <w:rsid w:val="00C80E93"/>
    <w:rsid w:val="00C81551"/>
    <w:rsid w:val="00C8173E"/>
    <w:rsid w:val="00C81F79"/>
    <w:rsid w:val="00C82839"/>
    <w:rsid w:val="00C82C46"/>
    <w:rsid w:val="00C82E72"/>
    <w:rsid w:val="00C83398"/>
    <w:rsid w:val="00C83690"/>
    <w:rsid w:val="00C83A85"/>
    <w:rsid w:val="00C83BC7"/>
    <w:rsid w:val="00C8467D"/>
    <w:rsid w:val="00C8497B"/>
    <w:rsid w:val="00C84B13"/>
    <w:rsid w:val="00C84DB4"/>
    <w:rsid w:val="00C85428"/>
    <w:rsid w:val="00C85FC0"/>
    <w:rsid w:val="00C8664C"/>
    <w:rsid w:val="00C86776"/>
    <w:rsid w:val="00C869AD"/>
    <w:rsid w:val="00C86B11"/>
    <w:rsid w:val="00C86C70"/>
    <w:rsid w:val="00C86F90"/>
    <w:rsid w:val="00C87BF7"/>
    <w:rsid w:val="00C90001"/>
    <w:rsid w:val="00C90533"/>
    <w:rsid w:val="00C9078D"/>
    <w:rsid w:val="00C90F59"/>
    <w:rsid w:val="00C9102A"/>
    <w:rsid w:val="00C9244D"/>
    <w:rsid w:val="00C92AFF"/>
    <w:rsid w:val="00C92C5C"/>
    <w:rsid w:val="00C936B3"/>
    <w:rsid w:val="00C93E0F"/>
    <w:rsid w:val="00C94A00"/>
    <w:rsid w:val="00C94DB3"/>
    <w:rsid w:val="00C9502F"/>
    <w:rsid w:val="00C95701"/>
    <w:rsid w:val="00C95F2D"/>
    <w:rsid w:val="00C97695"/>
    <w:rsid w:val="00C976F4"/>
    <w:rsid w:val="00C97B19"/>
    <w:rsid w:val="00C97EDE"/>
    <w:rsid w:val="00CA04FE"/>
    <w:rsid w:val="00CA0846"/>
    <w:rsid w:val="00CA1260"/>
    <w:rsid w:val="00CA19C4"/>
    <w:rsid w:val="00CA20F9"/>
    <w:rsid w:val="00CA2678"/>
    <w:rsid w:val="00CA2B6F"/>
    <w:rsid w:val="00CA2BAC"/>
    <w:rsid w:val="00CA2FA7"/>
    <w:rsid w:val="00CA3324"/>
    <w:rsid w:val="00CA3C92"/>
    <w:rsid w:val="00CA3DC0"/>
    <w:rsid w:val="00CA4277"/>
    <w:rsid w:val="00CA43E7"/>
    <w:rsid w:val="00CA4871"/>
    <w:rsid w:val="00CA4E34"/>
    <w:rsid w:val="00CA55FC"/>
    <w:rsid w:val="00CA5777"/>
    <w:rsid w:val="00CA7AC8"/>
    <w:rsid w:val="00CA7C59"/>
    <w:rsid w:val="00CA7D14"/>
    <w:rsid w:val="00CB042B"/>
    <w:rsid w:val="00CB0D43"/>
    <w:rsid w:val="00CB0FAF"/>
    <w:rsid w:val="00CB1964"/>
    <w:rsid w:val="00CB1DBC"/>
    <w:rsid w:val="00CB20D5"/>
    <w:rsid w:val="00CB2584"/>
    <w:rsid w:val="00CB2609"/>
    <w:rsid w:val="00CB309B"/>
    <w:rsid w:val="00CB3921"/>
    <w:rsid w:val="00CB3E3B"/>
    <w:rsid w:val="00CB400F"/>
    <w:rsid w:val="00CB4164"/>
    <w:rsid w:val="00CB4200"/>
    <w:rsid w:val="00CB498D"/>
    <w:rsid w:val="00CB4AF6"/>
    <w:rsid w:val="00CB505E"/>
    <w:rsid w:val="00CB50EA"/>
    <w:rsid w:val="00CB5647"/>
    <w:rsid w:val="00CB5A35"/>
    <w:rsid w:val="00CB5F25"/>
    <w:rsid w:val="00CB61F0"/>
    <w:rsid w:val="00CB6580"/>
    <w:rsid w:val="00CB65C7"/>
    <w:rsid w:val="00CB6E66"/>
    <w:rsid w:val="00CB702E"/>
    <w:rsid w:val="00CB7DDE"/>
    <w:rsid w:val="00CC02D8"/>
    <w:rsid w:val="00CC03A4"/>
    <w:rsid w:val="00CC0CEF"/>
    <w:rsid w:val="00CC207D"/>
    <w:rsid w:val="00CC2317"/>
    <w:rsid w:val="00CC3192"/>
    <w:rsid w:val="00CC3755"/>
    <w:rsid w:val="00CC3ED3"/>
    <w:rsid w:val="00CC42B1"/>
    <w:rsid w:val="00CC4A18"/>
    <w:rsid w:val="00CC55C3"/>
    <w:rsid w:val="00CC56BD"/>
    <w:rsid w:val="00CC5721"/>
    <w:rsid w:val="00CC5B6B"/>
    <w:rsid w:val="00CC5BB6"/>
    <w:rsid w:val="00CC5EBB"/>
    <w:rsid w:val="00CC635D"/>
    <w:rsid w:val="00CC6774"/>
    <w:rsid w:val="00CC6B2F"/>
    <w:rsid w:val="00CC7483"/>
    <w:rsid w:val="00CC779D"/>
    <w:rsid w:val="00CC7C94"/>
    <w:rsid w:val="00CD03E1"/>
    <w:rsid w:val="00CD09FB"/>
    <w:rsid w:val="00CD11CD"/>
    <w:rsid w:val="00CD28A2"/>
    <w:rsid w:val="00CD2983"/>
    <w:rsid w:val="00CD2B9F"/>
    <w:rsid w:val="00CD2EED"/>
    <w:rsid w:val="00CD37A1"/>
    <w:rsid w:val="00CD3FA1"/>
    <w:rsid w:val="00CD40E6"/>
    <w:rsid w:val="00CD5754"/>
    <w:rsid w:val="00CD6120"/>
    <w:rsid w:val="00CD6305"/>
    <w:rsid w:val="00CD6581"/>
    <w:rsid w:val="00CD6825"/>
    <w:rsid w:val="00CD6CC8"/>
    <w:rsid w:val="00CD6FDA"/>
    <w:rsid w:val="00CD6FDB"/>
    <w:rsid w:val="00CD7189"/>
    <w:rsid w:val="00CD718B"/>
    <w:rsid w:val="00CD79C0"/>
    <w:rsid w:val="00CD7EBF"/>
    <w:rsid w:val="00CE000E"/>
    <w:rsid w:val="00CE012E"/>
    <w:rsid w:val="00CE14FA"/>
    <w:rsid w:val="00CE19F1"/>
    <w:rsid w:val="00CE22D7"/>
    <w:rsid w:val="00CE2495"/>
    <w:rsid w:val="00CE3871"/>
    <w:rsid w:val="00CE4B48"/>
    <w:rsid w:val="00CE5163"/>
    <w:rsid w:val="00CE5C43"/>
    <w:rsid w:val="00CE5C72"/>
    <w:rsid w:val="00CE5FF4"/>
    <w:rsid w:val="00CE60AC"/>
    <w:rsid w:val="00CE689E"/>
    <w:rsid w:val="00CE68C3"/>
    <w:rsid w:val="00CE6A97"/>
    <w:rsid w:val="00CE6E2E"/>
    <w:rsid w:val="00CE737C"/>
    <w:rsid w:val="00CE78DA"/>
    <w:rsid w:val="00CF0158"/>
    <w:rsid w:val="00CF0946"/>
    <w:rsid w:val="00CF0D25"/>
    <w:rsid w:val="00CF10D9"/>
    <w:rsid w:val="00CF1BF0"/>
    <w:rsid w:val="00CF232B"/>
    <w:rsid w:val="00CF291C"/>
    <w:rsid w:val="00CF306E"/>
    <w:rsid w:val="00CF31F7"/>
    <w:rsid w:val="00CF3649"/>
    <w:rsid w:val="00CF37ED"/>
    <w:rsid w:val="00CF392A"/>
    <w:rsid w:val="00CF39A5"/>
    <w:rsid w:val="00CF3AD9"/>
    <w:rsid w:val="00CF5171"/>
    <w:rsid w:val="00CF535C"/>
    <w:rsid w:val="00CF59DE"/>
    <w:rsid w:val="00CF61A6"/>
    <w:rsid w:val="00CF638A"/>
    <w:rsid w:val="00CF6879"/>
    <w:rsid w:val="00CF7026"/>
    <w:rsid w:val="00CF7257"/>
    <w:rsid w:val="00CF75AC"/>
    <w:rsid w:val="00D00EE1"/>
    <w:rsid w:val="00D010A5"/>
    <w:rsid w:val="00D01300"/>
    <w:rsid w:val="00D01FC6"/>
    <w:rsid w:val="00D02858"/>
    <w:rsid w:val="00D03A9C"/>
    <w:rsid w:val="00D04236"/>
    <w:rsid w:val="00D044EB"/>
    <w:rsid w:val="00D04555"/>
    <w:rsid w:val="00D045AA"/>
    <w:rsid w:val="00D04666"/>
    <w:rsid w:val="00D04B27"/>
    <w:rsid w:val="00D05696"/>
    <w:rsid w:val="00D05EC9"/>
    <w:rsid w:val="00D06213"/>
    <w:rsid w:val="00D06316"/>
    <w:rsid w:val="00D06AD6"/>
    <w:rsid w:val="00D06C38"/>
    <w:rsid w:val="00D07410"/>
    <w:rsid w:val="00D078F8"/>
    <w:rsid w:val="00D07C9E"/>
    <w:rsid w:val="00D106C5"/>
    <w:rsid w:val="00D112EA"/>
    <w:rsid w:val="00D11A98"/>
    <w:rsid w:val="00D11FDE"/>
    <w:rsid w:val="00D12C51"/>
    <w:rsid w:val="00D13193"/>
    <w:rsid w:val="00D13EB7"/>
    <w:rsid w:val="00D14156"/>
    <w:rsid w:val="00D147FB"/>
    <w:rsid w:val="00D14919"/>
    <w:rsid w:val="00D15B5B"/>
    <w:rsid w:val="00D16CF9"/>
    <w:rsid w:val="00D17971"/>
    <w:rsid w:val="00D207CB"/>
    <w:rsid w:val="00D2089A"/>
    <w:rsid w:val="00D20948"/>
    <w:rsid w:val="00D20F94"/>
    <w:rsid w:val="00D212CF"/>
    <w:rsid w:val="00D21BBB"/>
    <w:rsid w:val="00D21F40"/>
    <w:rsid w:val="00D2227C"/>
    <w:rsid w:val="00D2266D"/>
    <w:rsid w:val="00D22A47"/>
    <w:rsid w:val="00D22F9D"/>
    <w:rsid w:val="00D230C5"/>
    <w:rsid w:val="00D23BCD"/>
    <w:rsid w:val="00D23E68"/>
    <w:rsid w:val="00D24129"/>
    <w:rsid w:val="00D24C59"/>
    <w:rsid w:val="00D25474"/>
    <w:rsid w:val="00D25631"/>
    <w:rsid w:val="00D25661"/>
    <w:rsid w:val="00D25A35"/>
    <w:rsid w:val="00D2661B"/>
    <w:rsid w:val="00D26916"/>
    <w:rsid w:val="00D26F5D"/>
    <w:rsid w:val="00D277D3"/>
    <w:rsid w:val="00D30F4F"/>
    <w:rsid w:val="00D3123C"/>
    <w:rsid w:val="00D31B47"/>
    <w:rsid w:val="00D31CDF"/>
    <w:rsid w:val="00D324CA"/>
    <w:rsid w:val="00D32875"/>
    <w:rsid w:val="00D32C06"/>
    <w:rsid w:val="00D3310A"/>
    <w:rsid w:val="00D33CD1"/>
    <w:rsid w:val="00D34675"/>
    <w:rsid w:val="00D34FE9"/>
    <w:rsid w:val="00D35198"/>
    <w:rsid w:val="00D35C63"/>
    <w:rsid w:val="00D35D4E"/>
    <w:rsid w:val="00D360F3"/>
    <w:rsid w:val="00D366C2"/>
    <w:rsid w:val="00D36C7F"/>
    <w:rsid w:val="00D3751A"/>
    <w:rsid w:val="00D40408"/>
    <w:rsid w:val="00D40A1E"/>
    <w:rsid w:val="00D40DDF"/>
    <w:rsid w:val="00D410BB"/>
    <w:rsid w:val="00D410D8"/>
    <w:rsid w:val="00D411FC"/>
    <w:rsid w:val="00D42327"/>
    <w:rsid w:val="00D424CB"/>
    <w:rsid w:val="00D428E0"/>
    <w:rsid w:val="00D42ADE"/>
    <w:rsid w:val="00D42C9C"/>
    <w:rsid w:val="00D435E5"/>
    <w:rsid w:val="00D43838"/>
    <w:rsid w:val="00D43B5E"/>
    <w:rsid w:val="00D442ED"/>
    <w:rsid w:val="00D4536F"/>
    <w:rsid w:val="00D462E0"/>
    <w:rsid w:val="00D46AF4"/>
    <w:rsid w:val="00D47E1E"/>
    <w:rsid w:val="00D505C7"/>
    <w:rsid w:val="00D515FF"/>
    <w:rsid w:val="00D5163B"/>
    <w:rsid w:val="00D51EB8"/>
    <w:rsid w:val="00D51F7C"/>
    <w:rsid w:val="00D526A9"/>
    <w:rsid w:val="00D52925"/>
    <w:rsid w:val="00D53FD4"/>
    <w:rsid w:val="00D54441"/>
    <w:rsid w:val="00D544FA"/>
    <w:rsid w:val="00D55121"/>
    <w:rsid w:val="00D55A32"/>
    <w:rsid w:val="00D56E00"/>
    <w:rsid w:val="00D5791F"/>
    <w:rsid w:val="00D57D31"/>
    <w:rsid w:val="00D57DB2"/>
    <w:rsid w:val="00D6057C"/>
    <w:rsid w:val="00D60DAB"/>
    <w:rsid w:val="00D613AC"/>
    <w:rsid w:val="00D616B0"/>
    <w:rsid w:val="00D616C6"/>
    <w:rsid w:val="00D618FB"/>
    <w:rsid w:val="00D61B17"/>
    <w:rsid w:val="00D61C9E"/>
    <w:rsid w:val="00D62AAD"/>
    <w:rsid w:val="00D637B4"/>
    <w:rsid w:val="00D64185"/>
    <w:rsid w:val="00D643E6"/>
    <w:rsid w:val="00D6493C"/>
    <w:rsid w:val="00D64AE7"/>
    <w:rsid w:val="00D64CBD"/>
    <w:rsid w:val="00D64CCD"/>
    <w:rsid w:val="00D65176"/>
    <w:rsid w:val="00D6521B"/>
    <w:rsid w:val="00D6553F"/>
    <w:rsid w:val="00D65A9C"/>
    <w:rsid w:val="00D65BE2"/>
    <w:rsid w:val="00D65C9B"/>
    <w:rsid w:val="00D65D6F"/>
    <w:rsid w:val="00D65EE1"/>
    <w:rsid w:val="00D65FF6"/>
    <w:rsid w:val="00D663D5"/>
    <w:rsid w:val="00D666BD"/>
    <w:rsid w:val="00D66906"/>
    <w:rsid w:val="00D67440"/>
    <w:rsid w:val="00D67864"/>
    <w:rsid w:val="00D67B34"/>
    <w:rsid w:val="00D70B48"/>
    <w:rsid w:val="00D70B78"/>
    <w:rsid w:val="00D71887"/>
    <w:rsid w:val="00D71A84"/>
    <w:rsid w:val="00D72E26"/>
    <w:rsid w:val="00D73630"/>
    <w:rsid w:val="00D738A5"/>
    <w:rsid w:val="00D73A77"/>
    <w:rsid w:val="00D742A0"/>
    <w:rsid w:val="00D75072"/>
    <w:rsid w:val="00D753C0"/>
    <w:rsid w:val="00D755F8"/>
    <w:rsid w:val="00D7614F"/>
    <w:rsid w:val="00D765E9"/>
    <w:rsid w:val="00D76958"/>
    <w:rsid w:val="00D76996"/>
    <w:rsid w:val="00D76BF7"/>
    <w:rsid w:val="00D76C5F"/>
    <w:rsid w:val="00D76D4F"/>
    <w:rsid w:val="00D8022A"/>
    <w:rsid w:val="00D8038C"/>
    <w:rsid w:val="00D803C7"/>
    <w:rsid w:val="00D80AE1"/>
    <w:rsid w:val="00D80EA1"/>
    <w:rsid w:val="00D8107D"/>
    <w:rsid w:val="00D81B0B"/>
    <w:rsid w:val="00D82446"/>
    <w:rsid w:val="00D825A0"/>
    <w:rsid w:val="00D82B7D"/>
    <w:rsid w:val="00D82C47"/>
    <w:rsid w:val="00D83A3E"/>
    <w:rsid w:val="00D84C25"/>
    <w:rsid w:val="00D84CC4"/>
    <w:rsid w:val="00D85212"/>
    <w:rsid w:val="00D85ACA"/>
    <w:rsid w:val="00D85E0E"/>
    <w:rsid w:val="00D8603C"/>
    <w:rsid w:val="00D86131"/>
    <w:rsid w:val="00D86D6F"/>
    <w:rsid w:val="00D876C3"/>
    <w:rsid w:val="00D9011C"/>
    <w:rsid w:val="00D90787"/>
    <w:rsid w:val="00D90C85"/>
    <w:rsid w:val="00D91014"/>
    <w:rsid w:val="00D91BCA"/>
    <w:rsid w:val="00D923E5"/>
    <w:rsid w:val="00D92625"/>
    <w:rsid w:val="00D926EC"/>
    <w:rsid w:val="00D93369"/>
    <w:rsid w:val="00D93F1B"/>
    <w:rsid w:val="00D944B4"/>
    <w:rsid w:val="00D9545C"/>
    <w:rsid w:val="00D95627"/>
    <w:rsid w:val="00D9569C"/>
    <w:rsid w:val="00D9591D"/>
    <w:rsid w:val="00D959C6"/>
    <w:rsid w:val="00D96125"/>
    <w:rsid w:val="00D964B8"/>
    <w:rsid w:val="00D9682C"/>
    <w:rsid w:val="00D9694C"/>
    <w:rsid w:val="00D96963"/>
    <w:rsid w:val="00D969C7"/>
    <w:rsid w:val="00D96DE2"/>
    <w:rsid w:val="00D97468"/>
    <w:rsid w:val="00D9755B"/>
    <w:rsid w:val="00DA002F"/>
    <w:rsid w:val="00DA047A"/>
    <w:rsid w:val="00DA0575"/>
    <w:rsid w:val="00DA0BDA"/>
    <w:rsid w:val="00DA155C"/>
    <w:rsid w:val="00DA1D56"/>
    <w:rsid w:val="00DA1DEE"/>
    <w:rsid w:val="00DA2C9A"/>
    <w:rsid w:val="00DA3D94"/>
    <w:rsid w:val="00DA41AE"/>
    <w:rsid w:val="00DA4304"/>
    <w:rsid w:val="00DA43DC"/>
    <w:rsid w:val="00DA46AF"/>
    <w:rsid w:val="00DA4710"/>
    <w:rsid w:val="00DA4A94"/>
    <w:rsid w:val="00DA4C5E"/>
    <w:rsid w:val="00DA50BD"/>
    <w:rsid w:val="00DA56A8"/>
    <w:rsid w:val="00DA584B"/>
    <w:rsid w:val="00DA5F10"/>
    <w:rsid w:val="00DA5F7D"/>
    <w:rsid w:val="00DA6009"/>
    <w:rsid w:val="00DA64A0"/>
    <w:rsid w:val="00DA6708"/>
    <w:rsid w:val="00DA67E1"/>
    <w:rsid w:val="00DA698F"/>
    <w:rsid w:val="00DA7DB6"/>
    <w:rsid w:val="00DB0023"/>
    <w:rsid w:val="00DB0207"/>
    <w:rsid w:val="00DB12D7"/>
    <w:rsid w:val="00DB13C6"/>
    <w:rsid w:val="00DB16D1"/>
    <w:rsid w:val="00DB1CED"/>
    <w:rsid w:val="00DB285C"/>
    <w:rsid w:val="00DB2A97"/>
    <w:rsid w:val="00DB3151"/>
    <w:rsid w:val="00DB3896"/>
    <w:rsid w:val="00DB3C02"/>
    <w:rsid w:val="00DB50B6"/>
    <w:rsid w:val="00DB525C"/>
    <w:rsid w:val="00DB541E"/>
    <w:rsid w:val="00DB5807"/>
    <w:rsid w:val="00DB6606"/>
    <w:rsid w:val="00DB720B"/>
    <w:rsid w:val="00DB7901"/>
    <w:rsid w:val="00DB7C2D"/>
    <w:rsid w:val="00DB7DD5"/>
    <w:rsid w:val="00DC066A"/>
    <w:rsid w:val="00DC08AD"/>
    <w:rsid w:val="00DC0A0A"/>
    <w:rsid w:val="00DC0CA0"/>
    <w:rsid w:val="00DC151A"/>
    <w:rsid w:val="00DC1566"/>
    <w:rsid w:val="00DC1662"/>
    <w:rsid w:val="00DC1EA5"/>
    <w:rsid w:val="00DC23AF"/>
    <w:rsid w:val="00DC2E19"/>
    <w:rsid w:val="00DC37B1"/>
    <w:rsid w:val="00DC38A7"/>
    <w:rsid w:val="00DC3AD6"/>
    <w:rsid w:val="00DC4833"/>
    <w:rsid w:val="00DC4DDD"/>
    <w:rsid w:val="00DC4DF6"/>
    <w:rsid w:val="00DC560A"/>
    <w:rsid w:val="00DC5C38"/>
    <w:rsid w:val="00DC5DC8"/>
    <w:rsid w:val="00DC6341"/>
    <w:rsid w:val="00DC64BC"/>
    <w:rsid w:val="00DC6701"/>
    <w:rsid w:val="00DC6A97"/>
    <w:rsid w:val="00DD0791"/>
    <w:rsid w:val="00DD087D"/>
    <w:rsid w:val="00DD1E50"/>
    <w:rsid w:val="00DD242A"/>
    <w:rsid w:val="00DD2588"/>
    <w:rsid w:val="00DD266B"/>
    <w:rsid w:val="00DD2FCE"/>
    <w:rsid w:val="00DD3DCC"/>
    <w:rsid w:val="00DD3E34"/>
    <w:rsid w:val="00DD411B"/>
    <w:rsid w:val="00DD458B"/>
    <w:rsid w:val="00DD46A7"/>
    <w:rsid w:val="00DD5CA3"/>
    <w:rsid w:val="00DD6ED0"/>
    <w:rsid w:val="00DD6FC0"/>
    <w:rsid w:val="00DD7AC0"/>
    <w:rsid w:val="00DD7DFF"/>
    <w:rsid w:val="00DE0111"/>
    <w:rsid w:val="00DE07F9"/>
    <w:rsid w:val="00DE0BE7"/>
    <w:rsid w:val="00DE0C23"/>
    <w:rsid w:val="00DE0FFE"/>
    <w:rsid w:val="00DE1E72"/>
    <w:rsid w:val="00DE31C2"/>
    <w:rsid w:val="00DE3863"/>
    <w:rsid w:val="00DE46B3"/>
    <w:rsid w:val="00DE4CD3"/>
    <w:rsid w:val="00DE59D5"/>
    <w:rsid w:val="00DE5F14"/>
    <w:rsid w:val="00DE65C5"/>
    <w:rsid w:val="00DE6E18"/>
    <w:rsid w:val="00DE6FAC"/>
    <w:rsid w:val="00DE74A4"/>
    <w:rsid w:val="00DF07C1"/>
    <w:rsid w:val="00DF0FE5"/>
    <w:rsid w:val="00DF1A32"/>
    <w:rsid w:val="00DF1EB4"/>
    <w:rsid w:val="00DF36F6"/>
    <w:rsid w:val="00DF3915"/>
    <w:rsid w:val="00DF3E42"/>
    <w:rsid w:val="00DF4237"/>
    <w:rsid w:val="00DF4566"/>
    <w:rsid w:val="00DF4FAD"/>
    <w:rsid w:val="00DF5834"/>
    <w:rsid w:val="00DF5AF9"/>
    <w:rsid w:val="00DF5D5E"/>
    <w:rsid w:val="00DF5E72"/>
    <w:rsid w:val="00DF6E3F"/>
    <w:rsid w:val="00DF6E8E"/>
    <w:rsid w:val="00DF6ECC"/>
    <w:rsid w:val="00DF6F10"/>
    <w:rsid w:val="00DF70F5"/>
    <w:rsid w:val="00DF740D"/>
    <w:rsid w:val="00DF792F"/>
    <w:rsid w:val="00E01050"/>
    <w:rsid w:val="00E011FF"/>
    <w:rsid w:val="00E01C91"/>
    <w:rsid w:val="00E0202E"/>
    <w:rsid w:val="00E0265B"/>
    <w:rsid w:val="00E02833"/>
    <w:rsid w:val="00E02980"/>
    <w:rsid w:val="00E02A44"/>
    <w:rsid w:val="00E031A0"/>
    <w:rsid w:val="00E03284"/>
    <w:rsid w:val="00E03A58"/>
    <w:rsid w:val="00E03DD6"/>
    <w:rsid w:val="00E03E39"/>
    <w:rsid w:val="00E042CB"/>
    <w:rsid w:val="00E044B3"/>
    <w:rsid w:val="00E04DC7"/>
    <w:rsid w:val="00E051E7"/>
    <w:rsid w:val="00E0583C"/>
    <w:rsid w:val="00E058FB"/>
    <w:rsid w:val="00E05B4D"/>
    <w:rsid w:val="00E06739"/>
    <w:rsid w:val="00E06C51"/>
    <w:rsid w:val="00E0728B"/>
    <w:rsid w:val="00E0760D"/>
    <w:rsid w:val="00E10231"/>
    <w:rsid w:val="00E10235"/>
    <w:rsid w:val="00E102B8"/>
    <w:rsid w:val="00E104B1"/>
    <w:rsid w:val="00E1073C"/>
    <w:rsid w:val="00E109A1"/>
    <w:rsid w:val="00E1187E"/>
    <w:rsid w:val="00E11970"/>
    <w:rsid w:val="00E11CB4"/>
    <w:rsid w:val="00E11EBA"/>
    <w:rsid w:val="00E122D1"/>
    <w:rsid w:val="00E12677"/>
    <w:rsid w:val="00E12BEE"/>
    <w:rsid w:val="00E13477"/>
    <w:rsid w:val="00E141A8"/>
    <w:rsid w:val="00E14474"/>
    <w:rsid w:val="00E14477"/>
    <w:rsid w:val="00E14A7A"/>
    <w:rsid w:val="00E14A9F"/>
    <w:rsid w:val="00E14E21"/>
    <w:rsid w:val="00E15889"/>
    <w:rsid w:val="00E15C21"/>
    <w:rsid w:val="00E16125"/>
    <w:rsid w:val="00E1738D"/>
    <w:rsid w:val="00E177A5"/>
    <w:rsid w:val="00E17C03"/>
    <w:rsid w:val="00E21B6A"/>
    <w:rsid w:val="00E226A8"/>
    <w:rsid w:val="00E22F54"/>
    <w:rsid w:val="00E236E7"/>
    <w:rsid w:val="00E23A3E"/>
    <w:rsid w:val="00E23FC6"/>
    <w:rsid w:val="00E24333"/>
    <w:rsid w:val="00E2465B"/>
    <w:rsid w:val="00E24D0F"/>
    <w:rsid w:val="00E24E01"/>
    <w:rsid w:val="00E25697"/>
    <w:rsid w:val="00E256FA"/>
    <w:rsid w:val="00E258C1"/>
    <w:rsid w:val="00E2731D"/>
    <w:rsid w:val="00E2773F"/>
    <w:rsid w:val="00E27B32"/>
    <w:rsid w:val="00E3026C"/>
    <w:rsid w:val="00E304F2"/>
    <w:rsid w:val="00E3105D"/>
    <w:rsid w:val="00E3168E"/>
    <w:rsid w:val="00E31DDD"/>
    <w:rsid w:val="00E325E7"/>
    <w:rsid w:val="00E3330C"/>
    <w:rsid w:val="00E33F5D"/>
    <w:rsid w:val="00E34215"/>
    <w:rsid w:val="00E34A59"/>
    <w:rsid w:val="00E34B89"/>
    <w:rsid w:val="00E34CD7"/>
    <w:rsid w:val="00E34DFC"/>
    <w:rsid w:val="00E3509F"/>
    <w:rsid w:val="00E35433"/>
    <w:rsid w:val="00E354CF"/>
    <w:rsid w:val="00E35EB1"/>
    <w:rsid w:val="00E3678A"/>
    <w:rsid w:val="00E377AF"/>
    <w:rsid w:val="00E37FB6"/>
    <w:rsid w:val="00E40395"/>
    <w:rsid w:val="00E4078C"/>
    <w:rsid w:val="00E4094E"/>
    <w:rsid w:val="00E4137D"/>
    <w:rsid w:val="00E41917"/>
    <w:rsid w:val="00E419E1"/>
    <w:rsid w:val="00E41C84"/>
    <w:rsid w:val="00E41E07"/>
    <w:rsid w:val="00E42AFF"/>
    <w:rsid w:val="00E440C3"/>
    <w:rsid w:val="00E44427"/>
    <w:rsid w:val="00E448ED"/>
    <w:rsid w:val="00E44A50"/>
    <w:rsid w:val="00E451A0"/>
    <w:rsid w:val="00E45610"/>
    <w:rsid w:val="00E45CB0"/>
    <w:rsid w:val="00E45E7C"/>
    <w:rsid w:val="00E4615C"/>
    <w:rsid w:val="00E46A09"/>
    <w:rsid w:val="00E46AB0"/>
    <w:rsid w:val="00E47479"/>
    <w:rsid w:val="00E47633"/>
    <w:rsid w:val="00E5044D"/>
    <w:rsid w:val="00E506E5"/>
    <w:rsid w:val="00E50FB2"/>
    <w:rsid w:val="00E50FCD"/>
    <w:rsid w:val="00E51926"/>
    <w:rsid w:val="00E53A92"/>
    <w:rsid w:val="00E53FD6"/>
    <w:rsid w:val="00E53FF8"/>
    <w:rsid w:val="00E55243"/>
    <w:rsid w:val="00E56169"/>
    <w:rsid w:val="00E56312"/>
    <w:rsid w:val="00E56D85"/>
    <w:rsid w:val="00E577E8"/>
    <w:rsid w:val="00E57BDE"/>
    <w:rsid w:val="00E60258"/>
    <w:rsid w:val="00E60603"/>
    <w:rsid w:val="00E609B2"/>
    <w:rsid w:val="00E613EB"/>
    <w:rsid w:val="00E6145C"/>
    <w:rsid w:val="00E621FA"/>
    <w:rsid w:val="00E6285E"/>
    <w:rsid w:val="00E628FD"/>
    <w:rsid w:val="00E62A9D"/>
    <w:rsid w:val="00E6343D"/>
    <w:rsid w:val="00E63B6D"/>
    <w:rsid w:val="00E650C3"/>
    <w:rsid w:val="00E6566C"/>
    <w:rsid w:val="00E65D6C"/>
    <w:rsid w:val="00E660F0"/>
    <w:rsid w:val="00E66105"/>
    <w:rsid w:val="00E66818"/>
    <w:rsid w:val="00E66A5F"/>
    <w:rsid w:val="00E66FC9"/>
    <w:rsid w:val="00E7065D"/>
    <w:rsid w:val="00E71369"/>
    <w:rsid w:val="00E71A58"/>
    <w:rsid w:val="00E71E05"/>
    <w:rsid w:val="00E71FA7"/>
    <w:rsid w:val="00E73136"/>
    <w:rsid w:val="00E73352"/>
    <w:rsid w:val="00E736C3"/>
    <w:rsid w:val="00E73790"/>
    <w:rsid w:val="00E740D2"/>
    <w:rsid w:val="00E74892"/>
    <w:rsid w:val="00E749CF"/>
    <w:rsid w:val="00E74E06"/>
    <w:rsid w:val="00E7533F"/>
    <w:rsid w:val="00E75F1A"/>
    <w:rsid w:val="00E760AC"/>
    <w:rsid w:val="00E762B1"/>
    <w:rsid w:val="00E7662A"/>
    <w:rsid w:val="00E76868"/>
    <w:rsid w:val="00E776C8"/>
    <w:rsid w:val="00E80104"/>
    <w:rsid w:val="00E80243"/>
    <w:rsid w:val="00E80248"/>
    <w:rsid w:val="00E80D5D"/>
    <w:rsid w:val="00E80FEA"/>
    <w:rsid w:val="00E8115B"/>
    <w:rsid w:val="00E81582"/>
    <w:rsid w:val="00E81AFA"/>
    <w:rsid w:val="00E82057"/>
    <w:rsid w:val="00E820F1"/>
    <w:rsid w:val="00E826A4"/>
    <w:rsid w:val="00E82CEE"/>
    <w:rsid w:val="00E84322"/>
    <w:rsid w:val="00E8479D"/>
    <w:rsid w:val="00E84A2F"/>
    <w:rsid w:val="00E85867"/>
    <w:rsid w:val="00E85BD7"/>
    <w:rsid w:val="00E873F7"/>
    <w:rsid w:val="00E87ACA"/>
    <w:rsid w:val="00E87C36"/>
    <w:rsid w:val="00E9044E"/>
    <w:rsid w:val="00E907E5"/>
    <w:rsid w:val="00E90A70"/>
    <w:rsid w:val="00E90BA5"/>
    <w:rsid w:val="00E916DA"/>
    <w:rsid w:val="00E91C60"/>
    <w:rsid w:val="00E92151"/>
    <w:rsid w:val="00E9228B"/>
    <w:rsid w:val="00E93367"/>
    <w:rsid w:val="00E93A13"/>
    <w:rsid w:val="00E93B63"/>
    <w:rsid w:val="00E93EDA"/>
    <w:rsid w:val="00E943BC"/>
    <w:rsid w:val="00E94515"/>
    <w:rsid w:val="00E94825"/>
    <w:rsid w:val="00E94E9F"/>
    <w:rsid w:val="00E94EB2"/>
    <w:rsid w:val="00E94FF0"/>
    <w:rsid w:val="00E95000"/>
    <w:rsid w:val="00E952B1"/>
    <w:rsid w:val="00E963DC"/>
    <w:rsid w:val="00E965B0"/>
    <w:rsid w:val="00E96768"/>
    <w:rsid w:val="00E9768D"/>
    <w:rsid w:val="00EA03FA"/>
    <w:rsid w:val="00EA0892"/>
    <w:rsid w:val="00EA0AB2"/>
    <w:rsid w:val="00EA0DFB"/>
    <w:rsid w:val="00EA206D"/>
    <w:rsid w:val="00EA24CF"/>
    <w:rsid w:val="00EA3220"/>
    <w:rsid w:val="00EA43B3"/>
    <w:rsid w:val="00EA46A7"/>
    <w:rsid w:val="00EA4915"/>
    <w:rsid w:val="00EA5664"/>
    <w:rsid w:val="00EA6493"/>
    <w:rsid w:val="00EA67CF"/>
    <w:rsid w:val="00EA699B"/>
    <w:rsid w:val="00EA7446"/>
    <w:rsid w:val="00EA773B"/>
    <w:rsid w:val="00EB02BA"/>
    <w:rsid w:val="00EB0386"/>
    <w:rsid w:val="00EB0830"/>
    <w:rsid w:val="00EB08D6"/>
    <w:rsid w:val="00EB1685"/>
    <w:rsid w:val="00EB16AF"/>
    <w:rsid w:val="00EB17C3"/>
    <w:rsid w:val="00EB1862"/>
    <w:rsid w:val="00EB1BA6"/>
    <w:rsid w:val="00EB237A"/>
    <w:rsid w:val="00EB2586"/>
    <w:rsid w:val="00EB3E22"/>
    <w:rsid w:val="00EB3ED7"/>
    <w:rsid w:val="00EB52F9"/>
    <w:rsid w:val="00EB53FC"/>
    <w:rsid w:val="00EB56B0"/>
    <w:rsid w:val="00EB578B"/>
    <w:rsid w:val="00EB5799"/>
    <w:rsid w:val="00EB5CBA"/>
    <w:rsid w:val="00EB5D57"/>
    <w:rsid w:val="00EB64AC"/>
    <w:rsid w:val="00EB77FD"/>
    <w:rsid w:val="00EC065B"/>
    <w:rsid w:val="00EC0C59"/>
    <w:rsid w:val="00EC167B"/>
    <w:rsid w:val="00EC263F"/>
    <w:rsid w:val="00EC4871"/>
    <w:rsid w:val="00EC494D"/>
    <w:rsid w:val="00EC4A1B"/>
    <w:rsid w:val="00EC4D4C"/>
    <w:rsid w:val="00EC513D"/>
    <w:rsid w:val="00EC53AE"/>
    <w:rsid w:val="00EC5C5C"/>
    <w:rsid w:val="00EC6204"/>
    <w:rsid w:val="00EC64A2"/>
    <w:rsid w:val="00EC6557"/>
    <w:rsid w:val="00EC655A"/>
    <w:rsid w:val="00EC788F"/>
    <w:rsid w:val="00EC7DF7"/>
    <w:rsid w:val="00ED0E11"/>
    <w:rsid w:val="00ED1707"/>
    <w:rsid w:val="00ED19F8"/>
    <w:rsid w:val="00ED1CC5"/>
    <w:rsid w:val="00ED1EED"/>
    <w:rsid w:val="00ED2219"/>
    <w:rsid w:val="00ED22B2"/>
    <w:rsid w:val="00ED22D8"/>
    <w:rsid w:val="00ED2F0C"/>
    <w:rsid w:val="00ED36B4"/>
    <w:rsid w:val="00ED3ED9"/>
    <w:rsid w:val="00ED48BB"/>
    <w:rsid w:val="00ED4DC4"/>
    <w:rsid w:val="00ED5959"/>
    <w:rsid w:val="00ED6B40"/>
    <w:rsid w:val="00ED6D84"/>
    <w:rsid w:val="00ED6FE1"/>
    <w:rsid w:val="00ED7073"/>
    <w:rsid w:val="00ED72ED"/>
    <w:rsid w:val="00ED7A80"/>
    <w:rsid w:val="00ED7B90"/>
    <w:rsid w:val="00EE04EE"/>
    <w:rsid w:val="00EE0B46"/>
    <w:rsid w:val="00EE1459"/>
    <w:rsid w:val="00EE1676"/>
    <w:rsid w:val="00EE18DC"/>
    <w:rsid w:val="00EE20F4"/>
    <w:rsid w:val="00EE27E8"/>
    <w:rsid w:val="00EE30E7"/>
    <w:rsid w:val="00EE35FC"/>
    <w:rsid w:val="00EE4258"/>
    <w:rsid w:val="00EE46AB"/>
    <w:rsid w:val="00EE46EB"/>
    <w:rsid w:val="00EE491A"/>
    <w:rsid w:val="00EE530A"/>
    <w:rsid w:val="00EE5807"/>
    <w:rsid w:val="00EE5A34"/>
    <w:rsid w:val="00EE6987"/>
    <w:rsid w:val="00EE720D"/>
    <w:rsid w:val="00EE73BB"/>
    <w:rsid w:val="00EE73CE"/>
    <w:rsid w:val="00EE74D7"/>
    <w:rsid w:val="00EE75BE"/>
    <w:rsid w:val="00EE7649"/>
    <w:rsid w:val="00EE787D"/>
    <w:rsid w:val="00EF0025"/>
    <w:rsid w:val="00EF02A0"/>
    <w:rsid w:val="00EF0B86"/>
    <w:rsid w:val="00EF0D2D"/>
    <w:rsid w:val="00EF154B"/>
    <w:rsid w:val="00EF15BC"/>
    <w:rsid w:val="00EF1AA5"/>
    <w:rsid w:val="00EF23EC"/>
    <w:rsid w:val="00EF29DB"/>
    <w:rsid w:val="00EF2B95"/>
    <w:rsid w:val="00EF2D52"/>
    <w:rsid w:val="00EF335A"/>
    <w:rsid w:val="00EF3C23"/>
    <w:rsid w:val="00EF3C78"/>
    <w:rsid w:val="00EF3E01"/>
    <w:rsid w:val="00EF4DE1"/>
    <w:rsid w:val="00EF4EB5"/>
    <w:rsid w:val="00EF59D8"/>
    <w:rsid w:val="00EF5B99"/>
    <w:rsid w:val="00EF5FA5"/>
    <w:rsid w:val="00EF65FC"/>
    <w:rsid w:val="00EF7175"/>
    <w:rsid w:val="00EF722E"/>
    <w:rsid w:val="00EF74D4"/>
    <w:rsid w:val="00F0057D"/>
    <w:rsid w:val="00F007B2"/>
    <w:rsid w:val="00F00A37"/>
    <w:rsid w:val="00F00C62"/>
    <w:rsid w:val="00F0159F"/>
    <w:rsid w:val="00F01C8B"/>
    <w:rsid w:val="00F01D9D"/>
    <w:rsid w:val="00F02023"/>
    <w:rsid w:val="00F02A84"/>
    <w:rsid w:val="00F02B57"/>
    <w:rsid w:val="00F02CFE"/>
    <w:rsid w:val="00F0381C"/>
    <w:rsid w:val="00F03BF7"/>
    <w:rsid w:val="00F04840"/>
    <w:rsid w:val="00F05025"/>
    <w:rsid w:val="00F05C3D"/>
    <w:rsid w:val="00F05D95"/>
    <w:rsid w:val="00F05F62"/>
    <w:rsid w:val="00F063CE"/>
    <w:rsid w:val="00F06C76"/>
    <w:rsid w:val="00F06D3F"/>
    <w:rsid w:val="00F0714C"/>
    <w:rsid w:val="00F07A04"/>
    <w:rsid w:val="00F1028E"/>
    <w:rsid w:val="00F105CA"/>
    <w:rsid w:val="00F10DED"/>
    <w:rsid w:val="00F118CF"/>
    <w:rsid w:val="00F124A8"/>
    <w:rsid w:val="00F13530"/>
    <w:rsid w:val="00F13AD9"/>
    <w:rsid w:val="00F14916"/>
    <w:rsid w:val="00F14B24"/>
    <w:rsid w:val="00F1550E"/>
    <w:rsid w:val="00F1586E"/>
    <w:rsid w:val="00F15A13"/>
    <w:rsid w:val="00F15D8B"/>
    <w:rsid w:val="00F15FA6"/>
    <w:rsid w:val="00F17506"/>
    <w:rsid w:val="00F177F1"/>
    <w:rsid w:val="00F17E4A"/>
    <w:rsid w:val="00F200C8"/>
    <w:rsid w:val="00F207B5"/>
    <w:rsid w:val="00F20CB1"/>
    <w:rsid w:val="00F20E54"/>
    <w:rsid w:val="00F21422"/>
    <w:rsid w:val="00F2260E"/>
    <w:rsid w:val="00F22688"/>
    <w:rsid w:val="00F2271F"/>
    <w:rsid w:val="00F22DFA"/>
    <w:rsid w:val="00F22F29"/>
    <w:rsid w:val="00F23346"/>
    <w:rsid w:val="00F2346B"/>
    <w:rsid w:val="00F239A7"/>
    <w:rsid w:val="00F23B97"/>
    <w:rsid w:val="00F23CE0"/>
    <w:rsid w:val="00F249F9"/>
    <w:rsid w:val="00F24B49"/>
    <w:rsid w:val="00F24BBA"/>
    <w:rsid w:val="00F2518C"/>
    <w:rsid w:val="00F2529E"/>
    <w:rsid w:val="00F253D0"/>
    <w:rsid w:val="00F254DB"/>
    <w:rsid w:val="00F259E3"/>
    <w:rsid w:val="00F27126"/>
    <w:rsid w:val="00F2721F"/>
    <w:rsid w:val="00F273C4"/>
    <w:rsid w:val="00F27C41"/>
    <w:rsid w:val="00F27D43"/>
    <w:rsid w:val="00F3056C"/>
    <w:rsid w:val="00F30619"/>
    <w:rsid w:val="00F30FAE"/>
    <w:rsid w:val="00F3112F"/>
    <w:rsid w:val="00F31389"/>
    <w:rsid w:val="00F31425"/>
    <w:rsid w:val="00F321FD"/>
    <w:rsid w:val="00F32428"/>
    <w:rsid w:val="00F33756"/>
    <w:rsid w:val="00F3474E"/>
    <w:rsid w:val="00F35927"/>
    <w:rsid w:val="00F3597F"/>
    <w:rsid w:val="00F35BD9"/>
    <w:rsid w:val="00F367B3"/>
    <w:rsid w:val="00F367DC"/>
    <w:rsid w:val="00F3684E"/>
    <w:rsid w:val="00F368F9"/>
    <w:rsid w:val="00F36974"/>
    <w:rsid w:val="00F36A91"/>
    <w:rsid w:val="00F36AB2"/>
    <w:rsid w:val="00F372F7"/>
    <w:rsid w:val="00F37A0D"/>
    <w:rsid w:val="00F4070A"/>
    <w:rsid w:val="00F40CA8"/>
    <w:rsid w:val="00F40EA9"/>
    <w:rsid w:val="00F41F0F"/>
    <w:rsid w:val="00F42665"/>
    <w:rsid w:val="00F42B13"/>
    <w:rsid w:val="00F42EB4"/>
    <w:rsid w:val="00F42F70"/>
    <w:rsid w:val="00F430DB"/>
    <w:rsid w:val="00F44559"/>
    <w:rsid w:val="00F446C0"/>
    <w:rsid w:val="00F44DCD"/>
    <w:rsid w:val="00F44F75"/>
    <w:rsid w:val="00F45062"/>
    <w:rsid w:val="00F45433"/>
    <w:rsid w:val="00F45528"/>
    <w:rsid w:val="00F4600F"/>
    <w:rsid w:val="00F462E9"/>
    <w:rsid w:val="00F464AF"/>
    <w:rsid w:val="00F46704"/>
    <w:rsid w:val="00F46F03"/>
    <w:rsid w:val="00F47283"/>
    <w:rsid w:val="00F47BB2"/>
    <w:rsid w:val="00F50C2D"/>
    <w:rsid w:val="00F50E89"/>
    <w:rsid w:val="00F50F86"/>
    <w:rsid w:val="00F51510"/>
    <w:rsid w:val="00F52432"/>
    <w:rsid w:val="00F52799"/>
    <w:rsid w:val="00F52A5F"/>
    <w:rsid w:val="00F53184"/>
    <w:rsid w:val="00F537D9"/>
    <w:rsid w:val="00F537FB"/>
    <w:rsid w:val="00F53B30"/>
    <w:rsid w:val="00F53DA1"/>
    <w:rsid w:val="00F53F13"/>
    <w:rsid w:val="00F547D4"/>
    <w:rsid w:val="00F551F8"/>
    <w:rsid w:val="00F557E6"/>
    <w:rsid w:val="00F560A9"/>
    <w:rsid w:val="00F56232"/>
    <w:rsid w:val="00F5667F"/>
    <w:rsid w:val="00F5764B"/>
    <w:rsid w:val="00F600D8"/>
    <w:rsid w:val="00F605BE"/>
    <w:rsid w:val="00F60BEF"/>
    <w:rsid w:val="00F61563"/>
    <w:rsid w:val="00F61AB3"/>
    <w:rsid w:val="00F61E21"/>
    <w:rsid w:val="00F61F00"/>
    <w:rsid w:val="00F61F90"/>
    <w:rsid w:val="00F63012"/>
    <w:rsid w:val="00F637BC"/>
    <w:rsid w:val="00F6437E"/>
    <w:rsid w:val="00F64771"/>
    <w:rsid w:val="00F65CBC"/>
    <w:rsid w:val="00F665D1"/>
    <w:rsid w:val="00F66B80"/>
    <w:rsid w:val="00F66E94"/>
    <w:rsid w:val="00F66EAC"/>
    <w:rsid w:val="00F67102"/>
    <w:rsid w:val="00F6748B"/>
    <w:rsid w:val="00F6775F"/>
    <w:rsid w:val="00F6776D"/>
    <w:rsid w:val="00F677E7"/>
    <w:rsid w:val="00F70B5C"/>
    <w:rsid w:val="00F7156B"/>
    <w:rsid w:val="00F72DC9"/>
    <w:rsid w:val="00F73541"/>
    <w:rsid w:val="00F73777"/>
    <w:rsid w:val="00F74468"/>
    <w:rsid w:val="00F7495E"/>
    <w:rsid w:val="00F7503C"/>
    <w:rsid w:val="00F750C5"/>
    <w:rsid w:val="00F759B3"/>
    <w:rsid w:val="00F75CF1"/>
    <w:rsid w:val="00F76C85"/>
    <w:rsid w:val="00F76E88"/>
    <w:rsid w:val="00F77373"/>
    <w:rsid w:val="00F7747E"/>
    <w:rsid w:val="00F77702"/>
    <w:rsid w:val="00F77DE3"/>
    <w:rsid w:val="00F81865"/>
    <w:rsid w:val="00F82C83"/>
    <w:rsid w:val="00F8401B"/>
    <w:rsid w:val="00F84985"/>
    <w:rsid w:val="00F85484"/>
    <w:rsid w:val="00F8565E"/>
    <w:rsid w:val="00F86190"/>
    <w:rsid w:val="00F865A4"/>
    <w:rsid w:val="00F86BF6"/>
    <w:rsid w:val="00F900DC"/>
    <w:rsid w:val="00F904C7"/>
    <w:rsid w:val="00F9065D"/>
    <w:rsid w:val="00F9092A"/>
    <w:rsid w:val="00F90AFB"/>
    <w:rsid w:val="00F90F8D"/>
    <w:rsid w:val="00F9241A"/>
    <w:rsid w:val="00F92A68"/>
    <w:rsid w:val="00F9352D"/>
    <w:rsid w:val="00F93A92"/>
    <w:rsid w:val="00F9466F"/>
    <w:rsid w:val="00F94944"/>
    <w:rsid w:val="00F94D97"/>
    <w:rsid w:val="00F94F6A"/>
    <w:rsid w:val="00F95480"/>
    <w:rsid w:val="00F9557E"/>
    <w:rsid w:val="00F95A64"/>
    <w:rsid w:val="00F95F27"/>
    <w:rsid w:val="00F9660F"/>
    <w:rsid w:val="00F96686"/>
    <w:rsid w:val="00F973F9"/>
    <w:rsid w:val="00F9745B"/>
    <w:rsid w:val="00F979E7"/>
    <w:rsid w:val="00FA0026"/>
    <w:rsid w:val="00FA11F7"/>
    <w:rsid w:val="00FA17B0"/>
    <w:rsid w:val="00FA23C5"/>
    <w:rsid w:val="00FA26A8"/>
    <w:rsid w:val="00FA2991"/>
    <w:rsid w:val="00FA29C5"/>
    <w:rsid w:val="00FA2C96"/>
    <w:rsid w:val="00FA2EB9"/>
    <w:rsid w:val="00FA3106"/>
    <w:rsid w:val="00FA33E3"/>
    <w:rsid w:val="00FA37C3"/>
    <w:rsid w:val="00FA411D"/>
    <w:rsid w:val="00FA4505"/>
    <w:rsid w:val="00FA48BC"/>
    <w:rsid w:val="00FA4988"/>
    <w:rsid w:val="00FA4A3F"/>
    <w:rsid w:val="00FA4AEE"/>
    <w:rsid w:val="00FA4BF0"/>
    <w:rsid w:val="00FA4D72"/>
    <w:rsid w:val="00FA4F61"/>
    <w:rsid w:val="00FA5BDB"/>
    <w:rsid w:val="00FA606F"/>
    <w:rsid w:val="00FA636E"/>
    <w:rsid w:val="00FA6920"/>
    <w:rsid w:val="00FA713C"/>
    <w:rsid w:val="00FA7203"/>
    <w:rsid w:val="00FA72A4"/>
    <w:rsid w:val="00FA7DAB"/>
    <w:rsid w:val="00FA7EC2"/>
    <w:rsid w:val="00FB0253"/>
    <w:rsid w:val="00FB03FB"/>
    <w:rsid w:val="00FB05CA"/>
    <w:rsid w:val="00FB0926"/>
    <w:rsid w:val="00FB09B7"/>
    <w:rsid w:val="00FB09E1"/>
    <w:rsid w:val="00FB1323"/>
    <w:rsid w:val="00FB1463"/>
    <w:rsid w:val="00FB1605"/>
    <w:rsid w:val="00FB17ED"/>
    <w:rsid w:val="00FB2524"/>
    <w:rsid w:val="00FB2A66"/>
    <w:rsid w:val="00FB325D"/>
    <w:rsid w:val="00FB3CCD"/>
    <w:rsid w:val="00FB3CFF"/>
    <w:rsid w:val="00FB4288"/>
    <w:rsid w:val="00FB456D"/>
    <w:rsid w:val="00FB458F"/>
    <w:rsid w:val="00FB4BF5"/>
    <w:rsid w:val="00FB5A04"/>
    <w:rsid w:val="00FB5C09"/>
    <w:rsid w:val="00FB606A"/>
    <w:rsid w:val="00FB6153"/>
    <w:rsid w:val="00FB65A0"/>
    <w:rsid w:val="00FB65FB"/>
    <w:rsid w:val="00FB6975"/>
    <w:rsid w:val="00FB6A5D"/>
    <w:rsid w:val="00FB74C7"/>
    <w:rsid w:val="00FC0873"/>
    <w:rsid w:val="00FC1BAE"/>
    <w:rsid w:val="00FC1CEA"/>
    <w:rsid w:val="00FC32F6"/>
    <w:rsid w:val="00FC384D"/>
    <w:rsid w:val="00FC39B3"/>
    <w:rsid w:val="00FC3D55"/>
    <w:rsid w:val="00FC40E3"/>
    <w:rsid w:val="00FC480D"/>
    <w:rsid w:val="00FC4A84"/>
    <w:rsid w:val="00FC58D2"/>
    <w:rsid w:val="00FC5968"/>
    <w:rsid w:val="00FC5B81"/>
    <w:rsid w:val="00FC5C72"/>
    <w:rsid w:val="00FC6190"/>
    <w:rsid w:val="00FC63FE"/>
    <w:rsid w:val="00FC6AA1"/>
    <w:rsid w:val="00FC7750"/>
    <w:rsid w:val="00FC7ADF"/>
    <w:rsid w:val="00FD07CD"/>
    <w:rsid w:val="00FD07E0"/>
    <w:rsid w:val="00FD0F34"/>
    <w:rsid w:val="00FD4232"/>
    <w:rsid w:val="00FD4D9B"/>
    <w:rsid w:val="00FD4DA9"/>
    <w:rsid w:val="00FD581D"/>
    <w:rsid w:val="00FD6DAD"/>
    <w:rsid w:val="00FD70BA"/>
    <w:rsid w:val="00FD7353"/>
    <w:rsid w:val="00FD79CB"/>
    <w:rsid w:val="00FE00AA"/>
    <w:rsid w:val="00FE03B5"/>
    <w:rsid w:val="00FE0527"/>
    <w:rsid w:val="00FE0FC1"/>
    <w:rsid w:val="00FE11A4"/>
    <w:rsid w:val="00FE1C77"/>
    <w:rsid w:val="00FE1E10"/>
    <w:rsid w:val="00FE3481"/>
    <w:rsid w:val="00FE3868"/>
    <w:rsid w:val="00FE3A29"/>
    <w:rsid w:val="00FE3CBB"/>
    <w:rsid w:val="00FE462C"/>
    <w:rsid w:val="00FE6263"/>
    <w:rsid w:val="00FE6912"/>
    <w:rsid w:val="00FE6970"/>
    <w:rsid w:val="00FE72E1"/>
    <w:rsid w:val="00FE7CD0"/>
    <w:rsid w:val="00FF02E6"/>
    <w:rsid w:val="00FF0381"/>
    <w:rsid w:val="00FF169E"/>
    <w:rsid w:val="00FF17F8"/>
    <w:rsid w:val="00FF1EEB"/>
    <w:rsid w:val="00FF21C9"/>
    <w:rsid w:val="00FF2892"/>
    <w:rsid w:val="00FF2E65"/>
    <w:rsid w:val="00FF33AF"/>
    <w:rsid w:val="00FF347B"/>
    <w:rsid w:val="00FF4058"/>
    <w:rsid w:val="00FF5783"/>
    <w:rsid w:val="00FF5900"/>
    <w:rsid w:val="00FF5984"/>
    <w:rsid w:val="00FF5F23"/>
    <w:rsid w:val="00FF5FE3"/>
    <w:rsid w:val="00FF723E"/>
    <w:rsid w:val="00FF74F5"/>
    <w:rsid w:val="00FF76C4"/>
    <w:rsid w:val="00FF79F8"/>
    <w:rsid w:val="00FF7C7E"/>
    <w:rsid w:val="1D5CCBC9"/>
    <w:rsid w:val="1EBF6CB3"/>
    <w:rsid w:val="1F5B07C2"/>
    <w:rsid w:val="25EB57EC"/>
    <w:rsid w:val="2BE72012"/>
    <w:rsid w:val="2FFFD9CF"/>
    <w:rsid w:val="35BA6EF5"/>
    <w:rsid w:val="3DAA7E81"/>
    <w:rsid w:val="3F77FCBD"/>
    <w:rsid w:val="3FDDB91D"/>
    <w:rsid w:val="46641809"/>
    <w:rsid w:val="4D5178E4"/>
    <w:rsid w:val="4DE69FDE"/>
    <w:rsid w:val="5BFC6B24"/>
    <w:rsid w:val="5F9571A8"/>
    <w:rsid w:val="6DD8B1CC"/>
    <w:rsid w:val="6FE70923"/>
    <w:rsid w:val="6FE7DC73"/>
    <w:rsid w:val="6FFEB4E8"/>
    <w:rsid w:val="737E6612"/>
    <w:rsid w:val="77BB90D7"/>
    <w:rsid w:val="79FEBA46"/>
    <w:rsid w:val="7BFF2C68"/>
    <w:rsid w:val="7CBD192E"/>
    <w:rsid w:val="7EB1931A"/>
    <w:rsid w:val="7EC7C13E"/>
    <w:rsid w:val="7F7DF632"/>
    <w:rsid w:val="7F8D7BC4"/>
    <w:rsid w:val="7FDFA948"/>
    <w:rsid w:val="91DAE5BB"/>
    <w:rsid w:val="9DFE1A4D"/>
    <w:rsid w:val="A2237CB9"/>
    <w:rsid w:val="A5FF26CF"/>
    <w:rsid w:val="AF6D3EDD"/>
    <w:rsid w:val="B4BD13A4"/>
    <w:rsid w:val="BEE7D6A8"/>
    <w:rsid w:val="BEFF6613"/>
    <w:rsid w:val="D3E7DA41"/>
    <w:rsid w:val="D5FD62C1"/>
    <w:rsid w:val="D7F1905D"/>
    <w:rsid w:val="DFF7119F"/>
    <w:rsid w:val="E7FFE13C"/>
    <w:rsid w:val="EF3ED845"/>
    <w:rsid w:val="F7BF6AA2"/>
    <w:rsid w:val="F7FF3C98"/>
    <w:rsid w:val="FA651136"/>
    <w:rsid w:val="FAD914DD"/>
    <w:rsid w:val="FAFF6B45"/>
    <w:rsid w:val="FBED150B"/>
    <w:rsid w:val="FEFAA538"/>
    <w:rsid w:val="FFBF4BF0"/>
    <w:rsid w:val="FFC771C1"/>
    <w:rsid w:val="FFDB4AA8"/>
    <w:rsid w:val="FFEE0FF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nhideWhenUsed="0" w:uiPriority="0" w:semiHidden="0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nhideWhenUsed="0" w:uiPriority="0" w:semiHidden="0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10">
    <w:name w:val="Default Paragraph Font"/>
    <w:semiHidden/>
    <w:unhideWhenUsed/>
    <w:uiPriority w:val="1"/>
  </w:style>
  <w:style w:type="table" w:default="1" w:styleId="12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adjustRightInd w:val="0"/>
      <w:spacing w:line="360" w:lineRule="auto"/>
      <w:ind w:firstLine="420"/>
      <w:textAlignment w:val="baseline"/>
    </w:pPr>
    <w:rPr>
      <w:rFonts w:ascii="Calibri" w:hAnsi="Calibri" w:eastAsia="仿宋_GB2312"/>
      <w:kern w:val="0"/>
      <w:sz w:val="24"/>
      <w:szCs w:val="24"/>
    </w:rPr>
  </w:style>
  <w:style w:type="paragraph" w:styleId="3">
    <w:name w:val="Document Map"/>
    <w:basedOn w:val="1"/>
    <w:link w:val="34"/>
    <w:qFormat/>
    <w:uiPriority w:val="0"/>
    <w:rPr>
      <w:rFonts w:ascii="宋体" w:eastAsia="宋体"/>
      <w:sz w:val="18"/>
      <w:szCs w:val="18"/>
    </w:rPr>
  </w:style>
  <w:style w:type="paragraph" w:styleId="4">
    <w:name w:val="Closing"/>
    <w:basedOn w:val="1"/>
    <w:uiPriority w:val="0"/>
    <w:pPr>
      <w:ind w:left="100" w:leftChars="2100"/>
    </w:pPr>
    <w:rPr>
      <w:rFonts w:eastAsia="仿宋_GB2312"/>
      <w:snapToGrid w:val="0"/>
      <w:sz w:val="32"/>
      <w:szCs w:val="32"/>
    </w:rPr>
  </w:style>
  <w:style w:type="paragraph" w:styleId="5">
    <w:name w:val="Date"/>
    <w:basedOn w:val="1"/>
    <w:next w:val="1"/>
    <w:link w:val="33"/>
    <w:uiPriority w:val="0"/>
    <w:pPr>
      <w:ind w:left="100" w:leftChars="2500"/>
    </w:pPr>
    <w:rPr>
      <w:rFonts w:ascii="宋体" w:hAnsi="宋体" w:eastAsia="仿宋_GB2312"/>
      <w:sz w:val="32"/>
      <w:szCs w:val="24"/>
      <w:lang w:eastAsia="en-US"/>
    </w:rPr>
  </w:style>
  <w:style w:type="paragraph" w:styleId="6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4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3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1">
    <w:name w:val="page number"/>
    <w:basedOn w:val="10"/>
    <w:qFormat/>
    <w:uiPriority w:val="0"/>
    <w:rPr>
      <w:rFonts w:ascii="宋体" w:hAnsi="宋体" w:eastAsia="宋体" w:cs="Times New Roman"/>
      <w:b/>
      <w:sz w:val="28"/>
      <w:szCs w:val="28"/>
      <w:lang w:val="en-US" w:eastAsia="en-US" w:bidi="ar-SA"/>
    </w:rPr>
  </w:style>
  <w:style w:type="character" w:customStyle="1" w:styleId="13">
    <w:name w:val="页眉 Char"/>
    <w:basedOn w:val="10"/>
    <w:link w:val="8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4">
    <w:name w:val="页脚 Char"/>
    <w:basedOn w:val="10"/>
    <w:link w:val="7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5">
    <w:name w:val="批注框文本 Char"/>
    <w:basedOn w:val="10"/>
    <w:link w:val="6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6">
    <w:name w:val="Char Char Char Char Char Char1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宋体"/>
      <w:kern w:val="0"/>
      <w:sz w:val="21"/>
      <w:szCs w:val="20"/>
      <w:lang w:eastAsia="en-US"/>
    </w:rPr>
  </w:style>
  <w:style w:type="paragraph" w:customStyle="1" w:styleId="17">
    <w:name w:val=" Char Char Char Char"/>
    <w:basedOn w:val="1"/>
    <w:next w:val="1"/>
    <w:qFormat/>
    <w:uiPriority w:val="0"/>
    <w:pPr>
      <w:widowControl/>
      <w:spacing w:line="360" w:lineRule="auto"/>
      <w:jc w:val="left"/>
    </w:pPr>
    <w:rPr>
      <w:rFonts w:eastAsia="宋体"/>
      <w:kern w:val="0"/>
      <w:sz w:val="21"/>
      <w:szCs w:val="20"/>
      <w:lang w:eastAsia="en-US"/>
    </w:rPr>
  </w:style>
  <w:style w:type="paragraph" w:customStyle="1" w:styleId="18">
    <w:name w:val="Char Char Char Char Char Char Char Char Char Char Char Char Char Char Char Char"/>
    <w:basedOn w:val="1"/>
    <w:qFormat/>
    <w:uiPriority w:val="0"/>
    <w:pPr>
      <w:tabs>
        <w:tab w:val="left" w:pos="360"/>
      </w:tabs>
    </w:pPr>
    <w:rPr>
      <w:rFonts w:eastAsia="宋体"/>
      <w:sz w:val="24"/>
      <w:szCs w:val="24"/>
    </w:rPr>
  </w:style>
  <w:style w:type="paragraph" w:customStyle="1" w:styleId="19">
    <w:name w:val=" Char Char Char"/>
    <w:basedOn w:val="1"/>
    <w:qFormat/>
    <w:uiPriority w:val="0"/>
    <w:rPr>
      <w:rFonts w:ascii="Tahoma" w:hAnsi="Tahoma" w:eastAsia="宋体"/>
      <w:sz w:val="24"/>
      <w:szCs w:val="20"/>
    </w:rPr>
  </w:style>
  <w:style w:type="paragraph" w:customStyle="1" w:styleId="20">
    <w:name w:val=" Char Char2 Char Char"/>
    <w:basedOn w:val="1"/>
    <w:qFormat/>
    <w:uiPriority w:val="0"/>
    <w:pPr>
      <w:widowControl/>
      <w:numPr>
        <w:ilvl w:val="2"/>
        <w:numId w:val="1"/>
      </w:numPr>
      <w:tabs>
        <w:tab w:val="left" w:pos="1260"/>
        <w:tab w:val="clear" w:pos="1740"/>
      </w:tabs>
      <w:spacing w:after="160" w:line="360" w:lineRule="auto"/>
      <w:ind w:hanging="1200"/>
      <w:jc w:val="left"/>
    </w:pPr>
    <w:rPr>
      <w:rFonts w:ascii="宋体" w:hAnsi="宋体" w:eastAsia="宋体"/>
      <w:b/>
      <w:kern w:val="0"/>
      <w:sz w:val="28"/>
      <w:szCs w:val="28"/>
      <w:lang w:eastAsia="en-US"/>
    </w:rPr>
  </w:style>
  <w:style w:type="paragraph" w:customStyle="1" w:styleId="21">
    <w:name w:val=" Char Char"/>
    <w:basedOn w:val="1"/>
    <w:qFormat/>
    <w:uiPriority w:val="0"/>
    <w:pPr>
      <w:widowControl/>
      <w:spacing w:after="160" w:line="240" w:lineRule="exact"/>
      <w:jc w:val="left"/>
    </w:pPr>
    <w:rPr>
      <w:rFonts w:ascii="Tahoma" w:hAnsi="Tahoma" w:eastAsia="Arial" w:cs="Tahoma"/>
      <w:kern w:val="0"/>
      <w:sz w:val="20"/>
      <w:szCs w:val="20"/>
      <w:lang w:eastAsia="en-US"/>
    </w:rPr>
  </w:style>
  <w:style w:type="paragraph" w:customStyle="1" w:styleId="22">
    <w:name w:val="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宋体"/>
      <w:kern w:val="0"/>
      <w:sz w:val="21"/>
      <w:szCs w:val="20"/>
      <w:lang w:eastAsia="en-US"/>
    </w:rPr>
  </w:style>
  <w:style w:type="paragraph" w:customStyle="1" w:styleId="23">
    <w:name w:val="Char Char Char Char"/>
    <w:basedOn w:val="1"/>
    <w:next w:val="1"/>
    <w:qFormat/>
    <w:uiPriority w:val="0"/>
    <w:pPr>
      <w:widowControl/>
      <w:spacing w:line="360" w:lineRule="auto"/>
      <w:jc w:val="left"/>
    </w:pPr>
    <w:rPr>
      <w:rFonts w:eastAsia="仿宋_GB2312"/>
      <w:kern w:val="0"/>
      <w:sz w:val="32"/>
      <w:szCs w:val="20"/>
      <w:lang w:eastAsia="en-US"/>
    </w:rPr>
  </w:style>
  <w:style w:type="paragraph" w:customStyle="1" w:styleId="24">
    <w:name w:val="Char"/>
    <w:basedOn w:val="1"/>
    <w:qFormat/>
    <w:uiPriority w:val="0"/>
    <w:rPr>
      <w:rFonts w:ascii="Tahoma" w:hAnsi="Tahoma" w:eastAsia="宋体"/>
      <w:sz w:val="24"/>
      <w:szCs w:val="20"/>
    </w:rPr>
  </w:style>
  <w:style w:type="paragraph" w:customStyle="1" w:styleId="25">
    <w:name w:val=" Char Char1 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仿宋_GB2312" w:cs="Verdana"/>
      <w:kern w:val="0"/>
      <w:sz w:val="20"/>
      <w:szCs w:val="20"/>
      <w:lang w:eastAsia="en-US"/>
    </w:rPr>
  </w:style>
  <w:style w:type="paragraph" w:customStyle="1" w:styleId="26">
    <w:name w:val=" Char1"/>
    <w:basedOn w:val="1"/>
    <w:qFormat/>
    <w:uiPriority w:val="0"/>
    <w:pPr>
      <w:widowControl/>
      <w:tabs>
        <w:tab w:val="left" w:pos="1260"/>
      </w:tabs>
      <w:spacing w:after="160" w:line="360" w:lineRule="auto"/>
      <w:ind w:left="1740" w:hanging="1200"/>
      <w:jc w:val="left"/>
    </w:pPr>
    <w:rPr>
      <w:rFonts w:ascii="宋体" w:hAnsi="宋体" w:eastAsia="宋体"/>
      <w:b/>
      <w:kern w:val="0"/>
      <w:sz w:val="28"/>
      <w:szCs w:val="28"/>
      <w:lang w:eastAsia="en-US"/>
    </w:rPr>
  </w:style>
  <w:style w:type="paragraph" w:customStyle="1" w:styleId="27">
    <w:name w:val="Char Char Char Char Char Char1 Char Char Char Char Char Char Char Char Char Char Char Char Char"/>
    <w:basedOn w:val="1"/>
    <w:qFormat/>
    <w:uiPriority w:val="0"/>
    <w:pPr>
      <w:tabs>
        <w:tab w:val="left" w:pos="360"/>
      </w:tabs>
    </w:pPr>
    <w:rPr>
      <w:rFonts w:eastAsia="宋体"/>
      <w:sz w:val="24"/>
      <w:szCs w:val="24"/>
    </w:rPr>
  </w:style>
  <w:style w:type="paragraph" w:customStyle="1" w:styleId="28">
    <w:name w:val=" Char Char Char Char Char Char1 Char Char Char Char Char Char Char Char Char Char Char Char Char"/>
    <w:basedOn w:val="1"/>
    <w:qFormat/>
    <w:uiPriority w:val="0"/>
    <w:pPr>
      <w:tabs>
        <w:tab w:val="left" w:pos="360"/>
      </w:tabs>
    </w:pPr>
    <w:rPr>
      <w:rFonts w:eastAsia="宋体"/>
      <w:sz w:val="24"/>
      <w:szCs w:val="24"/>
    </w:rPr>
  </w:style>
  <w:style w:type="paragraph" w:customStyle="1" w:styleId="29">
    <w:name w:val="Char Char Char"/>
    <w:basedOn w:val="1"/>
    <w:qFormat/>
    <w:uiPriority w:val="0"/>
    <w:pPr>
      <w:tabs>
        <w:tab w:val="left" w:pos="360"/>
      </w:tabs>
    </w:pPr>
    <w:rPr>
      <w:rFonts w:ascii="宋体" w:hAnsi="宋体" w:eastAsia="宋体"/>
      <w:b/>
      <w:kern w:val="0"/>
      <w:sz w:val="28"/>
      <w:szCs w:val="28"/>
      <w:lang w:eastAsia="en-US"/>
    </w:rPr>
  </w:style>
  <w:style w:type="paragraph" w:customStyle="1" w:styleId="30">
    <w:name w:val="Char Char Char Char Char Char Char Char Char Char Char Char Char Char Char Char Char Char Char"/>
    <w:basedOn w:val="1"/>
    <w:qFormat/>
    <w:uiPriority w:val="0"/>
    <w:pPr>
      <w:numPr>
        <w:ilvl w:val="0"/>
        <w:numId w:val="2"/>
      </w:numPr>
    </w:pPr>
    <w:rPr>
      <w:rFonts w:eastAsia="宋体"/>
      <w:sz w:val="24"/>
      <w:szCs w:val="24"/>
    </w:rPr>
  </w:style>
  <w:style w:type="paragraph" w:customStyle="1" w:styleId="31">
    <w:name w:val="Char Char Char Char Char 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仿宋_GB2312" w:cs="Verdana"/>
      <w:kern w:val="0"/>
      <w:sz w:val="20"/>
      <w:szCs w:val="20"/>
      <w:lang w:eastAsia="en-US"/>
    </w:rPr>
  </w:style>
  <w:style w:type="paragraph" w:customStyle="1" w:styleId="32">
    <w:name w:val=" Char Char1"/>
    <w:basedOn w:val="1"/>
    <w:qFormat/>
    <w:uiPriority w:val="0"/>
    <w:pPr>
      <w:widowControl/>
      <w:tabs>
        <w:tab w:val="left" w:pos="1260"/>
      </w:tabs>
      <w:spacing w:after="160" w:line="360" w:lineRule="auto"/>
      <w:ind w:left="1740" w:hanging="1200"/>
      <w:jc w:val="left"/>
    </w:pPr>
    <w:rPr>
      <w:rFonts w:ascii="宋体" w:hAnsi="宋体" w:eastAsia="宋体"/>
      <w:b/>
      <w:kern w:val="0"/>
      <w:sz w:val="28"/>
      <w:szCs w:val="28"/>
      <w:lang w:eastAsia="en-US"/>
    </w:rPr>
  </w:style>
  <w:style w:type="character" w:customStyle="1" w:styleId="33">
    <w:name w:val="日期 Char"/>
    <w:link w:val="5"/>
    <w:qFormat/>
    <w:uiPriority w:val="0"/>
    <w:rPr>
      <w:rFonts w:ascii="宋体" w:hAnsi="宋体" w:eastAsia="仿宋_GB2312" w:cs="Times New Roman"/>
      <w:kern w:val="2"/>
      <w:sz w:val="32"/>
      <w:szCs w:val="24"/>
      <w:lang w:val="en-US" w:eastAsia="en-US" w:bidi="ar-SA"/>
    </w:rPr>
  </w:style>
  <w:style w:type="character" w:customStyle="1" w:styleId="34">
    <w:name w:val="文档结构图 Char"/>
    <w:link w:val="3"/>
    <w:qFormat/>
    <w:uiPriority w:val="0"/>
    <w:rPr>
      <w:rFonts w:ascii="宋体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5402C6D-939F-464B-A31D-2F219634E44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27</Words>
  <Characters>61</Characters>
  <Lines>1</Lines>
  <Paragraphs>1</Paragraphs>
  <TotalTime>81</TotalTime>
  <ScaleCrop>false</ScaleCrop>
  <LinksUpToDate>false</LinksUpToDate>
  <CharactersWithSpaces>75</CharactersWithSpaces>
  <Application>WPS Office_10.8.2.7030_F1E327BC-269C-435d-A152-05C5408002CA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2016-08-23T05:36:00Z</dcterms:created>
  <dc:creator>xiaomeng</dc:creator>
  <cp:lastModifiedBy>梁涛</cp:lastModifiedBy>
  <dcterms:modified xsi:type="dcterms:W3CDTF">2025-03-19T08:39:13Z</dcterms:modified>
  <cp:revision>61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2052-10.8.2.7030</vt:lpwstr>
  </property>
</Properties>
</file>