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7.xml" ContentType="application/vnd.openxmlformats-officedocument.wordprocessingml.header+xml"/>
  <Override PartName="/word/footer10.xml" ContentType="application/vnd.openxmlformats-officedocument.wordprocessingml.footer+xml"/>
  <Override PartName="/word/header8.xml" ContentType="application/vnd.openxmlformats-officedocument.wordprocessingml.header+xml"/>
  <Override PartName="/word/footer11.xml" ContentType="application/vnd.openxmlformats-officedocument.wordprocessingml.footer+xml"/>
  <Override PartName="/word/header9.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0.xml" ContentType="application/vnd.openxmlformats-officedocument.wordprocessingml.header+xml"/>
  <Override PartName="/word/footer14.xml" ContentType="application/vnd.openxmlformats-officedocument.wordprocessingml.footer+xml"/>
  <Override PartName="/word/header11.xml" ContentType="application/vnd.openxmlformats-officedocument.wordprocessingml.header+xml"/>
  <Override PartName="/word/footer15.xml" ContentType="application/vnd.openxmlformats-officedocument.wordprocessingml.footer+xml"/>
  <Override PartName="/word/header12.xml" ContentType="application/vnd.openxmlformats-officedocument.wordprocessingml.header+xml"/>
  <Override PartName="/word/footer16.xml" ContentType="application/vnd.openxmlformats-officedocument.wordprocessingml.footer+xml"/>
  <Override PartName="/word/header13.xml" ContentType="application/vnd.openxmlformats-officedocument.wordprocessingml.header+xml"/>
  <Override PartName="/word/footer17.xml" ContentType="application/vnd.openxmlformats-officedocument.wordprocessingml.footer+xml"/>
  <Override PartName="/word/header14.xml" ContentType="application/vnd.openxmlformats-officedocument.wordprocessingml.header+xml"/>
  <Override PartName="/word/footer18.xml" ContentType="application/vnd.openxmlformats-officedocument.wordprocessingml.footer+xml"/>
  <Default Extension="png" ContentType="image/png"/>
  <Override PartName="/word/header15.xml" ContentType="application/vnd.openxmlformats-officedocument.wordprocessingml.header+xml"/>
  <Override PartName="/word/footer19.xml" ContentType="application/vnd.openxmlformats-officedocument.wordprocessingml.footer+xml"/>
  <Override PartName="/word/header16.xml" ContentType="application/vnd.openxmlformats-officedocument.wordprocessingml.header+xml"/>
  <Override PartName="/word/footer20.xml" ContentType="application/vnd.openxmlformats-officedocument.wordprocessingml.footer+xml"/>
  <Override PartName="/word/header17.xml" ContentType="application/vnd.openxmlformats-officedocument.wordprocessingml.header+xml"/>
  <Override PartName="/word/footer21.xml" ContentType="application/vnd.openxmlformats-officedocument.wordprocessingml.footer+xml"/>
  <Override PartName="/word/header18.xml" ContentType="application/vnd.openxmlformats-officedocument.wordprocessingml.header+xml"/>
  <Override PartName="/word/footer22.xml" ContentType="application/vnd.openxmlformats-officedocument.wordprocessingml.footer+xml"/>
  <Override PartName="/word/header19.xml" ContentType="application/vnd.openxmlformats-officedocument.wordprocessingml.header+xml"/>
  <Override PartName="/word/footer23.xml" ContentType="application/vnd.openxmlformats-officedocument.wordprocessingml.footer+xml"/>
  <Override PartName="/word/header20.xml" ContentType="application/vnd.openxmlformats-officedocument.wordprocessingml.header+xml"/>
  <Override PartName="/word/footer24.xml" ContentType="application/vnd.openxmlformats-officedocument.wordprocessingml.footer+xml"/>
  <Override PartName="/word/header21.xml" ContentType="application/vnd.openxmlformats-officedocument.wordprocessingml.header+xml"/>
  <Override PartName="/word/footer25.xml" ContentType="application/vnd.openxmlformats-officedocument.wordprocessingml.footer+xml"/>
  <Override PartName="/word/header22.xml" ContentType="application/vnd.openxmlformats-officedocument.wordprocessingml.header+xml"/>
  <Override PartName="/word/footer26.xml" ContentType="application/vnd.openxmlformats-officedocument.wordprocessingml.footer+xml"/>
  <Override PartName="/word/header23.xml" ContentType="application/vnd.openxmlformats-officedocument.wordprocessingml.header+xml"/>
  <Override PartName="/word/footer27.xml" ContentType="application/vnd.openxmlformats-officedocument.wordprocessingml.footer+xml"/>
  <Override PartName="/word/header24.xml" ContentType="application/vnd.openxmlformats-officedocument.wordprocessingml.header+xml"/>
  <Override PartName="/word/footer28.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8"/>
        </w:rPr>
      </w:pPr>
    </w:p>
    <w:p>
      <w:pPr>
        <w:pStyle w:val="Heading1"/>
        <w:spacing w:line="812" w:lineRule="exact"/>
      </w:pPr>
      <w:r>
        <w:rPr/>
        <w:t>2021年度</w:t>
      </w:r>
    </w:p>
    <w:p>
      <w:pPr>
        <w:spacing w:before="0"/>
        <w:ind w:left="0" w:right="100" w:firstLine="0"/>
        <w:jc w:val="center"/>
        <w:rPr>
          <w:rFonts w:ascii="Microsoft JhengHei" w:eastAsia="Microsoft JhengHei" w:hint="eastAsia"/>
          <w:b/>
          <w:sz w:val="52"/>
        </w:rPr>
      </w:pPr>
      <w:r>
        <w:rPr>
          <w:rFonts w:ascii="Microsoft JhengHei" w:eastAsia="Microsoft JhengHei" w:hint="eastAsia"/>
          <w:b/>
          <w:sz w:val="52"/>
        </w:rPr>
        <w:t>衡阳县井头镇人民政府部门决算</w:t>
      </w:r>
    </w:p>
    <w:p>
      <w:pPr>
        <w:spacing w:after="0"/>
        <w:jc w:val="center"/>
        <w:rPr>
          <w:rFonts w:ascii="Microsoft JhengHei" w:eastAsia="Microsoft JhengHei" w:hint="eastAsia"/>
          <w:sz w:val="52"/>
        </w:rPr>
        <w:sectPr>
          <w:footerReference w:type="default" r:id="rId5"/>
          <w:type w:val="continuous"/>
          <w:pgSz w:w="11910" w:h="16840"/>
          <w:pgMar w:footer="997" w:top="1580" w:bottom="1180" w:left="620" w:right="520"/>
          <w:pgNumType w:start="1"/>
        </w:sectPr>
      </w:pPr>
    </w:p>
    <w:p>
      <w:pPr>
        <w:pStyle w:val="Heading3"/>
        <w:tabs>
          <w:tab w:pos="801" w:val="left" w:leader="none"/>
        </w:tabs>
        <w:spacing w:line="521" w:lineRule="exact"/>
        <w:ind w:left="0" w:right="99"/>
        <w:jc w:val="center"/>
      </w:pPr>
      <w:r>
        <w:rPr/>
        <w:t>目</w:t>
        <w:tab/>
        <w:t>录</w:t>
      </w:r>
    </w:p>
    <w:p>
      <w:pPr>
        <w:spacing w:line="271" w:lineRule="auto" w:before="18"/>
        <w:ind w:left="1500" w:right="7576" w:hanging="560"/>
        <w:jc w:val="both"/>
        <w:rPr>
          <w:rFonts w:ascii="仿宋" w:eastAsia="仿宋" w:hint="eastAsia"/>
          <w:sz w:val="28"/>
        </w:rPr>
      </w:pPr>
      <w:r>
        <w:rPr>
          <w:rFonts w:ascii="Microsoft JhengHei" w:eastAsia="Microsoft JhengHei" w:hint="eastAsia"/>
          <w:b/>
          <w:sz w:val="28"/>
        </w:rPr>
        <w:t>第一部分部门概况</w:t>
      </w:r>
      <w:r>
        <w:rPr>
          <w:rFonts w:ascii="仿宋" w:eastAsia="仿宋" w:hint="eastAsia"/>
          <w:sz w:val="28"/>
        </w:rPr>
        <w:t>一、部门职责二、机构设置</w:t>
      </w:r>
    </w:p>
    <w:p>
      <w:pPr>
        <w:spacing w:line="442" w:lineRule="exact" w:before="0"/>
        <w:ind w:left="940" w:right="0" w:firstLine="0"/>
        <w:jc w:val="left"/>
        <w:rPr>
          <w:rFonts w:ascii="Microsoft JhengHei" w:eastAsia="Microsoft JhengHei" w:hint="eastAsia"/>
          <w:b/>
          <w:sz w:val="28"/>
        </w:rPr>
      </w:pPr>
      <w:r>
        <w:rPr>
          <w:rFonts w:ascii="Microsoft JhengHei" w:eastAsia="Microsoft JhengHei" w:hint="eastAsia"/>
          <w:b/>
          <w:sz w:val="28"/>
        </w:rPr>
        <w:t>第二部分2021年度部门决算表</w:t>
      </w:r>
    </w:p>
    <w:p>
      <w:pPr>
        <w:spacing w:line="295" w:lineRule="auto" w:before="18"/>
        <w:ind w:left="1500" w:right="6465" w:firstLine="0"/>
        <w:jc w:val="left"/>
        <w:rPr>
          <w:rFonts w:ascii="仿宋" w:eastAsia="仿宋" w:hint="eastAsia"/>
          <w:sz w:val="28"/>
        </w:rPr>
      </w:pPr>
      <w:r>
        <w:rPr>
          <w:rFonts w:ascii="仿宋" w:eastAsia="仿宋" w:hint="eastAsia"/>
          <w:spacing w:val="-2"/>
          <w:sz w:val="28"/>
        </w:rPr>
        <w:t>一、收入支出决算总表</w:t>
      </w:r>
      <w:r>
        <w:rPr>
          <w:rFonts w:ascii="仿宋" w:eastAsia="仿宋" w:hint="eastAsia"/>
          <w:sz w:val="28"/>
        </w:rPr>
        <w:t>二、收入决算表</w:t>
      </w:r>
    </w:p>
    <w:p>
      <w:pPr>
        <w:spacing w:line="356" w:lineRule="exact" w:before="0"/>
        <w:ind w:left="1500" w:right="0" w:firstLine="0"/>
        <w:jc w:val="left"/>
        <w:rPr>
          <w:rFonts w:ascii="仿宋" w:eastAsia="仿宋" w:hint="eastAsia"/>
          <w:sz w:val="28"/>
        </w:rPr>
      </w:pPr>
      <w:r>
        <w:rPr>
          <w:rFonts w:ascii="仿宋" w:eastAsia="仿宋" w:hint="eastAsia"/>
          <w:sz w:val="28"/>
        </w:rPr>
        <w:t>三、支出决算表</w:t>
      </w:r>
    </w:p>
    <w:p>
      <w:pPr>
        <w:spacing w:before="81"/>
        <w:ind w:left="1500" w:right="0" w:firstLine="0"/>
        <w:jc w:val="left"/>
        <w:rPr>
          <w:rFonts w:ascii="仿宋" w:eastAsia="仿宋" w:hint="eastAsia"/>
          <w:sz w:val="28"/>
        </w:rPr>
      </w:pPr>
      <w:r>
        <w:rPr>
          <w:rFonts w:ascii="仿宋" w:eastAsia="仿宋" w:hint="eastAsia"/>
          <w:sz w:val="28"/>
        </w:rPr>
        <w:t>四、财政拨款收入支出决算总表</w:t>
      </w:r>
    </w:p>
    <w:p>
      <w:pPr>
        <w:spacing w:before="81"/>
        <w:ind w:left="1500" w:right="0" w:firstLine="0"/>
        <w:jc w:val="left"/>
        <w:rPr>
          <w:rFonts w:ascii="仿宋" w:eastAsia="仿宋" w:hint="eastAsia"/>
          <w:sz w:val="28"/>
        </w:rPr>
      </w:pPr>
      <w:r>
        <w:rPr>
          <w:rFonts w:ascii="仿宋" w:eastAsia="仿宋" w:hint="eastAsia"/>
          <w:sz w:val="28"/>
        </w:rPr>
        <w:t>五、一般公共预算财政拨款支出决算表</w:t>
      </w:r>
    </w:p>
    <w:p>
      <w:pPr>
        <w:spacing w:before="81"/>
        <w:ind w:left="1500" w:right="0" w:firstLine="0"/>
        <w:jc w:val="left"/>
        <w:rPr>
          <w:rFonts w:ascii="仿宋" w:eastAsia="仿宋" w:hint="eastAsia"/>
          <w:sz w:val="28"/>
        </w:rPr>
      </w:pPr>
      <w:r>
        <w:rPr>
          <w:rFonts w:ascii="仿宋" w:eastAsia="仿宋" w:hint="eastAsia"/>
          <w:sz w:val="28"/>
        </w:rPr>
        <w:t>六、一般公共预算财政拨款基本支出决算表</w:t>
      </w:r>
    </w:p>
    <w:p>
      <w:pPr>
        <w:spacing w:line="295" w:lineRule="auto" w:before="82"/>
        <w:ind w:left="1500" w:right="2825" w:firstLine="0"/>
        <w:jc w:val="left"/>
        <w:rPr>
          <w:rFonts w:ascii="仿宋" w:hAnsi="仿宋" w:eastAsia="仿宋" w:hint="eastAsia"/>
          <w:sz w:val="28"/>
        </w:rPr>
      </w:pPr>
      <w:r>
        <w:rPr>
          <w:rFonts w:ascii="仿宋" w:hAnsi="仿宋" w:eastAsia="仿宋" w:hint="eastAsia"/>
          <w:sz w:val="28"/>
        </w:rPr>
        <w:t>七、一般公共预算财政拨款“三公”经费支出决算表八、政府性基金预算财政拨款收入支出决算表</w:t>
      </w:r>
    </w:p>
    <w:p>
      <w:pPr>
        <w:spacing w:line="351" w:lineRule="exact" w:before="0"/>
        <w:ind w:left="1500" w:right="0" w:firstLine="0"/>
        <w:jc w:val="left"/>
        <w:rPr>
          <w:rFonts w:ascii="仿宋" w:eastAsia="仿宋" w:hint="eastAsia"/>
          <w:sz w:val="28"/>
        </w:rPr>
      </w:pPr>
      <w:r>
        <w:rPr>
          <w:rFonts w:ascii="仿宋" w:eastAsia="仿宋" w:hint="eastAsia"/>
          <w:sz w:val="28"/>
        </w:rPr>
        <w:t>九、国有资本经营预算财政拨款支出决算表</w:t>
      </w:r>
    </w:p>
    <w:p>
      <w:pPr>
        <w:spacing w:line="271" w:lineRule="auto" w:before="0"/>
        <w:ind w:left="1500" w:right="5324" w:hanging="560"/>
        <w:jc w:val="both"/>
        <w:rPr>
          <w:rFonts w:ascii="仿宋" w:eastAsia="仿宋" w:hint="eastAsia"/>
          <w:sz w:val="28"/>
        </w:rPr>
      </w:pPr>
      <w:r>
        <w:rPr>
          <w:rFonts w:ascii="Microsoft JhengHei" w:eastAsia="Microsoft JhengHei" w:hint="eastAsia"/>
          <w:b/>
          <w:w w:val="95"/>
          <w:sz w:val="28"/>
        </w:rPr>
        <w:t>第三部分2021</w:t>
      </w:r>
      <w:r>
        <w:rPr>
          <w:rFonts w:ascii="Microsoft JhengHei" w:eastAsia="Microsoft JhengHei" w:hint="eastAsia"/>
          <w:b/>
          <w:spacing w:val="-2"/>
          <w:w w:val="95"/>
          <w:sz w:val="28"/>
        </w:rPr>
        <w:t>年度部门决算情况说明</w:t>
      </w:r>
      <w:r>
        <w:rPr>
          <w:rFonts w:ascii="仿宋" w:eastAsia="仿宋" w:hint="eastAsia"/>
          <w:sz w:val="28"/>
        </w:rPr>
        <w:t>一、收入支出决算总体情况说明二、收入决算情况说明</w:t>
      </w:r>
    </w:p>
    <w:p>
      <w:pPr>
        <w:spacing w:before="14"/>
        <w:ind w:left="1500" w:right="0" w:firstLine="0"/>
        <w:jc w:val="left"/>
        <w:rPr>
          <w:rFonts w:ascii="仿宋" w:eastAsia="仿宋" w:hint="eastAsia"/>
          <w:sz w:val="28"/>
        </w:rPr>
      </w:pPr>
      <w:r>
        <w:rPr>
          <w:rFonts w:ascii="仿宋" w:eastAsia="仿宋" w:hint="eastAsia"/>
          <w:sz w:val="28"/>
        </w:rPr>
        <w:t>三、支出决算情况说明</w:t>
      </w:r>
    </w:p>
    <w:p>
      <w:pPr>
        <w:spacing w:before="81"/>
        <w:ind w:left="1500" w:right="0" w:firstLine="0"/>
        <w:jc w:val="left"/>
        <w:rPr>
          <w:rFonts w:ascii="仿宋" w:eastAsia="仿宋" w:hint="eastAsia"/>
          <w:sz w:val="28"/>
        </w:rPr>
      </w:pPr>
      <w:r>
        <w:rPr>
          <w:rFonts w:ascii="仿宋" w:eastAsia="仿宋" w:hint="eastAsia"/>
          <w:sz w:val="28"/>
        </w:rPr>
        <w:t>四、财政拨款收入支出决算总体情况说明</w:t>
      </w:r>
    </w:p>
    <w:p>
      <w:pPr>
        <w:spacing w:before="81"/>
        <w:ind w:left="1500" w:right="0" w:firstLine="0"/>
        <w:jc w:val="left"/>
        <w:rPr>
          <w:rFonts w:ascii="仿宋" w:eastAsia="仿宋" w:hint="eastAsia"/>
          <w:sz w:val="28"/>
        </w:rPr>
      </w:pPr>
      <w:r>
        <w:rPr>
          <w:rFonts w:ascii="仿宋" w:eastAsia="仿宋" w:hint="eastAsia"/>
          <w:sz w:val="28"/>
        </w:rPr>
        <w:t>五、一般公共预算财政拨款支出决算情况说明</w:t>
      </w:r>
    </w:p>
    <w:p>
      <w:pPr>
        <w:spacing w:before="81"/>
        <w:ind w:left="1500" w:right="0" w:firstLine="0"/>
        <w:jc w:val="left"/>
        <w:rPr>
          <w:rFonts w:ascii="仿宋" w:eastAsia="仿宋" w:hint="eastAsia"/>
          <w:sz w:val="28"/>
        </w:rPr>
      </w:pPr>
      <w:r>
        <w:rPr>
          <w:rFonts w:ascii="仿宋" w:eastAsia="仿宋" w:hint="eastAsia"/>
          <w:sz w:val="28"/>
        </w:rPr>
        <w:t>六、一般公共预算财政拨款基本支出决算情况说明</w:t>
      </w:r>
    </w:p>
    <w:p>
      <w:pPr>
        <w:spacing w:line="295" w:lineRule="auto" w:before="82"/>
        <w:ind w:left="1500" w:right="2545" w:firstLine="0"/>
        <w:jc w:val="left"/>
        <w:rPr>
          <w:rFonts w:ascii="仿宋" w:eastAsia="仿宋" w:hint="eastAsia"/>
          <w:sz w:val="28"/>
        </w:rPr>
      </w:pPr>
      <w:r>
        <w:rPr>
          <w:rFonts w:ascii="仿宋" w:eastAsia="仿宋" w:hint="eastAsia"/>
          <w:sz w:val="28"/>
        </w:rPr>
        <w:t>七、一般公共预算财政拨款三公经费支出决算情况说明八、政府性基金预算收入支出决算情况</w:t>
      </w:r>
    </w:p>
    <w:p>
      <w:pPr>
        <w:spacing w:line="295" w:lineRule="auto" w:before="0"/>
        <w:ind w:left="1500" w:right="3665" w:firstLine="0"/>
        <w:jc w:val="left"/>
        <w:rPr>
          <w:rFonts w:ascii="仿宋" w:eastAsia="仿宋" w:hint="eastAsia"/>
          <w:sz w:val="28"/>
        </w:rPr>
      </w:pPr>
      <w:r>
        <w:rPr>
          <w:rFonts w:ascii="仿宋" w:eastAsia="仿宋" w:hint="eastAsia"/>
          <w:sz w:val="28"/>
        </w:rPr>
        <w:t>九、</w:t>
      </w:r>
      <w:r>
        <w:rPr>
          <w:rFonts w:ascii="仿宋" w:eastAsia="仿宋" w:hint="eastAsia"/>
          <w:color w:val="333333"/>
          <w:sz w:val="28"/>
        </w:rPr>
        <w:t>国有资本经营预算财政拨款支出情况说明</w:t>
      </w:r>
      <w:r>
        <w:rPr>
          <w:rFonts w:ascii="仿宋" w:eastAsia="仿宋" w:hint="eastAsia"/>
          <w:sz w:val="28"/>
        </w:rPr>
        <w:t>十、机关运行经费支出说明</w:t>
      </w:r>
    </w:p>
    <w:p>
      <w:pPr>
        <w:spacing w:line="295" w:lineRule="auto" w:before="0"/>
        <w:ind w:left="1500" w:right="5905" w:firstLine="0"/>
        <w:jc w:val="left"/>
        <w:rPr>
          <w:rFonts w:ascii="仿宋" w:eastAsia="仿宋" w:hint="eastAsia"/>
          <w:sz w:val="28"/>
        </w:rPr>
      </w:pPr>
      <w:r>
        <w:rPr>
          <w:rFonts w:ascii="仿宋" w:eastAsia="仿宋" w:hint="eastAsia"/>
          <w:sz w:val="28"/>
        </w:rPr>
        <w:t>十一、一般性支出情况说明十二、政府采购支出说明</w:t>
      </w:r>
    </w:p>
    <w:p>
      <w:pPr>
        <w:spacing w:line="356" w:lineRule="exact" w:before="0"/>
        <w:ind w:left="1500" w:right="0" w:firstLine="0"/>
        <w:jc w:val="left"/>
        <w:rPr>
          <w:rFonts w:ascii="仿宋" w:eastAsia="仿宋" w:hint="eastAsia"/>
          <w:sz w:val="28"/>
        </w:rPr>
      </w:pPr>
      <w:r>
        <w:rPr>
          <w:rFonts w:ascii="仿宋" w:eastAsia="仿宋" w:hint="eastAsia"/>
          <w:sz w:val="28"/>
        </w:rPr>
        <w:t>十三、国有资产占用情况说明</w:t>
      </w:r>
    </w:p>
    <w:p>
      <w:pPr>
        <w:spacing w:line="353" w:lineRule="exact" w:before="76"/>
        <w:ind w:left="1500" w:right="0" w:firstLine="0"/>
        <w:jc w:val="left"/>
        <w:rPr>
          <w:rFonts w:ascii="仿宋" w:eastAsia="仿宋" w:hint="eastAsia"/>
          <w:sz w:val="28"/>
        </w:rPr>
      </w:pPr>
      <w:r>
        <w:rPr>
          <w:rFonts w:ascii="仿宋" w:eastAsia="仿宋" w:hint="eastAsia"/>
          <w:sz w:val="28"/>
        </w:rPr>
        <w:t>十四、2021年度预算绩效情况的说明</w:t>
      </w:r>
    </w:p>
    <w:p>
      <w:pPr>
        <w:spacing w:line="204" w:lineRule="auto" w:before="50"/>
        <w:ind w:left="940" w:right="7576" w:firstLine="0"/>
        <w:jc w:val="left"/>
        <w:rPr>
          <w:rFonts w:ascii="Microsoft JhengHei" w:eastAsia="Microsoft JhengHei" w:hint="eastAsia"/>
          <w:b/>
          <w:sz w:val="28"/>
        </w:rPr>
      </w:pPr>
      <w:r>
        <w:rPr>
          <w:rFonts w:ascii="Microsoft JhengHei" w:eastAsia="Microsoft JhengHei" w:hint="eastAsia"/>
          <w:b/>
          <w:sz w:val="28"/>
        </w:rPr>
        <w:t>第四部分名词解释第五部分附件</w:t>
      </w:r>
    </w:p>
    <w:p>
      <w:pPr>
        <w:spacing w:after="0" w:line="204" w:lineRule="auto"/>
        <w:jc w:val="left"/>
        <w:rPr>
          <w:rFonts w:ascii="Microsoft JhengHei" w:eastAsia="Microsoft JhengHei" w:hint="eastAsia"/>
          <w:sz w:val="28"/>
        </w:rPr>
        <w:sectPr>
          <w:pgSz w:w="11910" w:h="16840"/>
          <w:pgMar w:header="0" w:footer="997" w:top="780" w:bottom="1180" w:left="620" w:right="520"/>
        </w:sect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2"/>
        <w:rPr>
          <w:rFonts w:ascii="Microsoft JhengHei"/>
          <w:b/>
          <w:sz w:val="13"/>
        </w:rPr>
      </w:pPr>
    </w:p>
    <w:p>
      <w:pPr>
        <w:pStyle w:val="Heading1"/>
        <w:spacing w:line="812" w:lineRule="exact"/>
      </w:pPr>
      <w:r>
        <w:rPr/>
        <w:t>第一部分</w:t>
      </w:r>
    </w:p>
    <w:p>
      <w:pPr>
        <w:pStyle w:val="BodyText"/>
        <w:spacing w:before="1"/>
        <w:rPr>
          <w:rFonts w:ascii="Microsoft JhengHei"/>
          <w:b/>
          <w:sz w:val="52"/>
        </w:rPr>
      </w:pPr>
    </w:p>
    <w:p>
      <w:pPr>
        <w:spacing w:before="0"/>
        <w:ind w:left="0" w:right="100" w:firstLine="0"/>
        <w:jc w:val="center"/>
        <w:rPr>
          <w:rFonts w:ascii="Microsoft JhengHei" w:eastAsia="Microsoft JhengHei" w:hint="eastAsia"/>
          <w:b/>
          <w:sz w:val="52"/>
        </w:rPr>
      </w:pPr>
      <w:r>
        <w:rPr>
          <w:rFonts w:ascii="Microsoft JhengHei" w:eastAsia="Microsoft JhengHei" w:hint="eastAsia"/>
          <w:b/>
          <w:sz w:val="52"/>
        </w:rPr>
        <w:t>衡阳县井头镇人民政府部门概况</w:t>
      </w:r>
    </w:p>
    <w:p>
      <w:pPr>
        <w:spacing w:after="0"/>
        <w:jc w:val="center"/>
        <w:rPr>
          <w:rFonts w:ascii="Microsoft JhengHei" w:eastAsia="Microsoft JhengHei" w:hint="eastAsia"/>
          <w:sz w:val="52"/>
        </w:rPr>
        <w:sectPr>
          <w:pgSz w:w="11910" w:h="16840"/>
          <w:pgMar w:header="0" w:footer="997" w:top="1580" w:bottom="1180" w:left="620" w:right="520"/>
        </w:sectPr>
      </w:pPr>
    </w:p>
    <w:p>
      <w:pPr>
        <w:pStyle w:val="Heading3"/>
        <w:spacing w:line="519" w:lineRule="exact"/>
        <w:ind w:left="1178"/>
      </w:pPr>
      <w:r>
        <w:rPr/>
        <w:t>一、部门职责</w:t>
      </w:r>
    </w:p>
    <w:p>
      <w:pPr>
        <w:pStyle w:val="BodyText"/>
        <w:spacing w:before="155"/>
        <w:ind w:left="1060"/>
      </w:pPr>
      <w:r>
        <w:rPr/>
        <w:t>衡阳县井头镇人民政府的主要职责是：</w:t>
      </w:r>
    </w:p>
    <w:p>
      <w:pPr>
        <w:pStyle w:val="ListParagraph"/>
        <w:numPr>
          <w:ilvl w:val="0"/>
          <w:numId w:val="1"/>
        </w:numPr>
        <w:tabs>
          <w:tab w:pos="1381" w:val="left" w:leader="none"/>
        </w:tabs>
        <w:spacing w:line="374" w:lineRule="auto" w:before="228" w:after="0"/>
        <w:ind w:left="100" w:right="198" w:firstLine="960"/>
        <w:jc w:val="left"/>
        <w:rPr>
          <w:sz w:val="32"/>
        </w:rPr>
      </w:pPr>
      <w:r>
        <w:rPr>
          <w:spacing w:val="-5"/>
          <w:sz w:val="32"/>
        </w:rPr>
        <w:t>执行本级人民代表大会决议和上级国家行政机关的决定和命令，发</w:t>
      </w:r>
      <w:r>
        <w:rPr>
          <w:sz w:val="32"/>
        </w:rPr>
        <w:t>布决定和命令;落实国家政策，严格依法行政。</w:t>
      </w:r>
    </w:p>
    <w:p>
      <w:pPr>
        <w:pStyle w:val="ListParagraph"/>
        <w:numPr>
          <w:ilvl w:val="0"/>
          <w:numId w:val="1"/>
        </w:numPr>
        <w:tabs>
          <w:tab w:pos="1381" w:val="left" w:leader="none"/>
        </w:tabs>
        <w:spacing w:line="374" w:lineRule="auto" w:before="0" w:after="0"/>
        <w:ind w:left="100" w:right="198" w:firstLine="960"/>
        <w:jc w:val="both"/>
        <w:rPr>
          <w:sz w:val="32"/>
        </w:rPr>
      </w:pPr>
      <w:r>
        <w:rPr>
          <w:spacing w:val="-7"/>
          <w:sz w:val="32"/>
        </w:rPr>
        <w:t>执行本乡镇区域内的经济和社会发展计划、预算，管理本镇区域内</w:t>
      </w:r>
      <w:r>
        <w:rPr>
          <w:spacing w:val="-12"/>
          <w:sz w:val="32"/>
        </w:rPr>
        <w:t>的经济、教育、科学、文化、体育事业和财政、民政、公安、司法行政、计</w:t>
      </w:r>
      <w:r>
        <w:rPr>
          <w:spacing w:val="-11"/>
          <w:sz w:val="32"/>
        </w:rPr>
        <w:t>划生育等行政工作；发展乡村经济、文化和社会事业，提供公共服务。制定</w:t>
      </w:r>
      <w:r>
        <w:rPr>
          <w:spacing w:val="-10"/>
          <w:sz w:val="32"/>
        </w:rPr>
        <w:t>和组织实施经济、科技和社会发展计划，制定资源开发技术改造和产业结构</w:t>
      </w:r>
      <w:r>
        <w:rPr>
          <w:spacing w:val="-11"/>
          <w:sz w:val="32"/>
        </w:rPr>
        <w:t>调整方案，组织指导好各业生产，搞好商品流通，协调好本镇与外地区的经</w:t>
      </w:r>
      <w:r>
        <w:rPr>
          <w:spacing w:val="-9"/>
          <w:sz w:val="32"/>
        </w:rPr>
        <w:t>济交流与合作，抓好招商引资，人才引进项目开发，不断培育市场体系，组</w:t>
      </w:r>
      <w:r>
        <w:rPr>
          <w:sz w:val="32"/>
        </w:rPr>
        <w:t>织经济运行，促进经济发展。</w:t>
      </w:r>
    </w:p>
    <w:p>
      <w:pPr>
        <w:pStyle w:val="ListParagraph"/>
        <w:numPr>
          <w:ilvl w:val="0"/>
          <w:numId w:val="1"/>
        </w:numPr>
        <w:tabs>
          <w:tab w:pos="1381" w:val="left" w:leader="none"/>
        </w:tabs>
        <w:spacing w:line="374" w:lineRule="auto" w:before="0" w:after="0"/>
        <w:ind w:left="100" w:right="198" w:firstLine="960"/>
        <w:jc w:val="both"/>
        <w:rPr>
          <w:sz w:val="32"/>
        </w:rPr>
      </w:pPr>
      <w:r>
        <w:rPr>
          <w:spacing w:val="-5"/>
          <w:sz w:val="32"/>
        </w:rPr>
        <w:t>保护社会主义全民所有制的财产和劳动群众集体所有制的财产，保</w:t>
      </w:r>
      <w:r>
        <w:rPr>
          <w:spacing w:val="-7"/>
          <w:sz w:val="32"/>
        </w:rPr>
        <w:t>护公民私人所有的合法财产，保护各种经济组织的合法权益，取缔非法经济</w:t>
      </w:r>
      <w:r>
        <w:rPr>
          <w:spacing w:val="-10"/>
          <w:sz w:val="32"/>
        </w:rPr>
        <w:t>活动，调解和处理民事纠纷，打击刑事犯罪维护社会稳定，保障公民的人身</w:t>
      </w:r>
      <w:r>
        <w:rPr>
          <w:sz w:val="32"/>
        </w:rPr>
        <w:t>权利、民主权利和其他权利。</w:t>
      </w:r>
    </w:p>
    <w:p>
      <w:pPr>
        <w:pStyle w:val="ListParagraph"/>
        <w:numPr>
          <w:ilvl w:val="0"/>
          <w:numId w:val="1"/>
        </w:numPr>
        <w:tabs>
          <w:tab w:pos="1381" w:val="left" w:leader="none"/>
        </w:tabs>
        <w:spacing w:line="374" w:lineRule="auto" w:before="0" w:after="0"/>
        <w:ind w:left="100" w:right="198" w:firstLine="960"/>
        <w:jc w:val="both"/>
        <w:rPr>
          <w:sz w:val="32"/>
        </w:rPr>
      </w:pPr>
      <w:r>
        <w:rPr>
          <w:spacing w:val="-7"/>
          <w:sz w:val="32"/>
        </w:rPr>
        <w:t>制定并组织实施村镇建设规划，部署重点工程建设，地方道路建设</w:t>
      </w:r>
      <w:r>
        <w:rPr>
          <w:spacing w:val="-9"/>
          <w:sz w:val="32"/>
        </w:rPr>
        <w:t>及公共设施，水利设施的管理，负责土地、林木、水等自然资源和生态环境</w:t>
      </w:r>
      <w:r>
        <w:rPr>
          <w:sz w:val="32"/>
        </w:rPr>
        <w:t>的保护，做好护林防火工作。</w:t>
      </w:r>
    </w:p>
    <w:p>
      <w:pPr>
        <w:pStyle w:val="ListParagraph"/>
        <w:numPr>
          <w:ilvl w:val="0"/>
          <w:numId w:val="1"/>
        </w:numPr>
        <w:tabs>
          <w:tab w:pos="1381" w:val="left" w:leader="none"/>
        </w:tabs>
        <w:spacing w:line="374" w:lineRule="auto" w:before="0" w:after="0"/>
        <w:ind w:left="100" w:right="198" w:firstLine="960"/>
        <w:jc w:val="left"/>
        <w:rPr>
          <w:sz w:val="32"/>
        </w:rPr>
      </w:pPr>
      <w:r>
        <w:rPr>
          <w:spacing w:val="-6"/>
          <w:sz w:val="32"/>
        </w:rPr>
        <w:t>按计划组织本级财政收入和地方税的征收，完成国家财政计划，不</w:t>
      </w:r>
      <w:r>
        <w:rPr>
          <w:sz w:val="32"/>
        </w:rPr>
        <w:t>断培植税源，管好财政资金，增强财政实力。</w:t>
      </w:r>
    </w:p>
    <w:p>
      <w:pPr>
        <w:pStyle w:val="ListParagraph"/>
        <w:numPr>
          <w:ilvl w:val="0"/>
          <w:numId w:val="1"/>
        </w:numPr>
        <w:tabs>
          <w:tab w:pos="1381" w:val="left" w:leader="none"/>
        </w:tabs>
        <w:spacing w:line="374" w:lineRule="auto" w:before="0" w:after="0"/>
        <w:ind w:left="100" w:right="198" w:firstLine="960"/>
        <w:jc w:val="left"/>
        <w:rPr>
          <w:sz w:val="32"/>
        </w:rPr>
      </w:pPr>
      <w:r>
        <w:rPr>
          <w:spacing w:val="-7"/>
          <w:sz w:val="32"/>
        </w:rPr>
        <w:t>保障宪法和法律赋予妇女的男女平等、同工同酬和婚姻自由等各项</w:t>
      </w:r>
      <w:r>
        <w:rPr>
          <w:sz w:val="32"/>
        </w:rPr>
        <w:t>权利，保障少数民族的合法权利和尊重少数民族的风俗习惯。</w:t>
      </w:r>
    </w:p>
    <w:p>
      <w:pPr>
        <w:spacing w:after="0" w:line="374" w:lineRule="auto"/>
        <w:jc w:val="left"/>
        <w:rPr>
          <w:sz w:val="32"/>
        </w:rPr>
        <w:sectPr>
          <w:pgSz w:w="11910" w:h="16840"/>
          <w:pgMar w:header="0" w:footer="997" w:top="1420" w:bottom="1180" w:left="620" w:right="520"/>
        </w:sectPr>
      </w:pPr>
    </w:p>
    <w:p>
      <w:pPr>
        <w:pStyle w:val="ListParagraph"/>
        <w:numPr>
          <w:ilvl w:val="0"/>
          <w:numId w:val="1"/>
        </w:numPr>
        <w:tabs>
          <w:tab w:pos="1381" w:val="left" w:leader="none"/>
        </w:tabs>
        <w:spacing w:line="374" w:lineRule="auto" w:before="38" w:after="0"/>
        <w:ind w:left="100" w:right="198" w:firstLine="960"/>
        <w:jc w:val="left"/>
        <w:rPr>
          <w:sz w:val="32"/>
        </w:rPr>
      </w:pPr>
      <w:r>
        <w:rPr>
          <w:spacing w:val="-9"/>
          <w:sz w:val="32"/>
        </w:rPr>
        <w:t>抓好精神文明建设，丰富群众文化生活，提倡移风易俗，反对封建</w:t>
      </w:r>
      <w:r>
        <w:rPr>
          <w:sz w:val="32"/>
        </w:rPr>
        <w:t>迷信，破除陈规陋习，树立社会主义新风尚。</w:t>
      </w:r>
    </w:p>
    <w:p>
      <w:pPr>
        <w:pStyle w:val="ListParagraph"/>
        <w:numPr>
          <w:ilvl w:val="0"/>
          <w:numId w:val="1"/>
        </w:numPr>
        <w:tabs>
          <w:tab w:pos="1381" w:val="left" w:leader="none"/>
        </w:tabs>
        <w:spacing w:line="407" w:lineRule="exact" w:before="0" w:after="0"/>
        <w:ind w:left="1381" w:right="0" w:hanging="321"/>
        <w:jc w:val="left"/>
        <w:rPr>
          <w:sz w:val="32"/>
        </w:rPr>
      </w:pPr>
      <w:r>
        <w:rPr>
          <w:sz w:val="32"/>
        </w:rPr>
        <w:t>承办县委、县人民政府交办的其他事项。</w:t>
      </w:r>
    </w:p>
    <w:p>
      <w:pPr>
        <w:pStyle w:val="Heading3"/>
        <w:spacing w:before="123"/>
        <w:ind w:left="1178"/>
      </w:pPr>
      <w:r>
        <w:rPr/>
        <w:t>二、机构设置及决算单位构成</w:t>
      </w:r>
    </w:p>
    <w:p>
      <w:pPr>
        <w:pStyle w:val="BodyText"/>
        <w:spacing w:before="155"/>
        <w:ind w:left="1178"/>
      </w:pPr>
      <w:r>
        <w:rPr/>
        <w:t>（一）内设机构设置</w:t>
      </w:r>
    </w:p>
    <w:p>
      <w:pPr>
        <w:pStyle w:val="BodyText"/>
        <w:spacing w:line="374" w:lineRule="auto" w:before="228"/>
        <w:ind w:left="100" w:right="105" w:firstLine="960"/>
        <w:jc w:val="both"/>
      </w:pPr>
      <w:r>
        <w:rPr>
          <w:spacing w:val="-4"/>
        </w:rPr>
        <w:t>衡阳县井头镇人民政府为正科级全额拨款行政单位。内设 </w:t>
      </w:r>
      <w:r>
        <w:rPr/>
        <w:t>4</w:t>
      </w:r>
      <w:r>
        <w:rPr>
          <w:spacing w:val="-21"/>
        </w:rPr>
        <w:t> 个机构， </w:t>
      </w:r>
      <w:r>
        <w:rPr>
          <w:spacing w:val="-9"/>
        </w:rPr>
        <w:t>即三中心一大队分别有：社会事业综合服务中心，农业综合服务中心，政务服务中心，综合行政执法大队。</w:t>
      </w:r>
    </w:p>
    <w:p>
      <w:pPr>
        <w:pStyle w:val="BodyText"/>
        <w:spacing w:line="405" w:lineRule="exact"/>
        <w:ind w:left="1178"/>
      </w:pPr>
      <w:r>
        <w:rPr/>
        <w:t>（二）决算单位构成</w:t>
      </w:r>
    </w:p>
    <w:p>
      <w:pPr>
        <w:pStyle w:val="BodyText"/>
        <w:spacing w:line="374" w:lineRule="auto" w:before="228"/>
        <w:ind w:left="520" w:right="581" w:firstLine="480"/>
      </w:pPr>
      <w:r>
        <w:rPr>
          <w:spacing w:val="-6"/>
        </w:rPr>
        <w:t>衡阳县井头镇人民政府 </w:t>
      </w:r>
      <w:r>
        <w:rPr/>
        <w:t>2021</w:t>
      </w:r>
      <w:r>
        <w:rPr>
          <w:spacing w:val="-8"/>
        </w:rPr>
        <w:t> 年部门决算汇总公开单位构成包括： 衡阳县井头镇人民政府本级。</w:t>
      </w:r>
    </w:p>
    <w:p>
      <w:pPr>
        <w:spacing w:after="0" w:line="374" w:lineRule="auto"/>
        <w:sectPr>
          <w:pgSz w:w="11910" w:h="16840"/>
          <w:pgMar w:header="0" w:footer="997" w:top="780" w:bottom="1180" w:left="620" w:right="52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9"/>
        </w:rPr>
      </w:pPr>
    </w:p>
    <w:p>
      <w:pPr>
        <w:pStyle w:val="Heading1"/>
        <w:spacing w:line="812" w:lineRule="exact"/>
      </w:pPr>
      <w:r>
        <w:rPr/>
        <w:t>第二部分</w:t>
      </w:r>
    </w:p>
    <w:p>
      <w:pPr>
        <w:pStyle w:val="BodyText"/>
        <w:spacing w:before="1"/>
        <w:rPr>
          <w:rFonts w:ascii="Microsoft JhengHei"/>
          <w:b/>
          <w:sz w:val="52"/>
        </w:rPr>
      </w:pPr>
    </w:p>
    <w:p>
      <w:pPr>
        <w:spacing w:before="0"/>
        <w:ind w:left="0" w:right="100" w:firstLine="0"/>
        <w:jc w:val="center"/>
        <w:rPr>
          <w:rFonts w:ascii="Microsoft JhengHei" w:eastAsia="Microsoft JhengHei" w:hint="eastAsia"/>
          <w:b/>
          <w:sz w:val="52"/>
        </w:rPr>
      </w:pPr>
      <w:r>
        <w:rPr>
          <w:rFonts w:ascii="Microsoft JhengHei" w:eastAsia="Microsoft JhengHei" w:hint="eastAsia"/>
          <w:b/>
          <w:sz w:val="52"/>
        </w:rPr>
        <w:t>部门决算表</w:t>
      </w:r>
    </w:p>
    <w:p>
      <w:pPr>
        <w:spacing w:after="0"/>
        <w:jc w:val="center"/>
        <w:rPr>
          <w:rFonts w:ascii="Microsoft JhengHei" w:eastAsia="Microsoft JhengHei" w:hint="eastAsia"/>
          <w:sz w:val="52"/>
        </w:rPr>
        <w:sectPr>
          <w:pgSz w:w="11910" w:h="16840"/>
          <w:pgMar w:header="0" w:footer="997" w:top="1580" w:bottom="1180" w:left="620" w:right="52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380"/>
        <w:gridCol w:w="570"/>
        <w:gridCol w:w="2340"/>
        <w:gridCol w:w="4380"/>
        <w:gridCol w:w="570"/>
        <w:gridCol w:w="2340"/>
      </w:tblGrid>
      <w:tr>
        <w:trPr>
          <w:trHeight w:val="300" w:hRule="atLeast"/>
        </w:trPr>
        <w:tc>
          <w:tcPr>
            <w:tcW w:w="7290" w:type="dxa"/>
            <w:gridSpan w:val="3"/>
            <w:shd w:val="clear" w:color="auto" w:fill="BFBFBF"/>
          </w:tcPr>
          <w:p>
            <w:pPr>
              <w:pStyle w:val="TableParagraph"/>
              <w:spacing w:line="267" w:lineRule="exact" w:before="12"/>
              <w:ind w:left="3402" w:right="3393"/>
              <w:jc w:val="center"/>
              <w:rPr>
                <w:sz w:val="22"/>
              </w:rPr>
            </w:pPr>
            <w:r>
              <w:rPr>
                <w:sz w:val="22"/>
              </w:rPr>
              <w:t>收入</w:t>
            </w:r>
          </w:p>
        </w:tc>
        <w:tc>
          <w:tcPr>
            <w:tcW w:w="7290" w:type="dxa"/>
            <w:gridSpan w:val="3"/>
            <w:shd w:val="clear" w:color="auto" w:fill="BFBFBF"/>
          </w:tcPr>
          <w:p>
            <w:pPr>
              <w:pStyle w:val="TableParagraph"/>
              <w:spacing w:line="267" w:lineRule="exact" w:before="12"/>
              <w:ind w:left="3402" w:right="3393"/>
              <w:jc w:val="center"/>
              <w:rPr>
                <w:sz w:val="22"/>
              </w:rPr>
            </w:pPr>
            <w:r>
              <w:rPr>
                <w:sz w:val="22"/>
              </w:rPr>
              <w:t>支出</w:t>
            </w:r>
          </w:p>
        </w:tc>
      </w:tr>
      <w:tr>
        <w:trPr>
          <w:trHeight w:val="285" w:hRule="atLeast"/>
        </w:trPr>
        <w:tc>
          <w:tcPr>
            <w:tcW w:w="4380" w:type="dxa"/>
            <w:shd w:val="clear" w:color="auto" w:fill="BFBFBF"/>
          </w:tcPr>
          <w:p>
            <w:pPr>
              <w:pStyle w:val="TableParagraph"/>
              <w:spacing w:line="265" w:lineRule="exact"/>
              <w:ind w:left="1558" w:right="1549"/>
              <w:jc w:val="center"/>
              <w:rPr>
                <w:sz w:val="22"/>
              </w:rPr>
            </w:pPr>
            <w:r>
              <w:rPr>
                <w:sz w:val="22"/>
              </w:rPr>
              <w:t>项目</w:t>
            </w:r>
          </w:p>
        </w:tc>
        <w:tc>
          <w:tcPr>
            <w:tcW w:w="570" w:type="dxa"/>
            <w:shd w:val="clear" w:color="auto" w:fill="BFBFBF"/>
          </w:tcPr>
          <w:p>
            <w:pPr>
              <w:pStyle w:val="TableParagraph"/>
              <w:spacing w:line="265" w:lineRule="exact"/>
              <w:ind w:left="42" w:right="33"/>
              <w:jc w:val="center"/>
              <w:rPr>
                <w:sz w:val="22"/>
              </w:rPr>
            </w:pPr>
            <w:r>
              <w:rPr>
                <w:sz w:val="22"/>
              </w:rPr>
              <w:t>行次</w:t>
            </w:r>
          </w:p>
        </w:tc>
        <w:tc>
          <w:tcPr>
            <w:tcW w:w="2340" w:type="dxa"/>
            <w:shd w:val="clear" w:color="auto" w:fill="BFBFBF"/>
          </w:tcPr>
          <w:p>
            <w:pPr>
              <w:pStyle w:val="TableParagraph"/>
              <w:spacing w:line="265" w:lineRule="exact"/>
              <w:ind w:left="927" w:right="918"/>
              <w:jc w:val="center"/>
              <w:rPr>
                <w:sz w:val="22"/>
              </w:rPr>
            </w:pPr>
            <w:r>
              <w:rPr>
                <w:sz w:val="22"/>
              </w:rPr>
              <w:t>金额</w:t>
            </w:r>
          </w:p>
        </w:tc>
        <w:tc>
          <w:tcPr>
            <w:tcW w:w="4380" w:type="dxa"/>
            <w:shd w:val="clear" w:color="auto" w:fill="BFBFBF"/>
          </w:tcPr>
          <w:p>
            <w:pPr>
              <w:pStyle w:val="TableParagraph"/>
              <w:spacing w:line="265" w:lineRule="exact"/>
              <w:ind w:left="1558" w:right="1549"/>
              <w:jc w:val="center"/>
              <w:rPr>
                <w:sz w:val="22"/>
              </w:rPr>
            </w:pPr>
            <w:r>
              <w:rPr>
                <w:sz w:val="22"/>
              </w:rPr>
              <w:t>项目</w:t>
            </w:r>
          </w:p>
        </w:tc>
        <w:tc>
          <w:tcPr>
            <w:tcW w:w="570" w:type="dxa"/>
            <w:shd w:val="clear" w:color="auto" w:fill="BFBFBF"/>
          </w:tcPr>
          <w:p>
            <w:pPr>
              <w:pStyle w:val="TableParagraph"/>
              <w:spacing w:line="265" w:lineRule="exact"/>
              <w:ind w:left="42" w:right="33"/>
              <w:jc w:val="center"/>
              <w:rPr>
                <w:sz w:val="22"/>
              </w:rPr>
            </w:pPr>
            <w:r>
              <w:rPr>
                <w:sz w:val="22"/>
              </w:rPr>
              <w:t>行次</w:t>
            </w:r>
          </w:p>
        </w:tc>
        <w:tc>
          <w:tcPr>
            <w:tcW w:w="2340" w:type="dxa"/>
            <w:shd w:val="clear" w:color="auto" w:fill="BFBFBF"/>
          </w:tcPr>
          <w:p>
            <w:pPr>
              <w:pStyle w:val="TableParagraph"/>
              <w:spacing w:line="265" w:lineRule="exact"/>
              <w:ind w:left="927" w:right="918"/>
              <w:jc w:val="center"/>
              <w:rPr>
                <w:sz w:val="22"/>
              </w:rPr>
            </w:pPr>
            <w:r>
              <w:rPr>
                <w:sz w:val="22"/>
              </w:rPr>
              <w:t>金额</w:t>
            </w:r>
          </w:p>
        </w:tc>
      </w:tr>
      <w:tr>
        <w:trPr>
          <w:trHeight w:val="285" w:hRule="atLeast"/>
        </w:trPr>
        <w:tc>
          <w:tcPr>
            <w:tcW w:w="4380" w:type="dxa"/>
            <w:shd w:val="clear" w:color="auto" w:fill="BFBFBF"/>
          </w:tcPr>
          <w:p>
            <w:pPr>
              <w:pStyle w:val="TableParagraph"/>
              <w:spacing w:line="252" w:lineRule="exact" w:before="12"/>
              <w:ind w:left="1558" w:right="1549"/>
              <w:jc w:val="center"/>
              <w:rPr>
                <w:sz w:val="22"/>
              </w:rPr>
            </w:pPr>
            <w:r>
              <w:rPr>
                <w:sz w:val="22"/>
              </w:rPr>
              <w:t>栏次</w:t>
            </w:r>
          </w:p>
        </w:tc>
        <w:tc>
          <w:tcPr>
            <w:tcW w:w="570" w:type="dxa"/>
            <w:shd w:val="clear" w:color="auto" w:fill="BFBFBF"/>
          </w:tcPr>
          <w:p>
            <w:pPr>
              <w:pStyle w:val="TableParagraph"/>
              <w:rPr>
                <w:rFonts w:ascii="Times New Roman"/>
                <w:sz w:val="18"/>
              </w:rPr>
            </w:pPr>
          </w:p>
        </w:tc>
        <w:tc>
          <w:tcPr>
            <w:tcW w:w="2340" w:type="dxa"/>
            <w:shd w:val="clear" w:color="auto" w:fill="BFBFBF"/>
          </w:tcPr>
          <w:p>
            <w:pPr>
              <w:pStyle w:val="TableParagraph"/>
              <w:spacing w:line="252" w:lineRule="exact" w:before="12"/>
              <w:ind w:left="4"/>
              <w:jc w:val="center"/>
              <w:rPr>
                <w:sz w:val="22"/>
              </w:rPr>
            </w:pPr>
            <w:r>
              <w:rPr>
                <w:w w:val="99"/>
                <w:sz w:val="22"/>
              </w:rPr>
              <w:t>1</w:t>
            </w:r>
          </w:p>
        </w:tc>
        <w:tc>
          <w:tcPr>
            <w:tcW w:w="4380" w:type="dxa"/>
            <w:shd w:val="clear" w:color="auto" w:fill="BFBFBF"/>
          </w:tcPr>
          <w:p>
            <w:pPr>
              <w:pStyle w:val="TableParagraph"/>
              <w:spacing w:line="252" w:lineRule="exact" w:before="12"/>
              <w:ind w:left="1558" w:right="1549"/>
              <w:jc w:val="center"/>
              <w:rPr>
                <w:sz w:val="22"/>
              </w:rPr>
            </w:pPr>
            <w:r>
              <w:rPr>
                <w:sz w:val="22"/>
              </w:rPr>
              <w:t>栏次</w:t>
            </w:r>
          </w:p>
        </w:tc>
        <w:tc>
          <w:tcPr>
            <w:tcW w:w="570" w:type="dxa"/>
            <w:shd w:val="clear" w:color="auto" w:fill="BFBFBF"/>
          </w:tcPr>
          <w:p>
            <w:pPr>
              <w:pStyle w:val="TableParagraph"/>
              <w:rPr>
                <w:rFonts w:ascii="Times New Roman"/>
                <w:sz w:val="18"/>
              </w:rPr>
            </w:pPr>
          </w:p>
        </w:tc>
        <w:tc>
          <w:tcPr>
            <w:tcW w:w="2340" w:type="dxa"/>
            <w:shd w:val="clear" w:color="auto" w:fill="BFBFBF"/>
          </w:tcPr>
          <w:p>
            <w:pPr>
              <w:pStyle w:val="TableParagraph"/>
              <w:spacing w:line="252" w:lineRule="exact" w:before="12"/>
              <w:ind w:left="4"/>
              <w:jc w:val="center"/>
              <w:rPr>
                <w:sz w:val="22"/>
              </w:rPr>
            </w:pPr>
            <w:r>
              <w:rPr>
                <w:w w:val="99"/>
                <w:sz w:val="22"/>
              </w:rPr>
              <w:t>2</w:t>
            </w:r>
          </w:p>
        </w:tc>
      </w:tr>
      <w:tr>
        <w:trPr>
          <w:trHeight w:val="270" w:hRule="atLeast"/>
        </w:trPr>
        <w:tc>
          <w:tcPr>
            <w:tcW w:w="4380" w:type="dxa"/>
          </w:tcPr>
          <w:p>
            <w:pPr>
              <w:pStyle w:val="TableParagraph"/>
              <w:spacing w:line="229" w:lineRule="exact" w:before="21"/>
              <w:ind w:left="30"/>
              <w:rPr>
                <w:sz w:val="19"/>
              </w:rPr>
            </w:pPr>
            <w:r>
              <w:rPr>
                <w:w w:val="105"/>
                <w:sz w:val="19"/>
              </w:rPr>
              <w:t>一、一般公共预算财政拨款收入</w:t>
            </w:r>
          </w:p>
        </w:tc>
        <w:tc>
          <w:tcPr>
            <w:tcW w:w="570" w:type="dxa"/>
          </w:tcPr>
          <w:p>
            <w:pPr>
              <w:pStyle w:val="TableParagraph"/>
              <w:spacing w:line="247" w:lineRule="exact" w:before="2"/>
              <w:ind w:right="3"/>
              <w:jc w:val="center"/>
              <w:rPr>
                <w:sz w:val="20"/>
              </w:rPr>
            </w:pPr>
            <w:r>
              <w:rPr>
                <w:w w:val="99"/>
                <w:sz w:val="20"/>
              </w:rPr>
              <w:t>1</w:t>
            </w:r>
          </w:p>
        </w:tc>
        <w:tc>
          <w:tcPr>
            <w:tcW w:w="2340" w:type="dxa"/>
          </w:tcPr>
          <w:p>
            <w:pPr>
              <w:pStyle w:val="TableParagraph"/>
              <w:spacing w:line="247" w:lineRule="exact" w:before="2"/>
              <w:ind w:right="18"/>
              <w:jc w:val="right"/>
              <w:rPr>
                <w:sz w:val="20"/>
              </w:rPr>
            </w:pPr>
            <w:r>
              <w:rPr>
                <w:sz w:val="20"/>
              </w:rPr>
              <w:t>1,751.22</w:t>
            </w:r>
          </w:p>
        </w:tc>
        <w:tc>
          <w:tcPr>
            <w:tcW w:w="4380" w:type="dxa"/>
          </w:tcPr>
          <w:p>
            <w:pPr>
              <w:pStyle w:val="TableParagraph"/>
              <w:spacing w:line="229" w:lineRule="exact" w:before="21"/>
              <w:ind w:left="30"/>
              <w:rPr>
                <w:sz w:val="19"/>
              </w:rPr>
            </w:pPr>
            <w:r>
              <w:rPr>
                <w:w w:val="105"/>
                <w:sz w:val="19"/>
              </w:rPr>
              <w:t>一、一般公共服务支出</w:t>
            </w:r>
          </w:p>
        </w:tc>
        <w:tc>
          <w:tcPr>
            <w:tcW w:w="570" w:type="dxa"/>
          </w:tcPr>
          <w:p>
            <w:pPr>
              <w:pStyle w:val="TableParagraph"/>
              <w:spacing w:line="247" w:lineRule="exact" w:before="2"/>
              <w:ind w:left="42" w:right="33"/>
              <w:jc w:val="center"/>
              <w:rPr>
                <w:sz w:val="20"/>
              </w:rPr>
            </w:pPr>
            <w:r>
              <w:rPr>
                <w:sz w:val="20"/>
              </w:rPr>
              <w:t>32</w:t>
            </w:r>
          </w:p>
        </w:tc>
        <w:tc>
          <w:tcPr>
            <w:tcW w:w="2340" w:type="dxa"/>
          </w:tcPr>
          <w:p>
            <w:pPr>
              <w:pStyle w:val="TableParagraph"/>
              <w:spacing w:line="247" w:lineRule="exact" w:before="2"/>
              <w:ind w:right="18"/>
              <w:jc w:val="right"/>
              <w:rPr>
                <w:sz w:val="20"/>
              </w:rPr>
            </w:pPr>
            <w:r>
              <w:rPr>
                <w:sz w:val="20"/>
              </w:rPr>
              <w:t>1,194.42</w:t>
            </w:r>
          </w:p>
        </w:tc>
      </w:tr>
      <w:tr>
        <w:trPr>
          <w:trHeight w:val="270" w:hRule="atLeast"/>
        </w:trPr>
        <w:tc>
          <w:tcPr>
            <w:tcW w:w="4380" w:type="dxa"/>
          </w:tcPr>
          <w:p>
            <w:pPr>
              <w:pStyle w:val="TableParagraph"/>
              <w:spacing w:line="229" w:lineRule="exact" w:before="21"/>
              <w:ind w:left="30"/>
              <w:rPr>
                <w:sz w:val="19"/>
              </w:rPr>
            </w:pPr>
            <w:r>
              <w:rPr>
                <w:w w:val="105"/>
                <w:sz w:val="19"/>
              </w:rPr>
              <w:t>二、政府性基金预算财政拨款收入</w:t>
            </w:r>
          </w:p>
        </w:tc>
        <w:tc>
          <w:tcPr>
            <w:tcW w:w="570" w:type="dxa"/>
          </w:tcPr>
          <w:p>
            <w:pPr>
              <w:pStyle w:val="TableParagraph"/>
              <w:spacing w:line="247" w:lineRule="exact" w:before="2"/>
              <w:ind w:right="3"/>
              <w:jc w:val="center"/>
              <w:rPr>
                <w:sz w:val="20"/>
              </w:rPr>
            </w:pPr>
            <w:r>
              <w:rPr>
                <w:w w:val="99"/>
                <w:sz w:val="20"/>
              </w:rPr>
              <w:t>2</w:t>
            </w:r>
          </w:p>
        </w:tc>
        <w:tc>
          <w:tcPr>
            <w:tcW w:w="2340" w:type="dxa"/>
          </w:tcPr>
          <w:p>
            <w:pPr>
              <w:pStyle w:val="TableParagraph"/>
              <w:spacing w:line="247" w:lineRule="exact" w:before="2"/>
              <w:ind w:right="18"/>
              <w:jc w:val="right"/>
              <w:rPr>
                <w:sz w:val="20"/>
              </w:rPr>
            </w:pPr>
            <w:r>
              <w:rPr>
                <w:w w:val="95"/>
                <w:sz w:val="20"/>
              </w:rPr>
              <w:t>47.49</w:t>
            </w:r>
          </w:p>
        </w:tc>
        <w:tc>
          <w:tcPr>
            <w:tcW w:w="4380" w:type="dxa"/>
          </w:tcPr>
          <w:p>
            <w:pPr>
              <w:pStyle w:val="TableParagraph"/>
              <w:spacing w:line="229" w:lineRule="exact" w:before="21"/>
              <w:ind w:left="30"/>
              <w:rPr>
                <w:sz w:val="19"/>
              </w:rPr>
            </w:pPr>
            <w:r>
              <w:rPr>
                <w:w w:val="105"/>
                <w:sz w:val="19"/>
              </w:rPr>
              <w:t>二、外交支出</w:t>
            </w:r>
          </w:p>
        </w:tc>
        <w:tc>
          <w:tcPr>
            <w:tcW w:w="570" w:type="dxa"/>
          </w:tcPr>
          <w:p>
            <w:pPr>
              <w:pStyle w:val="TableParagraph"/>
              <w:spacing w:line="247" w:lineRule="exact" w:before="2"/>
              <w:ind w:left="42" w:right="33"/>
              <w:jc w:val="center"/>
              <w:rPr>
                <w:sz w:val="20"/>
              </w:rPr>
            </w:pPr>
            <w:r>
              <w:rPr>
                <w:sz w:val="20"/>
              </w:rPr>
              <w:t>33</w:t>
            </w:r>
          </w:p>
        </w:tc>
        <w:tc>
          <w:tcPr>
            <w:tcW w:w="2340" w:type="dxa"/>
          </w:tcPr>
          <w:p>
            <w:pPr>
              <w:pStyle w:val="TableParagraph"/>
              <w:rPr>
                <w:rFonts w:ascii="Times New Roman"/>
                <w:sz w:val="18"/>
              </w:rPr>
            </w:pPr>
          </w:p>
        </w:tc>
      </w:tr>
      <w:tr>
        <w:trPr>
          <w:trHeight w:val="270" w:hRule="atLeast"/>
        </w:trPr>
        <w:tc>
          <w:tcPr>
            <w:tcW w:w="4380" w:type="dxa"/>
          </w:tcPr>
          <w:p>
            <w:pPr>
              <w:pStyle w:val="TableParagraph"/>
              <w:spacing w:line="229" w:lineRule="exact" w:before="21"/>
              <w:ind w:left="30"/>
              <w:rPr>
                <w:sz w:val="19"/>
              </w:rPr>
            </w:pPr>
            <w:r>
              <w:rPr>
                <w:w w:val="105"/>
                <w:sz w:val="19"/>
              </w:rPr>
              <w:t>三、国有资本经营预算财政拨款收入</w:t>
            </w:r>
          </w:p>
        </w:tc>
        <w:tc>
          <w:tcPr>
            <w:tcW w:w="570" w:type="dxa"/>
          </w:tcPr>
          <w:p>
            <w:pPr>
              <w:pStyle w:val="TableParagraph"/>
              <w:spacing w:line="247" w:lineRule="exact" w:before="2"/>
              <w:ind w:right="3"/>
              <w:jc w:val="center"/>
              <w:rPr>
                <w:sz w:val="20"/>
              </w:rPr>
            </w:pPr>
            <w:r>
              <w:rPr>
                <w:w w:val="99"/>
                <w:sz w:val="20"/>
              </w:rPr>
              <w:t>3</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三、国防支出</w:t>
            </w:r>
          </w:p>
        </w:tc>
        <w:tc>
          <w:tcPr>
            <w:tcW w:w="570" w:type="dxa"/>
          </w:tcPr>
          <w:p>
            <w:pPr>
              <w:pStyle w:val="TableParagraph"/>
              <w:spacing w:line="247" w:lineRule="exact" w:before="2"/>
              <w:ind w:left="42" w:right="33"/>
              <w:jc w:val="center"/>
              <w:rPr>
                <w:sz w:val="20"/>
              </w:rPr>
            </w:pPr>
            <w:r>
              <w:rPr>
                <w:sz w:val="20"/>
              </w:rPr>
              <w:t>34</w:t>
            </w:r>
          </w:p>
        </w:tc>
        <w:tc>
          <w:tcPr>
            <w:tcW w:w="2340" w:type="dxa"/>
          </w:tcPr>
          <w:p>
            <w:pPr>
              <w:pStyle w:val="TableParagraph"/>
              <w:rPr>
                <w:rFonts w:ascii="Times New Roman"/>
                <w:sz w:val="18"/>
              </w:rPr>
            </w:pPr>
          </w:p>
        </w:tc>
      </w:tr>
      <w:tr>
        <w:trPr>
          <w:trHeight w:val="270" w:hRule="atLeast"/>
        </w:trPr>
        <w:tc>
          <w:tcPr>
            <w:tcW w:w="4380" w:type="dxa"/>
          </w:tcPr>
          <w:p>
            <w:pPr>
              <w:pStyle w:val="TableParagraph"/>
              <w:spacing w:line="229" w:lineRule="exact" w:before="21"/>
              <w:ind w:left="30"/>
              <w:rPr>
                <w:sz w:val="19"/>
              </w:rPr>
            </w:pPr>
            <w:r>
              <w:rPr>
                <w:w w:val="105"/>
                <w:sz w:val="19"/>
              </w:rPr>
              <w:t>四、上级补助收入</w:t>
            </w:r>
          </w:p>
        </w:tc>
        <w:tc>
          <w:tcPr>
            <w:tcW w:w="570" w:type="dxa"/>
          </w:tcPr>
          <w:p>
            <w:pPr>
              <w:pStyle w:val="TableParagraph"/>
              <w:spacing w:line="247" w:lineRule="exact" w:before="2"/>
              <w:ind w:right="3"/>
              <w:jc w:val="center"/>
              <w:rPr>
                <w:sz w:val="20"/>
              </w:rPr>
            </w:pPr>
            <w:r>
              <w:rPr>
                <w:w w:val="99"/>
                <w:sz w:val="20"/>
              </w:rPr>
              <w:t>4</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四、公共安全支出</w:t>
            </w:r>
          </w:p>
        </w:tc>
        <w:tc>
          <w:tcPr>
            <w:tcW w:w="570" w:type="dxa"/>
          </w:tcPr>
          <w:p>
            <w:pPr>
              <w:pStyle w:val="TableParagraph"/>
              <w:spacing w:line="247" w:lineRule="exact" w:before="2"/>
              <w:ind w:left="42" w:right="33"/>
              <w:jc w:val="center"/>
              <w:rPr>
                <w:sz w:val="20"/>
              </w:rPr>
            </w:pPr>
            <w:r>
              <w:rPr>
                <w:sz w:val="20"/>
              </w:rPr>
              <w:t>35</w:t>
            </w:r>
          </w:p>
        </w:tc>
        <w:tc>
          <w:tcPr>
            <w:tcW w:w="2340" w:type="dxa"/>
          </w:tcPr>
          <w:p>
            <w:pPr>
              <w:pStyle w:val="TableParagraph"/>
              <w:spacing w:line="247" w:lineRule="exact" w:before="2"/>
              <w:ind w:right="18"/>
              <w:jc w:val="right"/>
              <w:rPr>
                <w:sz w:val="20"/>
              </w:rPr>
            </w:pPr>
            <w:r>
              <w:rPr>
                <w:sz w:val="20"/>
              </w:rPr>
              <w:t>5.00</w:t>
            </w:r>
          </w:p>
        </w:tc>
      </w:tr>
      <w:tr>
        <w:trPr>
          <w:trHeight w:val="270" w:hRule="atLeast"/>
        </w:trPr>
        <w:tc>
          <w:tcPr>
            <w:tcW w:w="4380" w:type="dxa"/>
          </w:tcPr>
          <w:p>
            <w:pPr>
              <w:pStyle w:val="TableParagraph"/>
              <w:spacing w:line="229" w:lineRule="exact" w:before="21"/>
              <w:ind w:left="30"/>
              <w:rPr>
                <w:sz w:val="19"/>
              </w:rPr>
            </w:pPr>
            <w:r>
              <w:rPr>
                <w:w w:val="105"/>
                <w:sz w:val="19"/>
              </w:rPr>
              <w:t>五、事业收入</w:t>
            </w:r>
          </w:p>
        </w:tc>
        <w:tc>
          <w:tcPr>
            <w:tcW w:w="570" w:type="dxa"/>
          </w:tcPr>
          <w:p>
            <w:pPr>
              <w:pStyle w:val="TableParagraph"/>
              <w:spacing w:line="247" w:lineRule="exact" w:before="2"/>
              <w:ind w:right="3"/>
              <w:jc w:val="center"/>
              <w:rPr>
                <w:sz w:val="20"/>
              </w:rPr>
            </w:pPr>
            <w:r>
              <w:rPr>
                <w:w w:val="99"/>
                <w:sz w:val="20"/>
              </w:rPr>
              <w:t>5</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五、教育支出</w:t>
            </w:r>
          </w:p>
        </w:tc>
        <w:tc>
          <w:tcPr>
            <w:tcW w:w="570" w:type="dxa"/>
          </w:tcPr>
          <w:p>
            <w:pPr>
              <w:pStyle w:val="TableParagraph"/>
              <w:spacing w:line="247" w:lineRule="exact" w:before="2"/>
              <w:ind w:left="42" w:right="33"/>
              <w:jc w:val="center"/>
              <w:rPr>
                <w:sz w:val="20"/>
              </w:rPr>
            </w:pPr>
            <w:r>
              <w:rPr>
                <w:sz w:val="20"/>
              </w:rPr>
              <w:t>36</w:t>
            </w:r>
          </w:p>
        </w:tc>
        <w:tc>
          <w:tcPr>
            <w:tcW w:w="2340" w:type="dxa"/>
          </w:tcPr>
          <w:p>
            <w:pPr>
              <w:pStyle w:val="TableParagraph"/>
              <w:rPr>
                <w:rFonts w:ascii="Times New Roman"/>
                <w:sz w:val="18"/>
              </w:rPr>
            </w:pPr>
          </w:p>
        </w:tc>
      </w:tr>
      <w:tr>
        <w:trPr>
          <w:trHeight w:val="270" w:hRule="atLeast"/>
        </w:trPr>
        <w:tc>
          <w:tcPr>
            <w:tcW w:w="4380" w:type="dxa"/>
          </w:tcPr>
          <w:p>
            <w:pPr>
              <w:pStyle w:val="TableParagraph"/>
              <w:spacing w:line="229" w:lineRule="exact" w:before="21"/>
              <w:ind w:left="30"/>
              <w:rPr>
                <w:sz w:val="19"/>
              </w:rPr>
            </w:pPr>
            <w:r>
              <w:rPr>
                <w:w w:val="105"/>
                <w:sz w:val="19"/>
              </w:rPr>
              <w:t>六、经营收入</w:t>
            </w:r>
          </w:p>
        </w:tc>
        <w:tc>
          <w:tcPr>
            <w:tcW w:w="570" w:type="dxa"/>
          </w:tcPr>
          <w:p>
            <w:pPr>
              <w:pStyle w:val="TableParagraph"/>
              <w:spacing w:line="247" w:lineRule="exact" w:before="2"/>
              <w:ind w:right="3"/>
              <w:jc w:val="center"/>
              <w:rPr>
                <w:sz w:val="20"/>
              </w:rPr>
            </w:pPr>
            <w:r>
              <w:rPr>
                <w:w w:val="99"/>
                <w:sz w:val="20"/>
              </w:rPr>
              <w:t>6</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六、科学技术支出</w:t>
            </w:r>
          </w:p>
        </w:tc>
        <w:tc>
          <w:tcPr>
            <w:tcW w:w="570" w:type="dxa"/>
          </w:tcPr>
          <w:p>
            <w:pPr>
              <w:pStyle w:val="TableParagraph"/>
              <w:spacing w:line="247" w:lineRule="exact" w:before="2"/>
              <w:ind w:left="42" w:right="33"/>
              <w:jc w:val="center"/>
              <w:rPr>
                <w:sz w:val="20"/>
              </w:rPr>
            </w:pPr>
            <w:r>
              <w:rPr>
                <w:sz w:val="20"/>
              </w:rPr>
              <w:t>37</w:t>
            </w:r>
          </w:p>
        </w:tc>
        <w:tc>
          <w:tcPr>
            <w:tcW w:w="2340" w:type="dxa"/>
          </w:tcPr>
          <w:p>
            <w:pPr>
              <w:pStyle w:val="TableParagraph"/>
              <w:rPr>
                <w:rFonts w:ascii="Times New Roman"/>
                <w:sz w:val="18"/>
              </w:rPr>
            </w:pPr>
          </w:p>
        </w:tc>
      </w:tr>
      <w:tr>
        <w:trPr>
          <w:trHeight w:val="270" w:hRule="atLeast"/>
        </w:trPr>
        <w:tc>
          <w:tcPr>
            <w:tcW w:w="4380" w:type="dxa"/>
          </w:tcPr>
          <w:p>
            <w:pPr>
              <w:pStyle w:val="TableParagraph"/>
              <w:spacing w:line="229" w:lineRule="exact" w:before="21"/>
              <w:ind w:left="30"/>
              <w:rPr>
                <w:sz w:val="19"/>
              </w:rPr>
            </w:pPr>
            <w:r>
              <w:rPr>
                <w:w w:val="105"/>
                <w:sz w:val="19"/>
              </w:rPr>
              <w:t>七、附属单位上缴收入</w:t>
            </w:r>
          </w:p>
        </w:tc>
        <w:tc>
          <w:tcPr>
            <w:tcW w:w="570" w:type="dxa"/>
          </w:tcPr>
          <w:p>
            <w:pPr>
              <w:pStyle w:val="TableParagraph"/>
              <w:spacing w:line="247" w:lineRule="exact" w:before="2"/>
              <w:ind w:right="3"/>
              <w:jc w:val="center"/>
              <w:rPr>
                <w:sz w:val="20"/>
              </w:rPr>
            </w:pPr>
            <w:r>
              <w:rPr>
                <w:w w:val="99"/>
                <w:sz w:val="20"/>
              </w:rPr>
              <w:t>7</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七、文化旅游体育与传媒支出</w:t>
            </w:r>
          </w:p>
        </w:tc>
        <w:tc>
          <w:tcPr>
            <w:tcW w:w="570" w:type="dxa"/>
          </w:tcPr>
          <w:p>
            <w:pPr>
              <w:pStyle w:val="TableParagraph"/>
              <w:spacing w:line="247" w:lineRule="exact" w:before="2"/>
              <w:ind w:left="42" w:right="33"/>
              <w:jc w:val="center"/>
              <w:rPr>
                <w:sz w:val="20"/>
              </w:rPr>
            </w:pPr>
            <w:r>
              <w:rPr>
                <w:sz w:val="20"/>
              </w:rPr>
              <w:t>38</w:t>
            </w:r>
          </w:p>
        </w:tc>
        <w:tc>
          <w:tcPr>
            <w:tcW w:w="2340" w:type="dxa"/>
          </w:tcPr>
          <w:p>
            <w:pPr>
              <w:pStyle w:val="TableParagraph"/>
              <w:rPr>
                <w:rFonts w:ascii="Times New Roman"/>
                <w:sz w:val="18"/>
              </w:rPr>
            </w:pPr>
          </w:p>
        </w:tc>
      </w:tr>
      <w:tr>
        <w:trPr>
          <w:trHeight w:val="270" w:hRule="atLeast"/>
        </w:trPr>
        <w:tc>
          <w:tcPr>
            <w:tcW w:w="4380" w:type="dxa"/>
          </w:tcPr>
          <w:p>
            <w:pPr>
              <w:pStyle w:val="TableParagraph"/>
              <w:spacing w:line="229" w:lineRule="exact" w:before="21"/>
              <w:ind w:left="30"/>
              <w:rPr>
                <w:sz w:val="19"/>
              </w:rPr>
            </w:pPr>
            <w:r>
              <w:rPr>
                <w:w w:val="105"/>
                <w:sz w:val="19"/>
              </w:rPr>
              <w:t>八、其他收入</w:t>
            </w:r>
          </w:p>
        </w:tc>
        <w:tc>
          <w:tcPr>
            <w:tcW w:w="570" w:type="dxa"/>
          </w:tcPr>
          <w:p>
            <w:pPr>
              <w:pStyle w:val="TableParagraph"/>
              <w:spacing w:line="247" w:lineRule="exact" w:before="2"/>
              <w:ind w:right="3"/>
              <w:jc w:val="center"/>
              <w:rPr>
                <w:sz w:val="20"/>
              </w:rPr>
            </w:pPr>
            <w:r>
              <w:rPr>
                <w:w w:val="99"/>
                <w:sz w:val="20"/>
              </w:rPr>
              <w:t>8</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八、社会保障和就业支出</w:t>
            </w:r>
          </w:p>
        </w:tc>
        <w:tc>
          <w:tcPr>
            <w:tcW w:w="570" w:type="dxa"/>
          </w:tcPr>
          <w:p>
            <w:pPr>
              <w:pStyle w:val="TableParagraph"/>
              <w:spacing w:line="247" w:lineRule="exact" w:before="2"/>
              <w:ind w:left="42" w:right="33"/>
              <w:jc w:val="center"/>
              <w:rPr>
                <w:sz w:val="20"/>
              </w:rPr>
            </w:pPr>
            <w:r>
              <w:rPr>
                <w:sz w:val="20"/>
              </w:rPr>
              <w:t>39</w:t>
            </w:r>
          </w:p>
        </w:tc>
        <w:tc>
          <w:tcPr>
            <w:tcW w:w="2340" w:type="dxa"/>
          </w:tcPr>
          <w:p>
            <w:pPr>
              <w:pStyle w:val="TableParagraph"/>
              <w:spacing w:line="247" w:lineRule="exact" w:before="2"/>
              <w:ind w:right="18"/>
              <w:jc w:val="right"/>
              <w:rPr>
                <w:sz w:val="20"/>
              </w:rPr>
            </w:pPr>
            <w:r>
              <w:rPr>
                <w:w w:val="95"/>
                <w:sz w:val="20"/>
              </w:rPr>
              <w:t>174.21</w:t>
            </w: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right="3"/>
              <w:jc w:val="center"/>
              <w:rPr>
                <w:sz w:val="20"/>
              </w:rPr>
            </w:pPr>
            <w:r>
              <w:rPr>
                <w:w w:val="99"/>
                <w:sz w:val="20"/>
              </w:rPr>
              <w:t>9</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九、卫生健康支出</w:t>
            </w:r>
          </w:p>
        </w:tc>
        <w:tc>
          <w:tcPr>
            <w:tcW w:w="570" w:type="dxa"/>
          </w:tcPr>
          <w:p>
            <w:pPr>
              <w:pStyle w:val="TableParagraph"/>
              <w:spacing w:line="247" w:lineRule="exact" w:before="2"/>
              <w:ind w:left="42" w:right="33"/>
              <w:jc w:val="center"/>
              <w:rPr>
                <w:sz w:val="20"/>
              </w:rPr>
            </w:pPr>
            <w:r>
              <w:rPr>
                <w:sz w:val="20"/>
              </w:rPr>
              <w:t>40</w:t>
            </w:r>
          </w:p>
        </w:tc>
        <w:tc>
          <w:tcPr>
            <w:tcW w:w="2340" w:type="dxa"/>
          </w:tcPr>
          <w:p>
            <w:pPr>
              <w:pStyle w:val="TableParagraph"/>
              <w:spacing w:line="247" w:lineRule="exact" w:before="2"/>
              <w:ind w:right="18"/>
              <w:jc w:val="right"/>
              <w:rPr>
                <w:sz w:val="20"/>
              </w:rPr>
            </w:pPr>
            <w:r>
              <w:rPr>
                <w:w w:val="95"/>
                <w:sz w:val="20"/>
              </w:rPr>
              <w:t>53.16</w:t>
            </w: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10</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十、节能环保支出</w:t>
            </w:r>
          </w:p>
        </w:tc>
        <w:tc>
          <w:tcPr>
            <w:tcW w:w="570" w:type="dxa"/>
          </w:tcPr>
          <w:p>
            <w:pPr>
              <w:pStyle w:val="TableParagraph"/>
              <w:spacing w:line="247" w:lineRule="exact" w:before="2"/>
              <w:ind w:left="42" w:right="33"/>
              <w:jc w:val="center"/>
              <w:rPr>
                <w:sz w:val="20"/>
              </w:rPr>
            </w:pPr>
            <w:r>
              <w:rPr>
                <w:sz w:val="20"/>
              </w:rPr>
              <w:t>41</w:t>
            </w:r>
          </w:p>
        </w:tc>
        <w:tc>
          <w:tcPr>
            <w:tcW w:w="2340" w:type="dxa"/>
          </w:tcPr>
          <w:p>
            <w:pPr>
              <w:pStyle w:val="TableParagraph"/>
              <w:rPr>
                <w:rFonts w:ascii="Times New Roman"/>
                <w:sz w:val="18"/>
              </w:rPr>
            </w:pP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11</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十一、城乡社区支出</w:t>
            </w:r>
          </w:p>
        </w:tc>
        <w:tc>
          <w:tcPr>
            <w:tcW w:w="570" w:type="dxa"/>
          </w:tcPr>
          <w:p>
            <w:pPr>
              <w:pStyle w:val="TableParagraph"/>
              <w:spacing w:line="247" w:lineRule="exact" w:before="2"/>
              <w:ind w:left="42" w:right="33"/>
              <w:jc w:val="center"/>
              <w:rPr>
                <w:sz w:val="20"/>
              </w:rPr>
            </w:pPr>
            <w:r>
              <w:rPr>
                <w:sz w:val="20"/>
              </w:rPr>
              <w:t>42</w:t>
            </w:r>
          </w:p>
        </w:tc>
        <w:tc>
          <w:tcPr>
            <w:tcW w:w="2340" w:type="dxa"/>
          </w:tcPr>
          <w:p>
            <w:pPr>
              <w:pStyle w:val="TableParagraph"/>
              <w:spacing w:line="247" w:lineRule="exact" w:before="2"/>
              <w:ind w:right="18"/>
              <w:jc w:val="right"/>
              <w:rPr>
                <w:sz w:val="20"/>
              </w:rPr>
            </w:pPr>
            <w:r>
              <w:rPr>
                <w:w w:val="95"/>
                <w:sz w:val="20"/>
              </w:rPr>
              <w:t>106.97</w:t>
            </w: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12</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十二、农林水支出</w:t>
            </w:r>
          </w:p>
        </w:tc>
        <w:tc>
          <w:tcPr>
            <w:tcW w:w="570" w:type="dxa"/>
          </w:tcPr>
          <w:p>
            <w:pPr>
              <w:pStyle w:val="TableParagraph"/>
              <w:spacing w:line="247" w:lineRule="exact" w:before="2"/>
              <w:ind w:left="42" w:right="33"/>
              <w:jc w:val="center"/>
              <w:rPr>
                <w:sz w:val="20"/>
              </w:rPr>
            </w:pPr>
            <w:r>
              <w:rPr>
                <w:sz w:val="20"/>
              </w:rPr>
              <w:t>43</w:t>
            </w:r>
          </w:p>
        </w:tc>
        <w:tc>
          <w:tcPr>
            <w:tcW w:w="2340" w:type="dxa"/>
          </w:tcPr>
          <w:p>
            <w:pPr>
              <w:pStyle w:val="TableParagraph"/>
              <w:spacing w:line="247" w:lineRule="exact" w:before="2"/>
              <w:ind w:right="18"/>
              <w:jc w:val="right"/>
              <w:rPr>
                <w:sz w:val="20"/>
              </w:rPr>
            </w:pPr>
            <w:r>
              <w:rPr>
                <w:w w:val="95"/>
                <w:sz w:val="20"/>
              </w:rPr>
              <w:t>948.59</w:t>
            </w: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13</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十三、交通运输支出</w:t>
            </w:r>
          </w:p>
        </w:tc>
        <w:tc>
          <w:tcPr>
            <w:tcW w:w="570" w:type="dxa"/>
          </w:tcPr>
          <w:p>
            <w:pPr>
              <w:pStyle w:val="TableParagraph"/>
              <w:spacing w:line="247" w:lineRule="exact" w:before="2"/>
              <w:ind w:left="42" w:right="33"/>
              <w:jc w:val="center"/>
              <w:rPr>
                <w:sz w:val="20"/>
              </w:rPr>
            </w:pPr>
            <w:r>
              <w:rPr>
                <w:sz w:val="20"/>
              </w:rPr>
              <w:t>44</w:t>
            </w:r>
          </w:p>
        </w:tc>
        <w:tc>
          <w:tcPr>
            <w:tcW w:w="2340" w:type="dxa"/>
          </w:tcPr>
          <w:p>
            <w:pPr>
              <w:pStyle w:val="TableParagraph"/>
              <w:rPr>
                <w:rFonts w:ascii="Times New Roman"/>
                <w:sz w:val="18"/>
              </w:rPr>
            </w:pP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14</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十四、资源勘探工业信息等支出</w:t>
            </w:r>
          </w:p>
        </w:tc>
        <w:tc>
          <w:tcPr>
            <w:tcW w:w="570" w:type="dxa"/>
          </w:tcPr>
          <w:p>
            <w:pPr>
              <w:pStyle w:val="TableParagraph"/>
              <w:spacing w:line="247" w:lineRule="exact" w:before="2"/>
              <w:ind w:left="42" w:right="33"/>
              <w:jc w:val="center"/>
              <w:rPr>
                <w:sz w:val="20"/>
              </w:rPr>
            </w:pPr>
            <w:r>
              <w:rPr>
                <w:sz w:val="20"/>
              </w:rPr>
              <w:t>45</w:t>
            </w:r>
          </w:p>
        </w:tc>
        <w:tc>
          <w:tcPr>
            <w:tcW w:w="2340" w:type="dxa"/>
          </w:tcPr>
          <w:p>
            <w:pPr>
              <w:pStyle w:val="TableParagraph"/>
              <w:rPr>
                <w:rFonts w:ascii="Times New Roman"/>
                <w:sz w:val="18"/>
              </w:rPr>
            </w:pPr>
          </w:p>
        </w:tc>
      </w:tr>
      <w:tr>
        <w:trPr>
          <w:trHeight w:val="269"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15</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十五、商业服务业等支出</w:t>
            </w:r>
          </w:p>
        </w:tc>
        <w:tc>
          <w:tcPr>
            <w:tcW w:w="570" w:type="dxa"/>
          </w:tcPr>
          <w:p>
            <w:pPr>
              <w:pStyle w:val="TableParagraph"/>
              <w:spacing w:line="247" w:lineRule="exact" w:before="2"/>
              <w:ind w:left="42" w:right="33"/>
              <w:jc w:val="center"/>
              <w:rPr>
                <w:sz w:val="20"/>
              </w:rPr>
            </w:pPr>
            <w:r>
              <w:rPr>
                <w:sz w:val="20"/>
              </w:rPr>
              <w:t>46</w:t>
            </w:r>
          </w:p>
        </w:tc>
        <w:tc>
          <w:tcPr>
            <w:tcW w:w="2340" w:type="dxa"/>
          </w:tcPr>
          <w:p>
            <w:pPr>
              <w:pStyle w:val="TableParagraph"/>
              <w:rPr>
                <w:rFonts w:ascii="Times New Roman"/>
                <w:sz w:val="18"/>
              </w:rPr>
            </w:pP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16</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十六、金融支出</w:t>
            </w:r>
          </w:p>
        </w:tc>
        <w:tc>
          <w:tcPr>
            <w:tcW w:w="570" w:type="dxa"/>
          </w:tcPr>
          <w:p>
            <w:pPr>
              <w:pStyle w:val="TableParagraph"/>
              <w:spacing w:line="247" w:lineRule="exact" w:before="2"/>
              <w:ind w:left="42" w:right="33"/>
              <w:jc w:val="center"/>
              <w:rPr>
                <w:sz w:val="20"/>
              </w:rPr>
            </w:pPr>
            <w:r>
              <w:rPr>
                <w:sz w:val="20"/>
              </w:rPr>
              <w:t>47</w:t>
            </w:r>
          </w:p>
        </w:tc>
        <w:tc>
          <w:tcPr>
            <w:tcW w:w="2340" w:type="dxa"/>
          </w:tcPr>
          <w:p>
            <w:pPr>
              <w:pStyle w:val="TableParagraph"/>
              <w:rPr>
                <w:rFonts w:ascii="Times New Roman"/>
                <w:sz w:val="18"/>
              </w:rPr>
            </w:pPr>
          </w:p>
        </w:tc>
      </w:tr>
      <w:tr>
        <w:trPr>
          <w:trHeight w:val="255" w:hRule="atLeast"/>
        </w:trPr>
        <w:tc>
          <w:tcPr>
            <w:tcW w:w="4380" w:type="dxa"/>
          </w:tcPr>
          <w:p>
            <w:pPr>
              <w:pStyle w:val="TableParagraph"/>
              <w:rPr>
                <w:rFonts w:ascii="Times New Roman"/>
                <w:sz w:val="18"/>
              </w:rPr>
            </w:pPr>
          </w:p>
        </w:tc>
        <w:tc>
          <w:tcPr>
            <w:tcW w:w="570" w:type="dxa"/>
          </w:tcPr>
          <w:p>
            <w:pPr>
              <w:pStyle w:val="TableParagraph"/>
              <w:spacing w:line="235" w:lineRule="exact"/>
              <w:ind w:left="42" w:right="33"/>
              <w:jc w:val="center"/>
              <w:rPr>
                <w:sz w:val="20"/>
              </w:rPr>
            </w:pPr>
            <w:r>
              <w:rPr>
                <w:sz w:val="20"/>
              </w:rPr>
              <w:t>17</w:t>
            </w:r>
          </w:p>
        </w:tc>
        <w:tc>
          <w:tcPr>
            <w:tcW w:w="2340" w:type="dxa"/>
          </w:tcPr>
          <w:p>
            <w:pPr>
              <w:pStyle w:val="TableParagraph"/>
              <w:rPr>
                <w:rFonts w:ascii="Times New Roman"/>
                <w:sz w:val="18"/>
              </w:rPr>
            </w:pPr>
          </w:p>
        </w:tc>
        <w:tc>
          <w:tcPr>
            <w:tcW w:w="4380" w:type="dxa"/>
          </w:tcPr>
          <w:p>
            <w:pPr>
              <w:pStyle w:val="TableParagraph"/>
              <w:spacing w:line="221" w:lineRule="exact" w:before="13"/>
              <w:ind w:left="30"/>
              <w:rPr>
                <w:sz w:val="19"/>
              </w:rPr>
            </w:pPr>
            <w:r>
              <w:rPr>
                <w:w w:val="105"/>
                <w:sz w:val="19"/>
              </w:rPr>
              <w:t>十七、援助其他地区支出</w:t>
            </w:r>
          </w:p>
        </w:tc>
        <w:tc>
          <w:tcPr>
            <w:tcW w:w="570" w:type="dxa"/>
          </w:tcPr>
          <w:p>
            <w:pPr>
              <w:pStyle w:val="TableParagraph"/>
              <w:spacing w:line="235" w:lineRule="exact"/>
              <w:ind w:left="42" w:right="33"/>
              <w:jc w:val="center"/>
              <w:rPr>
                <w:sz w:val="20"/>
              </w:rPr>
            </w:pPr>
            <w:r>
              <w:rPr>
                <w:sz w:val="20"/>
              </w:rPr>
              <w:t>48</w:t>
            </w:r>
          </w:p>
        </w:tc>
        <w:tc>
          <w:tcPr>
            <w:tcW w:w="2340" w:type="dxa"/>
          </w:tcPr>
          <w:p>
            <w:pPr>
              <w:pStyle w:val="TableParagraph"/>
              <w:rPr>
                <w:rFonts w:ascii="Times New Roman"/>
                <w:sz w:val="18"/>
              </w:rPr>
            </w:pP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18</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十八、自然资源海洋气象等支出</w:t>
            </w:r>
          </w:p>
        </w:tc>
        <w:tc>
          <w:tcPr>
            <w:tcW w:w="570" w:type="dxa"/>
          </w:tcPr>
          <w:p>
            <w:pPr>
              <w:pStyle w:val="TableParagraph"/>
              <w:spacing w:line="247" w:lineRule="exact" w:before="2"/>
              <w:ind w:left="42" w:right="33"/>
              <w:jc w:val="center"/>
              <w:rPr>
                <w:sz w:val="20"/>
              </w:rPr>
            </w:pPr>
            <w:r>
              <w:rPr>
                <w:sz w:val="20"/>
              </w:rPr>
              <w:t>49</w:t>
            </w:r>
          </w:p>
        </w:tc>
        <w:tc>
          <w:tcPr>
            <w:tcW w:w="2340" w:type="dxa"/>
          </w:tcPr>
          <w:p>
            <w:pPr>
              <w:pStyle w:val="TableParagraph"/>
              <w:rPr>
                <w:rFonts w:ascii="Times New Roman"/>
                <w:sz w:val="18"/>
              </w:rPr>
            </w:pP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19</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十九、住房保障支出</w:t>
            </w:r>
          </w:p>
        </w:tc>
        <w:tc>
          <w:tcPr>
            <w:tcW w:w="570" w:type="dxa"/>
          </w:tcPr>
          <w:p>
            <w:pPr>
              <w:pStyle w:val="TableParagraph"/>
              <w:spacing w:line="247" w:lineRule="exact" w:before="2"/>
              <w:ind w:left="42" w:right="33"/>
              <w:jc w:val="center"/>
              <w:rPr>
                <w:sz w:val="20"/>
              </w:rPr>
            </w:pPr>
            <w:r>
              <w:rPr>
                <w:sz w:val="20"/>
              </w:rPr>
              <w:t>50</w:t>
            </w:r>
          </w:p>
        </w:tc>
        <w:tc>
          <w:tcPr>
            <w:tcW w:w="2340" w:type="dxa"/>
          </w:tcPr>
          <w:p>
            <w:pPr>
              <w:pStyle w:val="TableParagraph"/>
              <w:spacing w:line="247" w:lineRule="exact" w:before="2"/>
              <w:ind w:right="18"/>
              <w:jc w:val="right"/>
              <w:rPr>
                <w:sz w:val="20"/>
              </w:rPr>
            </w:pPr>
            <w:r>
              <w:rPr>
                <w:w w:val="95"/>
                <w:sz w:val="20"/>
              </w:rPr>
              <w:t>79.94</w:t>
            </w: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20</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二十、粮油物资储备支出</w:t>
            </w:r>
          </w:p>
        </w:tc>
        <w:tc>
          <w:tcPr>
            <w:tcW w:w="570" w:type="dxa"/>
          </w:tcPr>
          <w:p>
            <w:pPr>
              <w:pStyle w:val="TableParagraph"/>
              <w:spacing w:line="247" w:lineRule="exact" w:before="2"/>
              <w:ind w:left="42" w:right="33"/>
              <w:jc w:val="center"/>
              <w:rPr>
                <w:sz w:val="20"/>
              </w:rPr>
            </w:pPr>
            <w:r>
              <w:rPr>
                <w:sz w:val="20"/>
              </w:rPr>
              <w:t>51</w:t>
            </w:r>
          </w:p>
        </w:tc>
        <w:tc>
          <w:tcPr>
            <w:tcW w:w="2340" w:type="dxa"/>
          </w:tcPr>
          <w:p>
            <w:pPr>
              <w:pStyle w:val="TableParagraph"/>
              <w:rPr>
                <w:rFonts w:ascii="Times New Roman"/>
                <w:sz w:val="18"/>
              </w:rPr>
            </w:pP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21</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二十一、国有资本经营预算支出</w:t>
            </w:r>
          </w:p>
        </w:tc>
        <w:tc>
          <w:tcPr>
            <w:tcW w:w="570" w:type="dxa"/>
          </w:tcPr>
          <w:p>
            <w:pPr>
              <w:pStyle w:val="TableParagraph"/>
              <w:spacing w:line="247" w:lineRule="exact" w:before="2"/>
              <w:ind w:left="42" w:right="33"/>
              <w:jc w:val="center"/>
              <w:rPr>
                <w:sz w:val="20"/>
              </w:rPr>
            </w:pPr>
            <w:r>
              <w:rPr>
                <w:sz w:val="20"/>
              </w:rPr>
              <w:t>52</w:t>
            </w:r>
          </w:p>
        </w:tc>
        <w:tc>
          <w:tcPr>
            <w:tcW w:w="2340" w:type="dxa"/>
          </w:tcPr>
          <w:p>
            <w:pPr>
              <w:pStyle w:val="TableParagraph"/>
              <w:rPr>
                <w:rFonts w:ascii="Times New Roman"/>
                <w:sz w:val="18"/>
              </w:rPr>
            </w:pP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22</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二十二、灾害防治及应急管理支出</w:t>
            </w:r>
          </w:p>
        </w:tc>
        <w:tc>
          <w:tcPr>
            <w:tcW w:w="570" w:type="dxa"/>
          </w:tcPr>
          <w:p>
            <w:pPr>
              <w:pStyle w:val="TableParagraph"/>
              <w:spacing w:line="247" w:lineRule="exact" w:before="2"/>
              <w:ind w:left="42" w:right="33"/>
              <w:jc w:val="center"/>
              <w:rPr>
                <w:sz w:val="20"/>
              </w:rPr>
            </w:pPr>
            <w:r>
              <w:rPr>
                <w:sz w:val="20"/>
              </w:rPr>
              <w:t>53</w:t>
            </w:r>
          </w:p>
        </w:tc>
        <w:tc>
          <w:tcPr>
            <w:tcW w:w="2340" w:type="dxa"/>
          </w:tcPr>
          <w:p>
            <w:pPr>
              <w:pStyle w:val="TableParagraph"/>
              <w:rPr>
                <w:rFonts w:ascii="Times New Roman"/>
                <w:sz w:val="18"/>
              </w:rPr>
            </w:pP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23</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二十三、其他支出</w:t>
            </w:r>
          </w:p>
        </w:tc>
        <w:tc>
          <w:tcPr>
            <w:tcW w:w="570" w:type="dxa"/>
          </w:tcPr>
          <w:p>
            <w:pPr>
              <w:pStyle w:val="TableParagraph"/>
              <w:spacing w:line="247" w:lineRule="exact" w:before="2"/>
              <w:ind w:left="42" w:right="33"/>
              <w:jc w:val="center"/>
              <w:rPr>
                <w:sz w:val="20"/>
              </w:rPr>
            </w:pPr>
            <w:r>
              <w:rPr>
                <w:sz w:val="20"/>
              </w:rPr>
              <w:t>54</w:t>
            </w:r>
          </w:p>
        </w:tc>
        <w:tc>
          <w:tcPr>
            <w:tcW w:w="2340" w:type="dxa"/>
          </w:tcPr>
          <w:p>
            <w:pPr>
              <w:pStyle w:val="TableParagraph"/>
              <w:spacing w:line="247" w:lineRule="exact" w:before="2"/>
              <w:ind w:right="18"/>
              <w:jc w:val="right"/>
              <w:rPr>
                <w:sz w:val="20"/>
              </w:rPr>
            </w:pPr>
            <w:r>
              <w:rPr>
                <w:w w:val="95"/>
                <w:sz w:val="20"/>
              </w:rPr>
              <w:t>50.38</w:t>
            </w: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24</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二十四、债务还本支出</w:t>
            </w:r>
          </w:p>
        </w:tc>
        <w:tc>
          <w:tcPr>
            <w:tcW w:w="570" w:type="dxa"/>
          </w:tcPr>
          <w:p>
            <w:pPr>
              <w:pStyle w:val="TableParagraph"/>
              <w:spacing w:line="247" w:lineRule="exact" w:before="2"/>
              <w:ind w:left="42" w:right="33"/>
              <w:jc w:val="center"/>
              <w:rPr>
                <w:sz w:val="20"/>
              </w:rPr>
            </w:pPr>
            <w:r>
              <w:rPr>
                <w:sz w:val="20"/>
              </w:rPr>
              <w:t>55</w:t>
            </w:r>
          </w:p>
        </w:tc>
        <w:tc>
          <w:tcPr>
            <w:tcW w:w="2340" w:type="dxa"/>
          </w:tcPr>
          <w:p>
            <w:pPr>
              <w:pStyle w:val="TableParagraph"/>
              <w:rPr>
                <w:rFonts w:ascii="Times New Roman"/>
                <w:sz w:val="18"/>
              </w:rPr>
            </w:pP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25</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二十五、债务付息支出</w:t>
            </w:r>
          </w:p>
        </w:tc>
        <w:tc>
          <w:tcPr>
            <w:tcW w:w="570" w:type="dxa"/>
          </w:tcPr>
          <w:p>
            <w:pPr>
              <w:pStyle w:val="TableParagraph"/>
              <w:spacing w:line="247" w:lineRule="exact" w:before="2"/>
              <w:ind w:left="42" w:right="33"/>
              <w:jc w:val="center"/>
              <w:rPr>
                <w:sz w:val="20"/>
              </w:rPr>
            </w:pPr>
            <w:r>
              <w:rPr>
                <w:sz w:val="20"/>
              </w:rPr>
              <w:t>56</w:t>
            </w:r>
          </w:p>
        </w:tc>
        <w:tc>
          <w:tcPr>
            <w:tcW w:w="2340" w:type="dxa"/>
          </w:tcPr>
          <w:p>
            <w:pPr>
              <w:pStyle w:val="TableParagraph"/>
              <w:rPr>
                <w:rFonts w:ascii="Times New Roman"/>
                <w:sz w:val="18"/>
              </w:rPr>
            </w:pPr>
          </w:p>
        </w:tc>
      </w:tr>
      <w:tr>
        <w:trPr>
          <w:trHeight w:val="270" w:hRule="atLeast"/>
        </w:trPr>
        <w:tc>
          <w:tcPr>
            <w:tcW w:w="4380" w:type="dxa"/>
          </w:tcPr>
          <w:p>
            <w:pPr>
              <w:pStyle w:val="TableParagraph"/>
              <w:rPr>
                <w:rFonts w:ascii="Times New Roman"/>
                <w:sz w:val="18"/>
              </w:rPr>
            </w:pPr>
          </w:p>
        </w:tc>
        <w:tc>
          <w:tcPr>
            <w:tcW w:w="570" w:type="dxa"/>
          </w:tcPr>
          <w:p>
            <w:pPr>
              <w:pStyle w:val="TableParagraph"/>
              <w:spacing w:line="247" w:lineRule="exact" w:before="2"/>
              <w:ind w:left="42" w:right="33"/>
              <w:jc w:val="center"/>
              <w:rPr>
                <w:sz w:val="20"/>
              </w:rPr>
            </w:pPr>
            <w:r>
              <w:rPr>
                <w:sz w:val="20"/>
              </w:rPr>
              <w:t>26</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二十六、抗疫特别国债安排的支出</w:t>
            </w:r>
          </w:p>
        </w:tc>
        <w:tc>
          <w:tcPr>
            <w:tcW w:w="570" w:type="dxa"/>
          </w:tcPr>
          <w:p>
            <w:pPr>
              <w:pStyle w:val="TableParagraph"/>
              <w:spacing w:line="247" w:lineRule="exact" w:before="2"/>
              <w:ind w:left="42" w:right="33"/>
              <w:jc w:val="center"/>
              <w:rPr>
                <w:sz w:val="20"/>
              </w:rPr>
            </w:pPr>
            <w:r>
              <w:rPr>
                <w:sz w:val="20"/>
              </w:rPr>
              <w:t>57</w:t>
            </w:r>
          </w:p>
        </w:tc>
        <w:tc>
          <w:tcPr>
            <w:tcW w:w="2340" w:type="dxa"/>
          </w:tcPr>
          <w:p>
            <w:pPr>
              <w:pStyle w:val="TableParagraph"/>
              <w:rPr>
                <w:rFonts w:ascii="Times New Roman"/>
                <w:sz w:val="18"/>
              </w:rPr>
            </w:pPr>
          </w:p>
        </w:tc>
      </w:tr>
      <w:tr>
        <w:trPr>
          <w:trHeight w:val="270" w:hRule="atLeast"/>
        </w:trPr>
        <w:tc>
          <w:tcPr>
            <w:tcW w:w="4380" w:type="dxa"/>
          </w:tcPr>
          <w:p>
            <w:pPr>
              <w:pStyle w:val="TableParagraph"/>
              <w:spacing w:line="229" w:lineRule="exact" w:before="21"/>
              <w:ind w:left="1579" w:right="1549"/>
              <w:jc w:val="center"/>
              <w:rPr>
                <w:sz w:val="19"/>
              </w:rPr>
            </w:pPr>
            <w:r>
              <w:rPr>
                <w:w w:val="105"/>
                <w:sz w:val="19"/>
              </w:rPr>
              <w:t>本年收入合计</w:t>
            </w:r>
          </w:p>
        </w:tc>
        <w:tc>
          <w:tcPr>
            <w:tcW w:w="570" w:type="dxa"/>
          </w:tcPr>
          <w:p>
            <w:pPr>
              <w:pStyle w:val="TableParagraph"/>
              <w:spacing w:line="247" w:lineRule="exact" w:before="2"/>
              <w:ind w:left="42" w:right="33"/>
              <w:jc w:val="center"/>
              <w:rPr>
                <w:sz w:val="20"/>
              </w:rPr>
            </w:pPr>
            <w:r>
              <w:rPr>
                <w:sz w:val="20"/>
              </w:rPr>
              <w:t>27</w:t>
            </w:r>
          </w:p>
        </w:tc>
        <w:tc>
          <w:tcPr>
            <w:tcW w:w="2340" w:type="dxa"/>
          </w:tcPr>
          <w:p>
            <w:pPr>
              <w:pStyle w:val="TableParagraph"/>
              <w:spacing w:line="247" w:lineRule="exact" w:before="2"/>
              <w:ind w:right="18"/>
              <w:jc w:val="right"/>
              <w:rPr>
                <w:sz w:val="20"/>
              </w:rPr>
            </w:pPr>
            <w:r>
              <w:rPr>
                <w:sz w:val="20"/>
              </w:rPr>
              <w:t>1,798.70</w:t>
            </w:r>
          </w:p>
        </w:tc>
        <w:tc>
          <w:tcPr>
            <w:tcW w:w="4380" w:type="dxa"/>
          </w:tcPr>
          <w:p>
            <w:pPr>
              <w:pStyle w:val="TableParagraph"/>
              <w:spacing w:line="229" w:lineRule="exact" w:before="21"/>
              <w:ind w:left="1579" w:right="1549"/>
              <w:jc w:val="center"/>
              <w:rPr>
                <w:sz w:val="19"/>
              </w:rPr>
            </w:pPr>
            <w:r>
              <w:rPr>
                <w:w w:val="105"/>
                <w:sz w:val="19"/>
              </w:rPr>
              <w:t>本年支出合计</w:t>
            </w:r>
          </w:p>
        </w:tc>
        <w:tc>
          <w:tcPr>
            <w:tcW w:w="570" w:type="dxa"/>
          </w:tcPr>
          <w:p>
            <w:pPr>
              <w:pStyle w:val="TableParagraph"/>
              <w:spacing w:line="247" w:lineRule="exact" w:before="2"/>
              <w:ind w:left="42" w:right="33"/>
              <w:jc w:val="center"/>
              <w:rPr>
                <w:sz w:val="20"/>
              </w:rPr>
            </w:pPr>
            <w:r>
              <w:rPr>
                <w:sz w:val="20"/>
              </w:rPr>
              <w:t>58</w:t>
            </w:r>
          </w:p>
        </w:tc>
        <w:tc>
          <w:tcPr>
            <w:tcW w:w="2340" w:type="dxa"/>
          </w:tcPr>
          <w:p>
            <w:pPr>
              <w:pStyle w:val="TableParagraph"/>
              <w:spacing w:line="247" w:lineRule="exact" w:before="2"/>
              <w:ind w:right="18"/>
              <w:jc w:val="right"/>
              <w:rPr>
                <w:sz w:val="20"/>
              </w:rPr>
            </w:pPr>
            <w:r>
              <w:rPr>
                <w:sz w:val="20"/>
              </w:rPr>
              <w:t>2,612.66</w:t>
            </w:r>
          </w:p>
        </w:tc>
      </w:tr>
      <w:tr>
        <w:trPr>
          <w:trHeight w:val="270" w:hRule="atLeast"/>
        </w:trPr>
        <w:tc>
          <w:tcPr>
            <w:tcW w:w="4380" w:type="dxa"/>
          </w:tcPr>
          <w:p>
            <w:pPr>
              <w:pStyle w:val="TableParagraph"/>
              <w:spacing w:line="229" w:lineRule="exact" w:before="21"/>
              <w:ind w:left="30"/>
              <w:rPr>
                <w:sz w:val="19"/>
              </w:rPr>
            </w:pPr>
            <w:r>
              <w:rPr>
                <w:w w:val="105"/>
                <w:sz w:val="19"/>
              </w:rPr>
              <w:t>使用非财政拨款结余</w:t>
            </w:r>
          </w:p>
        </w:tc>
        <w:tc>
          <w:tcPr>
            <w:tcW w:w="570" w:type="dxa"/>
          </w:tcPr>
          <w:p>
            <w:pPr>
              <w:pStyle w:val="TableParagraph"/>
              <w:spacing w:line="247" w:lineRule="exact" w:before="2"/>
              <w:ind w:left="42" w:right="33"/>
              <w:jc w:val="center"/>
              <w:rPr>
                <w:sz w:val="20"/>
              </w:rPr>
            </w:pPr>
            <w:r>
              <w:rPr>
                <w:sz w:val="20"/>
              </w:rPr>
              <w:t>28</w:t>
            </w:r>
          </w:p>
        </w:tc>
        <w:tc>
          <w:tcPr>
            <w:tcW w:w="2340" w:type="dxa"/>
          </w:tcPr>
          <w:p>
            <w:pPr>
              <w:pStyle w:val="TableParagraph"/>
              <w:rPr>
                <w:rFonts w:ascii="Times New Roman"/>
                <w:sz w:val="18"/>
              </w:rPr>
            </w:pPr>
          </w:p>
        </w:tc>
        <w:tc>
          <w:tcPr>
            <w:tcW w:w="4380" w:type="dxa"/>
          </w:tcPr>
          <w:p>
            <w:pPr>
              <w:pStyle w:val="TableParagraph"/>
              <w:spacing w:line="229" w:lineRule="exact" w:before="21"/>
              <w:ind w:left="30"/>
              <w:rPr>
                <w:sz w:val="19"/>
              </w:rPr>
            </w:pPr>
            <w:r>
              <w:rPr>
                <w:w w:val="105"/>
                <w:sz w:val="19"/>
              </w:rPr>
              <w:t>结余分配</w:t>
            </w:r>
          </w:p>
        </w:tc>
        <w:tc>
          <w:tcPr>
            <w:tcW w:w="570" w:type="dxa"/>
          </w:tcPr>
          <w:p>
            <w:pPr>
              <w:pStyle w:val="TableParagraph"/>
              <w:spacing w:line="247" w:lineRule="exact" w:before="2"/>
              <w:ind w:left="42" w:right="33"/>
              <w:jc w:val="center"/>
              <w:rPr>
                <w:sz w:val="20"/>
              </w:rPr>
            </w:pPr>
            <w:r>
              <w:rPr>
                <w:sz w:val="20"/>
              </w:rPr>
              <w:t>59</w:t>
            </w:r>
          </w:p>
        </w:tc>
        <w:tc>
          <w:tcPr>
            <w:tcW w:w="2340" w:type="dxa"/>
          </w:tcPr>
          <w:p>
            <w:pPr>
              <w:pStyle w:val="TableParagraph"/>
              <w:rPr>
                <w:rFonts w:ascii="Times New Roman"/>
                <w:sz w:val="18"/>
              </w:rPr>
            </w:pPr>
          </w:p>
        </w:tc>
      </w:tr>
      <w:tr>
        <w:trPr>
          <w:trHeight w:val="270" w:hRule="atLeast"/>
        </w:trPr>
        <w:tc>
          <w:tcPr>
            <w:tcW w:w="4380" w:type="dxa"/>
          </w:tcPr>
          <w:p>
            <w:pPr>
              <w:pStyle w:val="TableParagraph"/>
              <w:spacing w:line="229" w:lineRule="exact" w:before="21"/>
              <w:ind w:left="30"/>
              <w:rPr>
                <w:sz w:val="19"/>
              </w:rPr>
            </w:pPr>
            <w:r>
              <w:rPr>
                <w:w w:val="105"/>
                <w:sz w:val="19"/>
              </w:rPr>
              <w:t>年初结转和结余</w:t>
            </w:r>
          </w:p>
        </w:tc>
        <w:tc>
          <w:tcPr>
            <w:tcW w:w="570" w:type="dxa"/>
          </w:tcPr>
          <w:p>
            <w:pPr>
              <w:pStyle w:val="TableParagraph"/>
              <w:spacing w:line="247" w:lineRule="exact" w:before="2"/>
              <w:ind w:left="42" w:right="33"/>
              <w:jc w:val="center"/>
              <w:rPr>
                <w:sz w:val="20"/>
              </w:rPr>
            </w:pPr>
            <w:r>
              <w:rPr>
                <w:sz w:val="20"/>
              </w:rPr>
              <w:t>29</w:t>
            </w:r>
          </w:p>
        </w:tc>
        <w:tc>
          <w:tcPr>
            <w:tcW w:w="2340" w:type="dxa"/>
          </w:tcPr>
          <w:p>
            <w:pPr>
              <w:pStyle w:val="TableParagraph"/>
              <w:spacing w:line="247" w:lineRule="exact" w:before="2"/>
              <w:ind w:right="18"/>
              <w:jc w:val="right"/>
              <w:rPr>
                <w:sz w:val="20"/>
              </w:rPr>
            </w:pPr>
            <w:r>
              <w:rPr>
                <w:w w:val="95"/>
                <w:sz w:val="20"/>
              </w:rPr>
              <w:t>813.95</w:t>
            </w:r>
          </w:p>
        </w:tc>
        <w:tc>
          <w:tcPr>
            <w:tcW w:w="4380" w:type="dxa"/>
          </w:tcPr>
          <w:p>
            <w:pPr>
              <w:pStyle w:val="TableParagraph"/>
              <w:spacing w:line="229" w:lineRule="exact" w:before="21"/>
              <w:ind w:left="30"/>
              <w:rPr>
                <w:sz w:val="19"/>
              </w:rPr>
            </w:pPr>
            <w:r>
              <w:rPr>
                <w:w w:val="105"/>
                <w:sz w:val="19"/>
              </w:rPr>
              <w:t>年末结转和结余</w:t>
            </w:r>
          </w:p>
        </w:tc>
        <w:tc>
          <w:tcPr>
            <w:tcW w:w="570" w:type="dxa"/>
          </w:tcPr>
          <w:p>
            <w:pPr>
              <w:pStyle w:val="TableParagraph"/>
              <w:spacing w:line="247" w:lineRule="exact" w:before="2"/>
              <w:ind w:left="42" w:right="33"/>
              <w:jc w:val="center"/>
              <w:rPr>
                <w:sz w:val="20"/>
              </w:rPr>
            </w:pPr>
            <w:r>
              <w:rPr>
                <w:sz w:val="20"/>
              </w:rPr>
              <w:t>60</w:t>
            </w:r>
          </w:p>
        </w:tc>
        <w:tc>
          <w:tcPr>
            <w:tcW w:w="2340" w:type="dxa"/>
          </w:tcPr>
          <w:p>
            <w:pPr>
              <w:pStyle w:val="TableParagraph"/>
              <w:rPr>
                <w:rFonts w:ascii="Times New Roman"/>
                <w:sz w:val="18"/>
              </w:rPr>
            </w:pPr>
          </w:p>
        </w:tc>
      </w:tr>
    </w:tbl>
    <w:p>
      <w:pPr>
        <w:spacing w:after="0"/>
        <w:rPr>
          <w:rFonts w:ascii="Times New Roman"/>
          <w:sz w:val="18"/>
        </w:rPr>
        <w:sectPr>
          <w:headerReference w:type="default" r:id="rId6"/>
          <w:footerReference w:type="default" r:id="rId7"/>
          <w:pgSz w:w="16840" w:h="11910" w:orient="landscape"/>
          <w:pgMar w:header="771" w:footer="721" w:top="1720" w:bottom="92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380"/>
        <w:gridCol w:w="570"/>
        <w:gridCol w:w="2340"/>
        <w:gridCol w:w="4380"/>
        <w:gridCol w:w="570"/>
        <w:gridCol w:w="2340"/>
      </w:tblGrid>
      <w:tr>
        <w:trPr>
          <w:trHeight w:val="300" w:hRule="atLeast"/>
        </w:trPr>
        <w:tc>
          <w:tcPr>
            <w:tcW w:w="7290" w:type="dxa"/>
            <w:gridSpan w:val="3"/>
            <w:shd w:val="clear" w:color="auto" w:fill="BFBFBF"/>
          </w:tcPr>
          <w:p>
            <w:pPr>
              <w:pStyle w:val="TableParagraph"/>
              <w:spacing w:line="267" w:lineRule="exact" w:before="12"/>
              <w:ind w:left="3402" w:right="3393"/>
              <w:jc w:val="center"/>
              <w:rPr>
                <w:sz w:val="22"/>
              </w:rPr>
            </w:pPr>
            <w:r>
              <w:rPr>
                <w:sz w:val="22"/>
              </w:rPr>
              <w:t>收入</w:t>
            </w:r>
          </w:p>
        </w:tc>
        <w:tc>
          <w:tcPr>
            <w:tcW w:w="7290" w:type="dxa"/>
            <w:gridSpan w:val="3"/>
            <w:shd w:val="clear" w:color="auto" w:fill="BFBFBF"/>
          </w:tcPr>
          <w:p>
            <w:pPr>
              <w:pStyle w:val="TableParagraph"/>
              <w:spacing w:line="267" w:lineRule="exact" w:before="12"/>
              <w:ind w:left="3402" w:right="3393"/>
              <w:jc w:val="center"/>
              <w:rPr>
                <w:sz w:val="22"/>
              </w:rPr>
            </w:pPr>
            <w:r>
              <w:rPr>
                <w:sz w:val="22"/>
              </w:rPr>
              <w:t>支出</w:t>
            </w:r>
          </w:p>
        </w:tc>
      </w:tr>
      <w:tr>
        <w:trPr>
          <w:trHeight w:val="285" w:hRule="atLeast"/>
        </w:trPr>
        <w:tc>
          <w:tcPr>
            <w:tcW w:w="4380" w:type="dxa"/>
            <w:shd w:val="clear" w:color="auto" w:fill="BFBFBF"/>
          </w:tcPr>
          <w:p>
            <w:pPr>
              <w:pStyle w:val="TableParagraph"/>
              <w:spacing w:line="265" w:lineRule="exact"/>
              <w:ind w:left="1965"/>
              <w:rPr>
                <w:sz w:val="22"/>
              </w:rPr>
            </w:pPr>
            <w:r>
              <w:rPr>
                <w:sz w:val="22"/>
              </w:rPr>
              <w:t>项目</w:t>
            </w:r>
          </w:p>
        </w:tc>
        <w:tc>
          <w:tcPr>
            <w:tcW w:w="570" w:type="dxa"/>
            <w:shd w:val="clear" w:color="auto" w:fill="BFBFBF"/>
          </w:tcPr>
          <w:p>
            <w:pPr>
              <w:pStyle w:val="TableParagraph"/>
              <w:spacing w:line="265" w:lineRule="exact"/>
              <w:ind w:left="42" w:right="33"/>
              <w:jc w:val="center"/>
              <w:rPr>
                <w:sz w:val="22"/>
              </w:rPr>
            </w:pPr>
            <w:r>
              <w:rPr>
                <w:sz w:val="22"/>
              </w:rPr>
              <w:t>行次</w:t>
            </w:r>
          </w:p>
        </w:tc>
        <w:tc>
          <w:tcPr>
            <w:tcW w:w="2340" w:type="dxa"/>
            <w:shd w:val="clear" w:color="auto" w:fill="BFBFBF"/>
          </w:tcPr>
          <w:p>
            <w:pPr>
              <w:pStyle w:val="TableParagraph"/>
              <w:spacing w:line="265" w:lineRule="exact"/>
              <w:ind w:left="927" w:right="918"/>
              <w:jc w:val="center"/>
              <w:rPr>
                <w:sz w:val="22"/>
              </w:rPr>
            </w:pPr>
            <w:r>
              <w:rPr>
                <w:sz w:val="22"/>
              </w:rPr>
              <w:t>金额</w:t>
            </w:r>
          </w:p>
        </w:tc>
        <w:tc>
          <w:tcPr>
            <w:tcW w:w="4380" w:type="dxa"/>
            <w:shd w:val="clear" w:color="auto" w:fill="BFBFBF"/>
          </w:tcPr>
          <w:p>
            <w:pPr>
              <w:pStyle w:val="TableParagraph"/>
              <w:spacing w:line="265" w:lineRule="exact"/>
              <w:ind w:left="1558" w:right="1549"/>
              <w:jc w:val="center"/>
              <w:rPr>
                <w:sz w:val="22"/>
              </w:rPr>
            </w:pPr>
            <w:r>
              <w:rPr>
                <w:sz w:val="22"/>
              </w:rPr>
              <w:t>项目</w:t>
            </w:r>
          </w:p>
        </w:tc>
        <w:tc>
          <w:tcPr>
            <w:tcW w:w="570" w:type="dxa"/>
            <w:shd w:val="clear" w:color="auto" w:fill="BFBFBF"/>
          </w:tcPr>
          <w:p>
            <w:pPr>
              <w:pStyle w:val="TableParagraph"/>
              <w:spacing w:line="265" w:lineRule="exact"/>
              <w:ind w:left="42" w:right="33"/>
              <w:jc w:val="center"/>
              <w:rPr>
                <w:sz w:val="22"/>
              </w:rPr>
            </w:pPr>
            <w:r>
              <w:rPr>
                <w:sz w:val="22"/>
              </w:rPr>
              <w:t>行次</w:t>
            </w:r>
          </w:p>
        </w:tc>
        <w:tc>
          <w:tcPr>
            <w:tcW w:w="2340" w:type="dxa"/>
            <w:shd w:val="clear" w:color="auto" w:fill="BFBFBF"/>
          </w:tcPr>
          <w:p>
            <w:pPr>
              <w:pStyle w:val="TableParagraph"/>
              <w:spacing w:line="265" w:lineRule="exact"/>
              <w:ind w:left="927" w:right="918"/>
              <w:jc w:val="center"/>
              <w:rPr>
                <w:sz w:val="22"/>
              </w:rPr>
            </w:pPr>
            <w:r>
              <w:rPr>
                <w:sz w:val="22"/>
              </w:rPr>
              <w:t>金额</w:t>
            </w:r>
          </w:p>
        </w:tc>
      </w:tr>
      <w:tr>
        <w:trPr>
          <w:trHeight w:val="285" w:hRule="atLeast"/>
        </w:trPr>
        <w:tc>
          <w:tcPr>
            <w:tcW w:w="4380" w:type="dxa"/>
            <w:shd w:val="clear" w:color="auto" w:fill="BFBFBF"/>
          </w:tcPr>
          <w:p>
            <w:pPr>
              <w:pStyle w:val="TableParagraph"/>
              <w:spacing w:line="252" w:lineRule="exact" w:before="12"/>
              <w:ind w:left="1965"/>
              <w:rPr>
                <w:sz w:val="22"/>
              </w:rPr>
            </w:pPr>
            <w:r>
              <w:rPr>
                <w:sz w:val="22"/>
              </w:rPr>
              <w:t>栏次</w:t>
            </w:r>
          </w:p>
        </w:tc>
        <w:tc>
          <w:tcPr>
            <w:tcW w:w="570" w:type="dxa"/>
            <w:shd w:val="clear" w:color="auto" w:fill="BFBFBF"/>
          </w:tcPr>
          <w:p>
            <w:pPr>
              <w:pStyle w:val="TableParagraph"/>
              <w:rPr>
                <w:rFonts w:ascii="Times New Roman"/>
                <w:sz w:val="20"/>
              </w:rPr>
            </w:pPr>
          </w:p>
        </w:tc>
        <w:tc>
          <w:tcPr>
            <w:tcW w:w="2340" w:type="dxa"/>
            <w:shd w:val="clear" w:color="auto" w:fill="BFBFBF"/>
          </w:tcPr>
          <w:p>
            <w:pPr>
              <w:pStyle w:val="TableParagraph"/>
              <w:spacing w:line="252" w:lineRule="exact" w:before="12"/>
              <w:ind w:left="4"/>
              <w:jc w:val="center"/>
              <w:rPr>
                <w:sz w:val="22"/>
              </w:rPr>
            </w:pPr>
            <w:r>
              <w:rPr>
                <w:w w:val="99"/>
                <w:sz w:val="22"/>
              </w:rPr>
              <w:t>1</w:t>
            </w:r>
          </w:p>
        </w:tc>
        <w:tc>
          <w:tcPr>
            <w:tcW w:w="4380" w:type="dxa"/>
            <w:shd w:val="clear" w:color="auto" w:fill="BFBFBF"/>
          </w:tcPr>
          <w:p>
            <w:pPr>
              <w:pStyle w:val="TableParagraph"/>
              <w:spacing w:line="252" w:lineRule="exact" w:before="12"/>
              <w:ind w:left="1558" w:right="1549"/>
              <w:jc w:val="center"/>
              <w:rPr>
                <w:sz w:val="22"/>
              </w:rPr>
            </w:pPr>
            <w:r>
              <w:rPr>
                <w:sz w:val="22"/>
              </w:rPr>
              <w:t>栏次</w:t>
            </w:r>
          </w:p>
        </w:tc>
        <w:tc>
          <w:tcPr>
            <w:tcW w:w="570" w:type="dxa"/>
            <w:shd w:val="clear" w:color="auto" w:fill="BFBFBF"/>
          </w:tcPr>
          <w:p>
            <w:pPr>
              <w:pStyle w:val="TableParagraph"/>
              <w:rPr>
                <w:rFonts w:ascii="Times New Roman"/>
                <w:sz w:val="20"/>
              </w:rPr>
            </w:pPr>
          </w:p>
        </w:tc>
        <w:tc>
          <w:tcPr>
            <w:tcW w:w="2340" w:type="dxa"/>
            <w:shd w:val="clear" w:color="auto" w:fill="BFBFBF"/>
          </w:tcPr>
          <w:p>
            <w:pPr>
              <w:pStyle w:val="TableParagraph"/>
              <w:spacing w:line="252" w:lineRule="exact" w:before="12"/>
              <w:ind w:left="4"/>
              <w:jc w:val="center"/>
              <w:rPr>
                <w:sz w:val="22"/>
              </w:rPr>
            </w:pPr>
            <w:r>
              <w:rPr>
                <w:w w:val="99"/>
                <w:sz w:val="22"/>
              </w:rPr>
              <w:t>2</w:t>
            </w:r>
          </w:p>
        </w:tc>
      </w:tr>
      <w:tr>
        <w:trPr>
          <w:trHeight w:val="270" w:hRule="atLeast"/>
        </w:trPr>
        <w:tc>
          <w:tcPr>
            <w:tcW w:w="4380" w:type="dxa"/>
          </w:tcPr>
          <w:p>
            <w:pPr>
              <w:pStyle w:val="TableParagraph"/>
              <w:rPr>
                <w:rFonts w:ascii="Times New Roman"/>
                <w:sz w:val="20"/>
              </w:rPr>
            </w:pPr>
          </w:p>
        </w:tc>
        <w:tc>
          <w:tcPr>
            <w:tcW w:w="570" w:type="dxa"/>
          </w:tcPr>
          <w:p>
            <w:pPr>
              <w:pStyle w:val="TableParagraph"/>
              <w:spacing w:line="247" w:lineRule="exact" w:before="2"/>
              <w:ind w:left="42" w:right="33"/>
              <w:jc w:val="center"/>
              <w:rPr>
                <w:sz w:val="20"/>
              </w:rPr>
            </w:pPr>
            <w:r>
              <w:rPr>
                <w:sz w:val="20"/>
              </w:rPr>
              <w:t>30</w:t>
            </w:r>
          </w:p>
        </w:tc>
        <w:tc>
          <w:tcPr>
            <w:tcW w:w="2340" w:type="dxa"/>
          </w:tcPr>
          <w:p>
            <w:pPr>
              <w:pStyle w:val="TableParagraph"/>
              <w:rPr>
                <w:rFonts w:ascii="Times New Roman"/>
                <w:sz w:val="20"/>
              </w:rPr>
            </w:pPr>
          </w:p>
        </w:tc>
        <w:tc>
          <w:tcPr>
            <w:tcW w:w="4380" w:type="dxa"/>
          </w:tcPr>
          <w:p>
            <w:pPr>
              <w:pStyle w:val="TableParagraph"/>
              <w:rPr>
                <w:rFonts w:ascii="Times New Roman"/>
                <w:sz w:val="20"/>
              </w:rPr>
            </w:pPr>
          </w:p>
        </w:tc>
        <w:tc>
          <w:tcPr>
            <w:tcW w:w="570" w:type="dxa"/>
          </w:tcPr>
          <w:p>
            <w:pPr>
              <w:pStyle w:val="TableParagraph"/>
              <w:spacing w:line="247" w:lineRule="exact" w:before="2"/>
              <w:ind w:left="42" w:right="33"/>
              <w:jc w:val="center"/>
              <w:rPr>
                <w:sz w:val="20"/>
              </w:rPr>
            </w:pPr>
            <w:r>
              <w:rPr>
                <w:sz w:val="20"/>
              </w:rPr>
              <w:t>61</w:t>
            </w:r>
          </w:p>
        </w:tc>
        <w:tc>
          <w:tcPr>
            <w:tcW w:w="2340" w:type="dxa"/>
          </w:tcPr>
          <w:p>
            <w:pPr>
              <w:pStyle w:val="TableParagraph"/>
              <w:rPr>
                <w:rFonts w:ascii="Times New Roman"/>
                <w:sz w:val="20"/>
              </w:rPr>
            </w:pPr>
          </w:p>
        </w:tc>
      </w:tr>
      <w:tr>
        <w:trPr>
          <w:trHeight w:val="270" w:hRule="atLeast"/>
        </w:trPr>
        <w:tc>
          <w:tcPr>
            <w:tcW w:w="4380" w:type="dxa"/>
          </w:tcPr>
          <w:p>
            <w:pPr>
              <w:pStyle w:val="TableParagraph"/>
              <w:spacing w:line="229" w:lineRule="exact" w:before="21"/>
              <w:ind w:left="2002"/>
              <w:rPr>
                <w:sz w:val="19"/>
              </w:rPr>
            </w:pPr>
            <w:r>
              <w:rPr>
                <w:w w:val="105"/>
                <w:sz w:val="19"/>
              </w:rPr>
              <w:t>总计</w:t>
            </w:r>
          </w:p>
        </w:tc>
        <w:tc>
          <w:tcPr>
            <w:tcW w:w="570" w:type="dxa"/>
          </w:tcPr>
          <w:p>
            <w:pPr>
              <w:pStyle w:val="TableParagraph"/>
              <w:spacing w:line="247" w:lineRule="exact" w:before="2"/>
              <w:ind w:left="42" w:right="33"/>
              <w:jc w:val="center"/>
              <w:rPr>
                <w:sz w:val="20"/>
              </w:rPr>
            </w:pPr>
            <w:r>
              <w:rPr>
                <w:sz w:val="20"/>
              </w:rPr>
              <w:t>31</w:t>
            </w:r>
          </w:p>
        </w:tc>
        <w:tc>
          <w:tcPr>
            <w:tcW w:w="2340" w:type="dxa"/>
          </w:tcPr>
          <w:p>
            <w:pPr>
              <w:pStyle w:val="TableParagraph"/>
              <w:spacing w:line="247" w:lineRule="exact" w:before="2"/>
              <w:ind w:left="1470"/>
              <w:rPr>
                <w:sz w:val="20"/>
              </w:rPr>
            </w:pPr>
            <w:r>
              <w:rPr>
                <w:sz w:val="20"/>
              </w:rPr>
              <w:t>2,612.66</w:t>
            </w:r>
          </w:p>
        </w:tc>
        <w:tc>
          <w:tcPr>
            <w:tcW w:w="4380" w:type="dxa"/>
          </w:tcPr>
          <w:p>
            <w:pPr>
              <w:pStyle w:val="TableParagraph"/>
              <w:spacing w:line="229" w:lineRule="exact" w:before="21"/>
              <w:ind w:left="1579" w:right="1549"/>
              <w:jc w:val="center"/>
              <w:rPr>
                <w:sz w:val="19"/>
              </w:rPr>
            </w:pPr>
            <w:r>
              <w:rPr>
                <w:w w:val="105"/>
                <w:sz w:val="19"/>
              </w:rPr>
              <w:t>总计</w:t>
            </w:r>
          </w:p>
        </w:tc>
        <w:tc>
          <w:tcPr>
            <w:tcW w:w="570" w:type="dxa"/>
          </w:tcPr>
          <w:p>
            <w:pPr>
              <w:pStyle w:val="TableParagraph"/>
              <w:spacing w:line="247" w:lineRule="exact" w:before="2"/>
              <w:ind w:left="42" w:right="33"/>
              <w:jc w:val="center"/>
              <w:rPr>
                <w:sz w:val="20"/>
              </w:rPr>
            </w:pPr>
            <w:r>
              <w:rPr>
                <w:sz w:val="20"/>
              </w:rPr>
              <w:t>62</w:t>
            </w:r>
          </w:p>
        </w:tc>
        <w:tc>
          <w:tcPr>
            <w:tcW w:w="2340" w:type="dxa"/>
          </w:tcPr>
          <w:p>
            <w:pPr>
              <w:pStyle w:val="TableParagraph"/>
              <w:spacing w:line="247" w:lineRule="exact" w:before="2"/>
              <w:ind w:left="1470"/>
              <w:rPr>
                <w:sz w:val="20"/>
              </w:rPr>
            </w:pPr>
            <w:r>
              <w:rPr>
                <w:sz w:val="20"/>
              </w:rPr>
              <w:t>2,612.66</w:t>
            </w:r>
          </w:p>
        </w:tc>
      </w:tr>
    </w:tbl>
    <w:p>
      <w:pPr>
        <w:spacing w:before="32"/>
        <w:ind w:left="150" w:right="0" w:firstLine="0"/>
        <w:jc w:val="left"/>
        <w:rPr>
          <w:sz w:val="18"/>
        </w:rPr>
      </w:pPr>
      <w:r>
        <w:rPr>
          <w:sz w:val="18"/>
        </w:rPr>
        <w:t>注：本表反映部门本年度的总收支和年末结转结余情况。本套报表金额单位转换时可能存在尾数误差。</w:t>
      </w:r>
    </w:p>
    <w:p>
      <w:pPr>
        <w:spacing w:after="0"/>
        <w:jc w:val="left"/>
        <w:rPr>
          <w:sz w:val="18"/>
        </w:rPr>
        <w:sectPr>
          <w:footerReference w:type="default" r:id="rId8"/>
          <w:pgSz w:w="16840" w:h="11910" w:orient="landscape"/>
          <w:pgMar w:footer="0" w:header="771" w:top="1720" w:bottom="28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00"/>
        <w:gridCol w:w="3660"/>
        <w:gridCol w:w="1440"/>
        <w:gridCol w:w="1425"/>
        <w:gridCol w:w="1440"/>
        <w:gridCol w:w="1440"/>
        <w:gridCol w:w="1440"/>
        <w:gridCol w:w="1440"/>
        <w:gridCol w:w="1425"/>
      </w:tblGrid>
      <w:tr>
        <w:trPr>
          <w:trHeight w:val="300" w:hRule="atLeast"/>
        </w:trPr>
        <w:tc>
          <w:tcPr>
            <w:tcW w:w="4560" w:type="dxa"/>
            <w:gridSpan w:val="2"/>
            <w:shd w:val="clear" w:color="auto" w:fill="BFBFBF"/>
          </w:tcPr>
          <w:p>
            <w:pPr>
              <w:pStyle w:val="TableParagraph"/>
              <w:spacing w:line="267" w:lineRule="exact" w:before="12"/>
              <w:ind w:left="2037" w:right="2028"/>
              <w:jc w:val="center"/>
              <w:rPr>
                <w:sz w:val="22"/>
              </w:rPr>
            </w:pPr>
            <w:r>
              <w:rPr>
                <w:sz w:val="22"/>
              </w:rPr>
              <w:t>项目</w:t>
            </w:r>
          </w:p>
        </w:tc>
        <w:tc>
          <w:tcPr>
            <w:tcW w:w="1440" w:type="dxa"/>
            <w:vMerge w:val="restart"/>
            <w:shd w:val="clear" w:color="auto" w:fill="BFBFBF"/>
          </w:tcPr>
          <w:p>
            <w:pPr>
              <w:pStyle w:val="TableParagraph"/>
              <w:rPr>
                <w:sz w:val="22"/>
              </w:rPr>
            </w:pPr>
          </w:p>
          <w:p>
            <w:pPr>
              <w:pStyle w:val="TableParagraph"/>
              <w:spacing w:before="180"/>
              <w:ind w:left="45"/>
              <w:rPr>
                <w:sz w:val="22"/>
              </w:rPr>
            </w:pPr>
            <w:r>
              <w:rPr>
                <w:sz w:val="22"/>
              </w:rPr>
              <w:t>本年收入合计</w:t>
            </w:r>
          </w:p>
        </w:tc>
        <w:tc>
          <w:tcPr>
            <w:tcW w:w="1425" w:type="dxa"/>
            <w:vMerge w:val="restart"/>
            <w:shd w:val="clear" w:color="auto" w:fill="BFBFBF"/>
          </w:tcPr>
          <w:p>
            <w:pPr>
              <w:pStyle w:val="TableParagraph"/>
              <w:rPr>
                <w:sz w:val="22"/>
              </w:rPr>
            </w:pPr>
          </w:p>
          <w:p>
            <w:pPr>
              <w:pStyle w:val="TableParagraph"/>
              <w:spacing w:before="180"/>
              <w:ind w:left="30"/>
              <w:rPr>
                <w:sz w:val="22"/>
              </w:rPr>
            </w:pPr>
            <w:r>
              <w:rPr>
                <w:sz w:val="22"/>
              </w:rPr>
              <w:t>财政拨款收入</w:t>
            </w:r>
          </w:p>
        </w:tc>
        <w:tc>
          <w:tcPr>
            <w:tcW w:w="1440" w:type="dxa"/>
            <w:vMerge w:val="restart"/>
            <w:shd w:val="clear" w:color="auto" w:fill="BFBFBF"/>
          </w:tcPr>
          <w:p>
            <w:pPr>
              <w:pStyle w:val="TableParagraph"/>
              <w:rPr>
                <w:sz w:val="22"/>
              </w:rPr>
            </w:pPr>
          </w:p>
          <w:p>
            <w:pPr>
              <w:pStyle w:val="TableParagraph"/>
              <w:spacing w:before="180"/>
              <w:ind w:left="45"/>
              <w:rPr>
                <w:sz w:val="22"/>
              </w:rPr>
            </w:pPr>
            <w:r>
              <w:rPr>
                <w:sz w:val="22"/>
              </w:rPr>
              <w:t>上级补助收入</w:t>
            </w:r>
          </w:p>
        </w:tc>
        <w:tc>
          <w:tcPr>
            <w:tcW w:w="1440" w:type="dxa"/>
            <w:vMerge w:val="restart"/>
            <w:shd w:val="clear" w:color="auto" w:fill="BFBFBF"/>
          </w:tcPr>
          <w:p>
            <w:pPr>
              <w:pStyle w:val="TableParagraph"/>
              <w:rPr>
                <w:sz w:val="22"/>
              </w:rPr>
            </w:pPr>
          </w:p>
          <w:p>
            <w:pPr>
              <w:pStyle w:val="TableParagraph"/>
              <w:spacing w:before="180"/>
              <w:ind w:left="270"/>
              <w:rPr>
                <w:sz w:val="22"/>
              </w:rPr>
            </w:pPr>
            <w:r>
              <w:rPr>
                <w:sz w:val="22"/>
              </w:rPr>
              <w:t>事业收入</w:t>
            </w:r>
          </w:p>
        </w:tc>
        <w:tc>
          <w:tcPr>
            <w:tcW w:w="1440" w:type="dxa"/>
            <w:vMerge w:val="restart"/>
            <w:shd w:val="clear" w:color="auto" w:fill="BFBFBF"/>
          </w:tcPr>
          <w:p>
            <w:pPr>
              <w:pStyle w:val="TableParagraph"/>
              <w:rPr>
                <w:sz w:val="22"/>
              </w:rPr>
            </w:pPr>
          </w:p>
          <w:p>
            <w:pPr>
              <w:pStyle w:val="TableParagraph"/>
              <w:spacing w:before="180"/>
              <w:ind w:left="270"/>
              <w:rPr>
                <w:sz w:val="22"/>
              </w:rPr>
            </w:pPr>
            <w:r>
              <w:rPr>
                <w:sz w:val="22"/>
              </w:rPr>
              <w:t>经营收入</w:t>
            </w:r>
          </w:p>
        </w:tc>
        <w:tc>
          <w:tcPr>
            <w:tcW w:w="1440" w:type="dxa"/>
            <w:vMerge w:val="restart"/>
            <w:shd w:val="clear" w:color="auto" w:fill="BFBFBF"/>
          </w:tcPr>
          <w:p>
            <w:pPr>
              <w:pStyle w:val="TableParagraph"/>
              <w:spacing w:before="3"/>
              <w:rPr>
                <w:sz w:val="26"/>
              </w:rPr>
            </w:pPr>
          </w:p>
          <w:p>
            <w:pPr>
              <w:pStyle w:val="TableParagraph"/>
              <w:spacing w:line="230" w:lineRule="auto"/>
              <w:ind w:left="495" w:right="35" w:hanging="450"/>
              <w:rPr>
                <w:sz w:val="22"/>
              </w:rPr>
            </w:pPr>
            <w:r>
              <w:rPr>
                <w:sz w:val="22"/>
              </w:rPr>
              <w:t>附属单位上缴收入</w:t>
            </w:r>
          </w:p>
        </w:tc>
        <w:tc>
          <w:tcPr>
            <w:tcW w:w="1425" w:type="dxa"/>
            <w:vMerge w:val="restart"/>
            <w:shd w:val="clear" w:color="auto" w:fill="BFBFBF"/>
          </w:tcPr>
          <w:p>
            <w:pPr>
              <w:pStyle w:val="TableParagraph"/>
              <w:rPr>
                <w:sz w:val="22"/>
              </w:rPr>
            </w:pPr>
          </w:p>
          <w:p>
            <w:pPr>
              <w:pStyle w:val="TableParagraph"/>
              <w:spacing w:before="180"/>
              <w:ind w:left="255"/>
              <w:rPr>
                <w:sz w:val="22"/>
              </w:rPr>
            </w:pPr>
            <w:r>
              <w:rPr>
                <w:sz w:val="22"/>
              </w:rPr>
              <w:t>其他收入</w:t>
            </w:r>
          </w:p>
        </w:tc>
      </w:tr>
      <w:tr>
        <w:trPr>
          <w:trHeight w:val="900" w:hRule="atLeast"/>
        </w:trPr>
        <w:tc>
          <w:tcPr>
            <w:tcW w:w="900" w:type="dxa"/>
            <w:shd w:val="clear" w:color="auto" w:fill="BFBFBF"/>
          </w:tcPr>
          <w:p>
            <w:pPr>
              <w:pStyle w:val="TableParagraph"/>
              <w:spacing w:line="230" w:lineRule="auto" w:before="51"/>
              <w:ind w:left="105" w:right="110"/>
              <w:jc w:val="both"/>
              <w:rPr>
                <w:sz w:val="22"/>
              </w:rPr>
            </w:pPr>
            <w:r>
              <w:rPr>
                <w:sz w:val="22"/>
              </w:rPr>
              <w:t>功能分类科目编码</w:t>
            </w:r>
          </w:p>
        </w:tc>
        <w:tc>
          <w:tcPr>
            <w:tcW w:w="3660" w:type="dxa"/>
            <w:shd w:val="clear" w:color="auto" w:fill="BFBFBF"/>
          </w:tcPr>
          <w:p>
            <w:pPr>
              <w:pStyle w:val="TableParagraph"/>
              <w:spacing w:before="5"/>
              <w:rPr>
                <w:sz w:val="24"/>
              </w:rPr>
            </w:pPr>
          </w:p>
          <w:p>
            <w:pPr>
              <w:pStyle w:val="TableParagraph"/>
              <w:ind w:left="1367" w:right="1358"/>
              <w:jc w:val="center"/>
              <w:rPr>
                <w:sz w:val="22"/>
              </w:rPr>
            </w:pPr>
            <w:r>
              <w:rPr>
                <w:sz w:val="22"/>
              </w:rPr>
              <w:t>科目名称</w:t>
            </w:r>
          </w:p>
        </w:tc>
        <w:tc>
          <w:tcPr>
            <w:tcW w:w="1440" w:type="dxa"/>
            <w:vMerge/>
            <w:tcBorders>
              <w:top w:val="nil"/>
            </w:tcBorders>
            <w:shd w:val="clear" w:color="auto" w:fill="BFBFBF"/>
          </w:tcPr>
          <w:p>
            <w:pPr>
              <w:rPr>
                <w:sz w:val="2"/>
                <w:szCs w:val="2"/>
              </w:rPr>
            </w:pPr>
          </w:p>
        </w:tc>
        <w:tc>
          <w:tcPr>
            <w:tcW w:w="1425" w:type="dxa"/>
            <w:vMerge/>
            <w:tcBorders>
              <w:top w:val="nil"/>
            </w:tcBorders>
            <w:shd w:val="clear" w:color="auto" w:fill="BFBFBF"/>
          </w:tcPr>
          <w:p>
            <w:pPr>
              <w:rPr>
                <w:sz w:val="2"/>
                <w:szCs w:val="2"/>
              </w:rPr>
            </w:pPr>
          </w:p>
        </w:tc>
        <w:tc>
          <w:tcPr>
            <w:tcW w:w="1440" w:type="dxa"/>
            <w:vMerge/>
            <w:tcBorders>
              <w:top w:val="nil"/>
            </w:tcBorders>
            <w:shd w:val="clear" w:color="auto" w:fill="BFBFBF"/>
          </w:tcPr>
          <w:p>
            <w:pPr>
              <w:rPr>
                <w:sz w:val="2"/>
                <w:szCs w:val="2"/>
              </w:rPr>
            </w:pPr>
          </w:p>
        </w:tc>
        <w:tc>
          <w:tcPr>
            <w:tcW w:w="1440" w:type="dxa"/>
            <w:vMerge/>
            <w:tcBorders>
              <w:top w:val="nil"/>
            </w:tcBorders>
            <w:shd w:val="clear" w:color="auto" w:fill="BFBFBF"/>
          </w:tcPr>
          <w:p>
            <w:pPr>
              <w:rPr>
                <w:sz w:val="2"/>
                <w:szCs w:val="2"/>
              </w:rPr>
            </w:pPr>
          </w:p>
        </w:tc>
        <w:tc>
          <w:tcPr>
            <w:tcW w:w="1440" w:type="dxa"/>
            <w:vMerge/>
            <w:tcBorders>
              <w:top w:val="nil"/>
            </w:tcBorders>
            <w:shd w:val="clear" w:color="auto" w:fill="BFBFBF"/>
          </w:tcPr>
          <w:p>
            <w:pPr>
              <w:rPr>
                <w:sz w:val="2"/>
                <w:szCs w:val="2"/>
              </w:rPr>
            </w:pPr>
          </w:p>
        </w:tc>
        <w:tc>
          <w:tcPr>
            <w:tcW w:w="1440" w:type="dxa"/>
            <w:vMerge/>
            <w:tcBorders>
              <w:top w:val="nil"/>
            </w:tcBorders>
            <w:shd w:val="clear" w:color="auto" w:fill="BFBFBF"/>
          </w:tcPr>
          <w:p>
            <w:pPr>
              <w:rPr>
                <w:sz w:val="2"/>
                <w:szCs w:val="2"/>
              </w:rPr>
            </w:pPr>
          </w:p>
        </w:tc>
        <w:tc>
          <w:tcPr>
            <w:tcW w:w="1425" w:type="dxa"/>
            <w:vMerge/>
            <w:tcBorders>
              <w:top w:val="nil"/>
            </w:tcBorders>
            <w:shd w:val="clear" w:color="auto" w:fill="BFBFBF"/>
          </w:tcPr>
          <w:p>
            <w:pPr>
              <w:rPr>
                <w:sz w:val="2"/>
                <w:szCs w:val="2"/>
              </w:rPr>
            </w:pPr>
          </w:p>
        </w:tc>
      </w:tr>
      <w:tr>
        <w:trPr>
          <w:trHeight w:val="285" w:hRule="atLeast"/>
        </w:trPr>
        <w:tc>
          <w:tcPr>
            <w:tcW w:w="4560" w:type="dxa"/>
            <w:gridSpan w:val="2"/>
            <w:shd w:val="clear" w:color="auto" w:fill="BFBFBF"/>
          </w:tcPr>
          <w:p>
            <w:pPr>
              <w:pStyle w:val="TableParagraph"/>
              <w:spacing w:line="265" w:lineRule="exact"/>
              <w:ind w:left="2037" w:right="2028"/>
              <w:jc w:val="center"/>
              <w:rPr>
                <w:sz w:val="22"/>
              </w:rPr>
            </w:pPr>
            <w:r>
              <w:rPr>
                <w:sz w:val="22"/>
              </w:rPr>
              <w:t>栏次</w:t>
            </w:r>
          </w:p>
        </w:tc>
        <w:tc>
          <w:tcPr>
            <w:tcW w:w="1440" w:type="dxa"/>
            <w:shd w:val="clear" w:color="auto" w:fill="BFBFBF"/>
          </w:tcPr>
          <w:p>
            <w:pPr>
              <w:pStyle w:val="TableParagraph"/>
              <w:spacing w:line="265" w:lineRule="exact"/>
              <w:ind w:left="4"/>
              <w:jc w:val="center"/>
              <w:rPr>
                <w:sz w:val="22"/>
              </w:rPr>
            </w:pPr>
            <w:r>
              <w:rPr>
                <w:w w:val="99"/>
                <w:sz w:val="22"/>
              </w:rPr>
              <w:t>1</w:t>
            </w:r>
          </w:p>
        </w:tc>
        <w:tc>
          <w:tcPr>
            <w:tcW w:w="1425" w:type="dxa"/>
            <w:shd w:val="clear" w:color="auto" w:fill="BFBFBF"/>
          </w:tcPr>
          <w:p>
            <w:pPr>
              <w:pStyle w:val="TableParagraph"/>
              <w:spacing w:line="265" w:lineRule="exact"/>
              <w:ind w:right="8"/>
              <w:jc w:val="center"/>
              <w:rPr>
                <w:sz w:val="22"/>
              </w:rPr>
            </w:pPr>
            <w:r>
              <w:rPr>
                <w:w w:val="99"/>
                <w:sz w:val="22"/>
              </w:rPr>
              <w:t>2</w:t>
            </w:r>
          </w:p>
        </w:tc>
        <w:tc>
          <w:tcPr>
            <w:tcW w:w="1440" w:type="dxa"/>
            <w:shd w:val="clear" w:color="auto" w:fill="BFBFBF"/>
          </w:tcPr>
          <w:p>
            <w:pPr>
              <w:pStyle w:val="TableParagraph"/>
              <w:spacing w:line="265" w:lineRule="exact"/>
              <w:ind w:left="4"/>
              <w:jc w:val="center"/>
              <w:rPr>
                <w:sz w:val="22"/>
              </w:rPr>
            </w:pPr>
            <w:r>
              <w:rPr>
                <w:w w:val="99"/>
                <w:sz w:val="22"/>
              </w:rPr>
              <w:t>3</w:t>
            </w:r>
          </w:p>
        </w:tc>
        <w:tc>
          <w:tcPr>
            <w:tcW w:w="1440" w:type="dxa"/>
            <w:shd w:val="clear" w:color="auto" w:fill="BFBFBF"/>
          </w:tcPr>
          <w:p>
            <w:pPr>
              <w:pStyle w:val="TableParagraph"/>
              <w:spacing w:line="265" w:lineRule="exact"/>
              <w:ind w:left="4"/>
              <w:jc w:val="center"/>
              <w:rPr>
                <w:sz w:val="22"/>
              </w:rPr>
            </w:pPr>
            <w:r>
              <w:rPr>
                <w:w w:val="99"/>
                <w:sz w:val="22"/>
              </w:rPr>
              <w:t>4</w:t>
            </w:r>
          </w:p>
        </w:tc>
        <w:tc>
          <w:tcPr>
            <w:tcW w:w="1440" w:type="dxa"/>
            <w:shd w:val="clear" w:color="auto" w:fill="BFBFBF"/>
          </w:tcPr>
          <w:p>
            <w:pPr>
              <w:pStyle w:val="TableParagraph"/>
              <w:spacing w:line="265" w:lineRule="exact"/>
              <w:ind w:left="4"/>
              <w:jc w:val="center"/>
              <w:rPr>
                <w:sz w:val="22"/>
              </w:rPr>
            </w:pPr>
            <w:r>
              <w:rPr>
                <w:w w:val="99"/>
                <w:sz w:val="22"/>
              </w:rPr>
              <w:t>5</w:t>
            </w:r>
          </w:p>
        </w:tc>
        <w:tc>
          <w:tcPr>
            <w:tcW w:w="1440" w:type="dxa"/>
            <w:shd w:val="clear" w:color="auto" w:fill="BFBFBF"/>
          </w:tcPr>
          <w:p>
            <w:pPr>
              <w:pStyle w:val="TableParagraph"/>
              <w:spacing w:line="265" w:lineRule="exact"/>
              <w:ind w:left="4"/>
              <w:jc w:val="center"/>
              <w:rPr>
                <w:sz w:val="22"/>
              </w:rPr>
            </w:pPr>
            <w:r>
              <w:rPr>
                <w:w w:val="99"/>
                <w:sz w:val="22"/>
              </w:rPr>
              <w:t>6</w:t>
            </w:r>
          </w:p>
        </w:tc>
        <w:tc>
          <w:tcPr>
            <w:tcW w:w="1425" w:type="dxa"/>
            <w:shd w:val="clear" w:color="auto" w:fill="BFBFBF"/>
          </w:tcPr>
          <w:p>
            <w:pPr>
              <w:pStyle w:val="TableParagraph"/>
              <w:spacing w:line="265" w:lineRule="exact"/>
              <w:ind w:right="8"/>
              <w:jc w:val="center"/>
              <w:rPr>
                <w:sz w:val="22"/>
              </w:rPr>
            </w:pPr>
            <w:r>
              <w:rPr>
                <w:w w:val="99"/>
                <w:sz w:val="22"/>
              </w:rPr>
              <w:t>7</w:t>
            </w:r>
          </w:p>
        </w:tc>
      </w:tr>
      <w:tr>
        <w:trPr>
          <w:trHeight w:val="390" w:hRule="atLeast"/>
        </w:trPr>
        <w:tc>
          <w:tcPr>
            <w:tcW w:w="900" w:type="dxa"/>
          </w:tcPr>
          <w:p>
            <w:pPr>
              <w:pStyle w:val="TableParagraph"/>
              <w:rPr>
                <w:rFonts w:ascii="Times New Roman"/>
                <w:sz w:val="20"/>
              </w:rPr>
            </w:pPr>
          </w:p>
        </w:tc>
        <w:tc>
          <w:tcPr>
            <w:tcW w:w="3660" w:type="dxa"/>
          </w:tcPr>
          <w:p>
            <w:pPr>
              <w:pStyle w:val="TableParagraph"/>
              <w:spacing w:before="62"/>
              <w:ind w:left="30"/>
              <w:rPr>
                <w:sz w:val="20"/>
              </w:rPr>
            </w:pPr>
            <w:r>
              <w:rPr>
                <w:sz w:val="20"/>
              </w:rPr>
              <w:t>合计</w:t>
            </w:r>
          </w:p>
        </w:tc>
        <w:tc>
          <w:tcPr>
            <w:tcW w:w="1440" w:type="dxa"/>
          </w:tcPr>
          <w:p>
            <w:pPr>
              <w:pStyle w:val="TableParagraph"/>
              <w:spacing w:before="62"/>
              <w:ind w:right="18"/>
              <w:jc w:val="right"/>
              <w:rPr>
                <w:sz w:val="20"/>
              </w:rPr>
            </w:pPr>
            <w:r>
              <w:rPr>
                <w:sz w:val="20"/>
              </w:rPr>
              <w:t>1,798.70</w:t>
            </w:r>
          </w:p>
        </w:tc>
        <w:tc>
          <w:tcPr>
            <w:tcW w:w="1425" w:type="dxa"/>
          </w:tcPr>
          <w:p>
            <w:pPr>
              <w:pStyle w:val="TableParagraph"/>
              <w:spacing w:before="62"/>
              <w:ind w:right="18"/>
              <w:jc w:val="right"/>
              <w:rPr>
                <w:sz w:val="20"/>
              </w:rPr>
            </w:pPr>
            <w:r>
              <w:rPr>
                <w:sz w:val="20"/>
              </w:rPr>
              <w:t>1,798.70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201</w:t>
            </w:r>
          </w:p>
        </w:tc>
        <w:tc>
          <w:tcPr>
            <w:tcW w:w="3660" w:type="dxa"/>
          </w:tcPr>
          <w:p>
            <w:pPr>
              <w:pStyle w:val="TableParagraph"/>
              <w:spacing w:before="47"/>
              <w:ind w:left="30"/>
              <w:rPr>
                <w:sz w:val="20"/>
              </w:rPr>
            </w:pPr>
            <w:r>
              <w:rPr>
                <w:sz w:val="20"/>
              </w:rPr>
              <w:t>一般公共服务支出</w:t>
            </w:r>
          </w:p>
        </w:tc>
        <w:tc>
          <w:tcPr>
            <w:tcW w:w="1440" w:type="dxa"/>
          </w:tcPr>
          <w:p>
            <w:pPr>
              <w:pStyle w:val="TableParagraph"/>
              <w:spacing w:before="47"/>
              <w:ind w:right="18"/>
              <w:jc w:val="right"/>
              <w:rPr>
                <w:sz w:val="20"/>
              </w:rPr>
            </w:pPr>
            <w:r>
              <w:rPr>
                <w:w w:val="95"/>
                <w:sz w:val="20"/>
              </w:rPr>
              <w:t>839.08</w:t>
            </w:r>
          </w:p>
        </w:tc>
        <w:tc>
          <w:tcPr>
            <w:tcW w:w="1425" w:type="dxa"/>
          </w:tcPr>
          <w:p>
            <w:pPr>
              <w:pStyle w:val="TableParagraph"/>
              <w:spacing w:before="47"/>
              <w:ind w:right="18"/>
              <w:jc w:val="right"/>
              <w:rPr>
                <w:sz w:val="20"/>
              </w:rPr>
            </w:pPr>
            <w:r>
              <w:rPr>
                <w:w w:val="95"/>
                <w:sz w:val="20"/>
              </w:rPr>
              <w:t>839.08</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20101</w:t>
            </w:r>
          </w:p>
        </w:tc>
        <w:tc>
          <w:tcPr>
            <w:tcW w:w="3660" w:type="dxa"/>
          </w:tcPr>
          <w:p>
            <w:pPr>
              <w:pStyle w:val="TableParagraph"/>
              <w:spacing w:before="62"/>
              <w:ind w:left="30"/>
              <w:rPr>
                <w:sz w:val="20"/>
              </w:rPr>
            </w:pPr>
            <w:r>
              <w:rPr>
                <w:sz w:val="20"/>
              </w:rPr>
              <w:t>人大事务</w:t>
            </w:r>
          </w:p>
        </w:tc>
        <w:tc>
          <w:tcPr>
            <w:tcW w:w="1440" w:type="dxa"/>
          </w:tcPr>
          <w:p>
            <w:pPr>
              <w:pStyle w:val="TableParagraph"/>
              <w:spacing w:before="62"/>
              <w:ind w:right="18"/>
              <w:jc w:val="right"/>
              <w:rPr>
                <w:sz w:val="20"/>
              </w:rPr>
            </w:pPr>
            <w:r>
              <w:rPr>
                <w:sz w:val="20"/>
              </w:rPr>
              <w:t>5.00</w:t>
            </w:r>
          </w:p>
        </w:tc>
        <w:tc>
          <w:tcPr>
            <w:tcW w:w="1425" w:type="dxa"/>
          </w:tcPr>
          <w:p>
            <w:pPr>
              <w:pStyle w:val="TableParagraph"/>
              <w:spacing w:before="62"/>
              <w:ind w:right="18"/>
              <w:jc w:val="right"/>
              <w:rPr>
                <w:sz w:val="20"/>
              </w:rPr>
            </w:pPr>
            <w:r>
              <w:rPr>
                <w:sz w:val="20"/>
              </w:rPr>
              <w:t>5.00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2010101</w:t>
            </w:r>
          </w:p>
        </w:tc>
        <w:tc>
          <w:tcPr>
            <w:tcW w:w="3660" w:type="dxa"/>
          </w:tcPr>
          <w:p>
            <w:pPr>
              <w:pStyle w:val="TableParagraph"/>
              <w:spacing w:before="47"/>
              <w:ind w:left="30"/>
              <w:rPr>
                <w:sz w:val="20"/>
              </w:rPr>
            </w:pPr>
            <w:r>
              <w:rPr>
                <w:w w:val="99"/>
                <w:sz w:val="20"/>
              </w:rPr>
              <w:t>  </w:t>
            </w:r>
            <w:r>
              <w:rPr>
                <w:sz w:val="20"/>
              </w:rPr>
              <w:t>行政运行</w:t>
            </w:r>
          </w:p>
        </w:tc>
        <w:tc>
          <w:tcPr>
            <w:tcW w:w="1440" w:type="dxa"/>
          </w:tcPr>
          <w:p>
            <w:pPr>
              <w:pStyle w:val="TableParagraph"/>
              <w:spacing w:before="47"/>
              <w:ind w:right="18"/>
              <w:jc w:val="right"/>
              <w:rPr>
                <w:sz w:val="20"/>
              </w:rPr>
            </w:pPr>
            <w:r>
              <w:rPr>
                <w:sz w:val="20"/>
              </w:rPr>
              <w:t>5.00</w:t>
            </w:r>
          </w:p>
        </w:tc>
        <w:tc>
          <w:tcPr>
            <w:tcW w:w="1425" w:type="dxa"/>
          </w:tcPr>
          <w:p>
            <w:pPr>
              <w:pStyle w:val="TableParagraph"/>
              <w:spacing w:before="47"/>
              <w:ind w:right="18"/>
              <w:jc w:val="right"/>
              <w:rPr>
                <w:sz w:val="20"/>
              </w:rPr>
            </w:pPr>
            <w:r>
              <w:rPr>
                <w:sz w:val="20"/>
              </w:rPr>
              <w:t>5.00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20102</w:t>
            </w:r>
          </w:p>
        </w:tc>
        <w:tc>
          <w:tcPr>
            <w:tcW w:w="3660" w:type="dxa"/>
          </w:tcPr>
          <w:p>
            <w:pPr>
              <w:pStyle w:val="TableParagraph"/>
              <w:spacing w:before="62"/>
              <w:ind w:left="30"/>
              <w:rPr>
                <w:sz w:val="20"/>
              </w:rPr>
            </w:pPr>
            <w:r>
              <w:rPr>
                <w:sz w:val="20"/>
              </w:rPr>
              <w:t>政协事务</w:t>
            </w:r>
          </w:p>
        </w:tc>
        <w:tc>
          <w:tcPr>
            <w:tcW w:w="1440" w:type="dxa"/>
          </w:tcPr>
          <w:p>
            <w:pPr>
              <w:pStyle w:val="TableParagraph"/>
              <w:spacing w:before="62"/>
              <w:ind w:right="18"/>
              <w:jc w:val="right"/>
              <w:rPr>
                <w:sz w:val="20"/>
              </w:rPr>
            </w:pPr>
            <w:r>
              <w:rPr>
                <w:sz w:val="20"/>
              </w:rPr>
              <w:t>5.00</w:t>
            </w:r>
          </w:p>
        </w:tc>
        <w:tc>
          <w:tcPr>
            <w:tcW w:w="1425" w:type="dxa"/>
          </w:tcPr>
          <w:p>
            <w:pPr>
              <w:pStyle w:val="TableParagraph"/>
              <w:spacing w:before="62"/>
              <w:ind w:right="18"/>
              <w:jc w:val="right"/>
              <w:rPr>
                <w:sz w:val="20"/>
              </w:rPr>
            </w:pPr>
            <w:r>
              <w:rPr>
                <w:sz w:val="20"/>
              </w:rPr>
              <w:t>5.00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2010201</w:t>
            </w:r>
          </w:p>
        </w:tc>
        <w:tc>
          <w:tcPr>
            <w:tcW w:w="3660" w:type="dxa"/>
          </w:tcPr>
          <w:p>
            <w:pPr>
              <w:pStyle w:val="TableParagraph"/>
              <w:spacing w:before="47"/>
              <w:ind w:left="30"/>
              <w:rPr>
                <w:sz w:val="20"/>
              </w:rPr>
            </w:pPr>
            <w:r>
              <w:rPr>
                <w:w w:val="99"/>
                <w:sz w:val="20"/>
              </w:rPr>
              <w:t>  </w:t>
            </w:r>
            <w:r>
              <w:rPr>
                <w:sz w:val="20"/>
              </w:rPr>
              <w:t>行政运行</w:t>
            </w:r>
          </w:p>
        </w:tc>
        <w:tc>
          <w:tcPr>
            <w:tcW w:w="1440" w:type="dxa"/>
          </w:tcPr>
          <w:p>
            <w:pPr>
              <w:pStyle w:val="TableParagraph"/>
              <w:spacing w:before="47"/>
              <w:ind w:right="18"/>
              <w:jc w:val="right"/>
              <w:rPr>
                <w:sz w:val="20"/>
              </w:rPr>
            </w:pPr>
            <w:r>
              <w:rPr>
                <w:sz w:val="20"/>
              </w:rPr>
              <w:t>5.00</w:t>
            </w:r>
          </w:p>
        </w:tc>
        <w:tc>
          <w:tcPr>
            <w:tcW w:w="1425" w:type="dxa"/>
          </w:tcPr>
          <w:p>
            <w:pPr>
              <w:pStyle w:val="TableParagraph"/>
              <w:spacing w:before="47"/>
              <w:ind w:right="18"/>
              <w:jc w:val="right"/>
              <w:rPr>
                <w:sz w:val="20"/>
              </w:rPr>
            </w:pPr>
            <w:r>
              <w:rPr>
                <w:sz w:val="20"/>
              </w:rPr>
              <w:t>5.00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20103</w:t>
            </w:r>
          </w:p>
        </w:tc>
        <w:tc>
          <w:tcPr>
            <w:tcW w:w="3660" w:type="dxa"/>
          </w:tcPr>
          <w:p>
            <w:pPr>
              <w:pStyle w:val="TableParagraph"/>
              <w:spacing w:before="62"/>
              <w:ind w:left="30"/>
              <w:rPr>
                <w:sz w:val="20"/>
              </w:rPr>
            </w:pPr>
            <w:r>
              <w:rPr>
                <w:sz w:val="20"/>
              </w:rPr>
              <w:t>政府办公厅（室）及相关机构事务</w:t>
            </w:r>
          </w:p>
        </w:tc>
        <w:tc>
          <w:tcPr>
            <w:tcW w:w="1440" w:type="dxa"/>
          </w:tcPr>
          <w:p>
            <w:pPr>
              <w:pStyle w:val="TableParagraph"/>
              <w:spacing w:before="62"/>
              <w:ind w:right="18"/>
              <w:jc w:val="right"/>
              <w:rPr>
                <w:sz w:val="20"/>
              </w:rPr>
            </w:pPr>
            <w:r>
              <w:rPr>
                <w:w w:val="95"/>
                <w:sz w:val="20"/>
              </w:rPr>
              <w:t>756.09</w:t>
            </w:r>
          </w:p>
        </w:tc>
        <w:tc>
          <w:tcPr>
            <w:tcW w:w="1425" w:type="dxa"/>
          </w:tcPr>
          <w:p>
            <w:pPr>
              <w:pStyle w:val="TableParagraph"/>
              <w:spacing w:before="62"/>
              <w:ind w:right="18"/>
              <w:jc w:val="right"/>
              <w:rPr>
                <w:sz w:val="20"/>
              </w:rPr>
            </w:pPr>
            <w:r>
              <w:rPr>
                <w:w w:val="95"/>
                <w:sz w:val="20"/>
              </w:rPr>
              <w:t>756.09</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2010301</w:t>
            </w:r>
          </w:p>
        </w:tc>
        <w:tc>
          <w:tcPr>
            <w:tcW w:w="3660" w:type="dxa"/>
          </w:tcPr>
          <w:p>
            <w:pPr>
              <w:pStyle w:val="TableParagraph"/>
              <w:spacing w:before="47"/>
              <w:ind w:left="30"/>
              <w:rPr>
                <w:sz w:val="20"/>
              </w:rPr>
            </w:pPr>
            <w:r>
              <w:rPr>
                <w:w w:val="99"/>
                <w:sz w:val="20"/>
              </w:rPr>
              <w:t>  </w:t>
            </w:r>
            <w:r>
              <w:rPr>
                <w:sz w:val="20"/>
              </w:rPr>
              <w:t>行政运行</w:t>
            </w:r>
          </w:p>
        </w:tc>
        <w:tc>
          <w:tcPr>
            <w:tcW w:w="1440" w:type="dxa"/>
          </w:tcPr>
          <w:p>
            <w:pPr>
              <w:pStyle w:val="TableParagraph"/>
              <w:spacing w:before="47"/>
              <w:ind w:right="18"/>
              <w:jc w:val="right"/>
              <w:rPr>
                <w:sz w:val="20"/>
              </w:rPr>
            </w:pPr>
            <w:r>
              <w:rPr>
                <w:w w:val="95"/>
                <w:sz w:val="20"/>
              </w:rPr>
              <w:t>375.24</w:t>
            </w:r>
          </w:p>
        </w:tc>
        <w:tc>
          <w:tcPr>
            <w:tcW w:w="1425" w:type="dxa"/>
          </w:tcPr>
          <w:p>
            <w:pPr>
              <w:pStyle w:val="TableParagraph"/>
              <w:spacing w:before="47"/>
              <w:ind w:right="18"/>
              <w:jc w:val="right"/>
              <w:rPr>
                <w:sz w:val="20"/>
              </w:rPr>
            </w:pPr>
            <w:r>
              <w:rPr>
                <w:w w:val="95"/>
                <w:sz w:val="20"/>
              </w:rPr>
              <w:t>375.24</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4" w:hRule="atLeast"/>
        </w:trPr>
        <w:tc>
          <w:tcPr>
            <w:tcW w:w="900" w:type="dxa"/>
          </w:tcPr>
          <w:p>
            <w:pPr>
              <w:pStyle w:val="TableParagraph"/>
              <w:spacing w:before="47"/>
              <w:ind w:left="30"/>
              <w:rPr>
                <w:sz w:val="20"/>
              </w:rPr>
            </w:pPr>
            <w:r>
              <w:rPr>
                <w:sz w:val="20"/>
              </w:rPr>
              <w:t>2010302</w:t>
            </w:r>
          </w:p>
        </w:tc>
        <w:tc>
          <w:tcPr>
            <w:tcW w:w="3660" w:type="dxa"/>
          </w:tcPr>
          <w:p>
            <w:pPr>
              <w:pStyle w:val="TableParagraph"/>
              <w:spacing w:before="47"/>
              <w:ind w:left="30"/>
              <w:rPr>
                <w:sz w:val="20"/>
              </w:rPr>
            </w:pPr>
            <w:r>
              <w:rPr>
                <w:w w:val="99"/>
                <w:sz w:val="20"/>
              </w:rPr>
              <w:t>  </w:t>
            </w:r>
            <w:r>
              <w:rPr>
                <w:sz w:val="20"/>
              </w:rPr>
              <w:t>一般行政管理事务</w:t>
            </w: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2010350</w:t>
            </w:r>
          </w:p>
        </w:tc>
        <w:tc>
          <w:tcPr>
            <w:tcW w:w="3660" w:type="dxa"/>
          </w:tcPr>
          <w:p>
            <w:pPr>
              <w:pStyle w:val="TableParagraph"/>
              <w:spacing w:before="62"/>
              <w:ind w:left="30"/>
              <w:rPr>
                <w:sz w:val="20"/>
              </w:rPr>
            </w:pPr>
            <w:r>
              <w:rPr>
                <w:w w:val="99"/>
                <w:sz w:val="20"/>
              </w:rPr>
              <w:t>  </w:t>
            </w:r>
            <w:r>
              <w:rPr>
                <w:sz w:val="20"/>
              </w:rPr>
              <w:t>事业运行</w:t>
            </w:r>
          </w:p>
        </w:tc>
        <w:tc>
          <w:tcPr>
            <w:tcW w:w="1440" w:type="dxa"/>
          </w:tcPr>
          <w:p>
            <w:pPr>
              <w:pStyle w:val="TableParagraph"/>
              <w:spacing w:before="62"/>
              <w:ind w:right="18"/>
              <w:jc w:val="right"/>
              <w:rPr>
                <w:sz w:val="20"/>
              </w:rPr>
            </w:pPr>
            <w:r>
              <w:rPr>
                <w:w w:val="95"/>
                <w:sz w:val="20"/>
              </w:rPr>
              <w:t>380.85</w:t>
            </w:r>
          </w:p>
        </w:tc>
        <w:tc>
          <w:tcPr>
            <w:tcW w:w="1425" w:type="dxa"/>
          </w:tcPr>
          <w:p>
            <w:pPr>
              <w:pStyle w:val="TableParagraph"/>
              <w:spacing w:before="62"/>
              <w:ind w:right="18"/>
              <w:jc w:val="right"/>
              <w:rPr>
                <w:sz w:val="20"/>
              </w:rPr>
            </w:pPr>
            <w:r>
              <w:rPr>
                <w:w w:val="95"/>
                <w:sz w:val="20"/>
              </w:rPr>
              <w:t>380.85</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20106</w:t>
            </w:r>
          </w:p>
        </w:tc>
        <w:tc>
          <w:tcPr>
            <w:tcW w:w="3660" w:type="dxa"/>
          </w:tcPr>
          <w:p>
            <w:pPr>
              <w:pStyle w:val="TableParagraph"/>
              <w:spacing w:before="47"/>
              <w:ind w:left="30"/>
              <w:rPr>
                <w:sz w:val="20"/>
              </w:rPr>
            </w:pPr>
            <w:r>
              <w:rPr>
                <w:sz w:val="20"/>
              </w:rPr>
              <w:t>财政事务</w:t>
            </w:r>
          </w:p>
        </w:tc>
        <w:tc>
          <w:tcPr>
            <w:tcW w:w="1440" w:type="dxa"/>
          </w:tcPr>
          <w:p>
            <w:pPr>
              <w:pStyle w:val="TableParagraph"/>
              <w:spacing w:before="47"/>
              <w:ind w:right="18"/>
              <w:jc w:val="right"/>
              <w:rPr>
                <w:sz w:val="20"/>
              </w:rPr>
            </w:pPr>
            <w:r>
              <w:rPr>
                <w:sz w:val="20"/>
              </w:rPr>
              <w:t>3.00</w:t>
            </w:r>
          </w:p>
        </w:tc>
        <w:tc>
          <w:tcPr>
            <w:tcW w:w="1425" w:type="dxa"/>
          </w:tcPr>
          <w:p>
            <w:pPr>
              <w:pStyle w:val="TableParagraph"/>
              <w:spacing w:before="47"/>
              <w:ind w:right="18"/>
              <w:jc w:val="right"/>
              <w:rPr>
                <w:sz w:val="20"/>
              </w:rPr>
            </w:pPr>
            <w:r>
              <w:rPr>
                <w:sz w:val="20"/>
              </w:rPr>
              <w:t>3.00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2010602</w:t>
            </w:r>
          </w:p>
        </w:tc>
        <w:tc>
          <w:tcPr>
            <w:tcW w:w="3660" w:type="dxa"/>
          </w:tcPr>
          <w:p>
            <w:pPr>
              <w:pStyle w:val="TableParagraph"/>
              <w:spacing w:before="62"/>
              <w:ind w:left="30"/>
              <w:rPr>
                <w:sz w:val="20"/>
              </w:rPr>
            </w:pPr>
            <w:r>
              <w:rPr>
                <w:w w:val="99"/>
                <w:sz w:val="20"/>
              </w:rPr>
              <w:t>  </w:t>
            </w:r>
            <w:r>
              <w:rPr>
                <w:sz w:val="20"/>
              </w:rPr>
              <w:t>一般行政管理事务</w:t>
            </w:r>
          </w:p>
        </w:tc>
        <w:tc>
          <w:tcPr>
            <w:tcW w:w="1440" w:type="dxa"/>
          </w:tcPr>
          <w:p>
            <w:pPr>
              <w:pStyle w:val="TableParagraph"/>
              <w:spacing w:before="62"/>
              <w:ind w:right="18"/>
              <w:jc w:val="right"/>
              <w:rPr>
                <w:sz w:val="20"/>
              </w:rPr>
            </w:pPr>
            <w:r>
              <w:rPr>
                <w:sz w:val="20"/>
              </w:rPr>
              <w:t>3.00</w:t>
            </w:r>
          </w:p>
        </w:tc>
        <w:tc>
          <w:tcPr>
            <w:tcW w:w="1425" w:type="dxa"/>
          </w:tcPr>
          <w:p>
            <w:pPr>
              <w:pStyle w:val="TableParagraph"/>
              <w:spacing w:before="62"/>
              <w:ind w:right="18"/>
              <w:jc w:val="right"/>
              <w:rPr>
                <w:sz w:val="20"/>
              </w:rPr>
            </w:pPr>
            <w:r>
              <w:rPr>
                <w:sz w:val="20"/>
              </w:rPr>
              <w:t>3.00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20199</w:t>
            </w:r>
          </w:p>
        </w:tc>
        <w:tc>
          <w:tcPr>
            <w:tcW w:w="3660" w:type="dxa"/>
          </w:tcPr>
          <w:p>
            <w:pPr>
              <w:pStyle w:val="TableParagraph"/>
              <w:spacing w:before="47"/>
              <w:ind w:left="30"/>
              <w:rPr>
                <w:sz w:val="20"/>
              </w:rPr>
            </w:pPr>
            <w:r>
              <w:rPr>
                <w:sz w:val="20"/>
              </w:rPr>
              <w:t>其他一般公共服务支出</w:t>
            </w:r>
          </w:p>
        </w:tc>
        <w:tc>
          <w:tcPr>
            <w:tcW w:w="1440" w:type="dxa"/>
          </w:tcPr>
          <w:p>
            <w:pPr>
              <w:pStyle w:val="TableParagraph"/>
              <w:spacing w:before="47"/>
              <w:ind w:right="18"/>
              <w:jc w:val="right"/>
              <w:rPr>
                <w:sz w:val="20"/>
              </w:rPr>
            </w:pPr>
            <w:r>
              <w:rPr>
                <w:w w:val="95"/>
                <w:sz w:val="20"/>
              </w:rPr>
              <w:t>69.99</w:t>
            </w:r>
          </w:p>
        </w:tc>
        <w:tc>
          <w:tcPr>
            <w:tcW w:w="1425" w:type="dxa"/>
          </w:tcPr>
          <w:p>
            <w:pPr>
              <w:pStyle w:val="TableParagraph"/>
              <w:spacing w:before="47"/>
              <w:ind w:right="18"/>
              <w:jc w:val="right"/>
              <w:rPr>
                <w:sz w:val="20"/>
              </w:rPr>
            </w:pPr>
            <w:r>
              <w:rPr>
                <w:w w:val="95"/>
                <w:sz w:val="20"/>
              </w:rPr>
              <w:t>69.99</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2019999</w:t>
            </w:r>
          </w:p>
        </w:tc>
        <w:tc>
          <w:tcPr>
            <w:tcW w:w="3660" w:type="dxa"/>
          </w:tcPr>
          <w:p>
            <w:pPr>
              <w:pStyle w:val="TableParagraph"/>
              <w:spacing w:before="62"/>
              <w:ind w:left="30"/>
              <w:rPr>
                <w:sz w:val="20"/>
              </w:rPr>
            </w:pPr>
            <w:r>
              <w:rPr>
                <w:w w:val="99"/>
                <w:sz w:val="20"/>
              </w:rPr>
              <w:t>  </w:t>
            </w:r>
            <w:r>
              <w:rPr>
                <w:sz w:val="20"/>
              </w:rPr>
              <w:t>其他一般公共服务支出</w:t>
            </w:r>
          </w:p>
        </w:tc>
        <w:tc>
          <w:tcPr>
            <w:tcW w:w="1440" w:type="dxa"/>
          </w:tcPr>
          <w:p>
            <w:pPr>
              <w:pStyle w:val="TableParagraph"/>
              <w:spacing w:before="62"/>
              <w:ind w:right="18"/>
              <w:jc w:val="right"/>
              <w:rPr>
                <w:sz w:val="20"/>
              </w:rPr>
            </w:pPr>
            <w:r>
              <w:rPr>
                <w:w w:val="95"/>
                <w:sz w:val="20"/>
              </w:rPr>
              <w:t>69.99</w:t>
            </w:r>
          </w:p>
        </w:tc>
        <w:tc>
          <w:tcPr>
            <w:tcW w:w="1425" w:type="dxa"/>
          </w:tcPr>
          <w:p>
            <w:pPr>
              <w:pStyle w:val="TableParagraph"/>
              <w:spacing w:before="62"/>
              <w:ind w:right="18"/>
              <w:jc w:val="right"/>
              <w:rPr>
                <w:sz w:val="20"/>
              </w:rPr>
            </w:pPr>
            <w:r>
              <w:rPr>
                <w:w w:val="95"/>
                <w:sz w:val="20"/>
              </w:rPr>
              <w:t>69.99</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204</w:t>
            </w:r>
          </w:p>
        </w:tc>
        <w:tc>
          <w:tcPr>
            <w:tcW w:w="3660" w:type="dxa"/>
          </w:tcPr>
          <w:p>
            <w:pPr>
              <w:pStyle w:val="TableParagraph"/>
              <w:spacing w:before="47"/>
              <w:ind w:left="30"/>
              <w:rPr>
                <w:sz w:val="20"/>
              </w:rPr>
            </w:pPr>
            <w:r>
              <w:rPr>
                <w:sz w:val="20"/>
              </w:rPr>
              <w:t>公共安全支出</w:t>
            </w: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20406</w:t>
            </w:r>
          </w:p>
        </w:tc>
        <w:tc>
          <w:tcPr>
            <w:tcW w:w="3660" w:type="dxa"/>
          </w:tcPr>
          <w:p>
            <w:pPr>
              <w:pStyle w:val="TableParagraph"/>
              <w:spacing w:before="62"/>
              <w:ind w:left="30"/>
              <w:rPr>
                <w:sz w:val="20"/>
              </w:rPr>
            </w:pPr>
            <w:r>
              <w:rPr>
                <w:sz w:val="20"/>
              </w:rPr>
              <w:t>司法</w:t>
            </w: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2040602</w:t>
            </w:r>
          </w:p>
        </w:tc>
        <w:tc>
          <w:tcPr>
            <w:tcW w:w="3660" w:type="dxa"/>
          </w:tcPr>
          <w:p>
            <w:pPr>
              <w:pStyle w:val="TableParagraph"/>
              <w:spacing w:before="47"/>
              <w:ind w:left="30"/>
              <w:rPr>
                <w:sz w:val="20"/>
              </w:rPr>
            </w:pPr>
            <w:r>
              <w:rPr>
                <w:w w:val="99"/>
                <w:sz w:val="20"/>
              </w:rPr>
              <w:t>  </w:t>
            </w:r>
            <w:r>
              <w:rPr>
                <w:sz w:val="20"/>
              </w:rPr>
              <w:t>一般行政管理事务</w:t>
            </w: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208</w:t>
            </w:r>
          </w:p>
        </w:tc>
        <w:tc>
          <w:tcPr>
            <w:tcW w:w="3660" w:type="dxa"/>
          </w:tcPr>
          <w:p>
            <w:pPr>
              <w:pStyle w:val="TableParagraph"/>
              <w:spacing w:before="62"/>
              <w:ind w:left="30"/>
              <w:rPr>
                <w:sz w:val="20"/>
              </w:rPr>
            </w:pPr>
            <w:r>
              <w:rPr>
                <w:sz w:val="20"/>
              </w:rPr>
              <w:t>社会保障和就业支出</w:t>
            </w:r>
          </w:p>
        </w:tc>
        <w:tc>
          <w:tcPr>
            <w:tcW w:w="1440" w:type="dxa"/>
          </w:tcPr>
          <w:p>
            <w:pPr>
              <w:pStyle w:val="TableParagraph"/>
              <w:spacing w:before="62"/>
              <w:ind w:right="18"/>
              <w:jc w:val="right"/>
              <w:rPr>
                <w:sz w:val="20"/>
              </w:rPr>
            </w:pPr>
            <w:r>
              <w:rPr>
                <w:w w:val="95"/>
                <w:sz w:val="20"/>
              </w:rPr>
              <w:t>174.21</w:t>
            </w:r>
          </w:p>
        </w:tc>
        <w:tc>
          <w:tcPr>
            <w:tcW w:w="1425" w:type="dxa"/>
          </w:tcPr>
          <w:p>
            <w:pPr>
              <w:pStyle w:val="TableParagraph"/>
              <w:spacing w:before="62"/>
              <w:ind w:right="18"/>
              <w:jc w:val="right"/>
              <w:rPr>
                <w:sz w:val="20"/>
              </w:rPr>
            </w:pPr>
            <w:r>
              <w:rPr>
                <w:w w:val="95"/>
                <w:sz w:val="20"/>
              </w:rPr>
              <w:t>174.21</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20805</w:t>
            </w:r>
          </w:p>
        </w:tc>
        <w:tc>
          <w:tcPr>
            <w:tcW w:w="3660" w:type="dxa"/>
          </w:tcPr>
          <w:p>
            <w:pPr>
              <w:pStyle w:val="TableParagraph"/>
              <w:spacing w:before="47"/>
              <w:ind w:left="30"/>
              <w:rPr>
                <w:sz w:val="20"/>
              </w:rPr>
            </w:pPr>
            <w:r>
              <w:rPr>
                <w:sz w:val="20"/>
              </w:rPr>
              <w:t>行政事业单位养老支出</w:t>
            </w:r>
          </w:p>
        </w:tc>
        <w:tc>
          <w:tcPr>
            <w:tcW w:w="1440" w:type="dxa"/>
          </w:tcPr>
          <w:p>
            <w:pPr>
              <w:pStyle w:val="TableParagraph"/>
              <w:spacing w:before="47"/>
              <w:ind w:right="18"/>
              <w:jc w:val="right"/>
              <w:rPr>
                <w:sz w:val="20"/>
              </w:rPr>
            </w:pPr>
            <w:r>
              <w:rPr>
                <w:w w:val="95"/>
                <w:sz w:val="20"/>
              </w:rPr>
              <w:t>113.75</w:t>
            </w:r>
          </w:p>
        </w:tc>
        <w:tc>
          <w:tcPr>
            <w:tcW w:w="1425" w:type="dxa"/>
          </w:tcPr>
          <w:p>
            <w:pPr>
              <w:pStyle w:val="TableParagraph"/>
              <w:spacing w:before="47"/>
              <w:ind w:right="18"/>
              <w:jc w:val="right"/>
              <w:rPr>
                <w:sz w:val="20"/>
              </w:rPr>
            </w:pPr>
            <w:r>
              <w:rPr>
                <w:w w:val="95"/>
                <w:sz w:val="20"/>
              </w:rPr>
              <w:t>113.75</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bl>
    <w:p>
      <w:pPr>
        <w:spacing w:after="0"/>
        <w:rPr>
          <w:rFonts w:ascii="Times New Roman"/>
          <w:sz w:val="20"/>
        </w:rPr>
        <w:sectPr>
          <w:headerReference w:type="default" r:id="rId9"/>
          <w:footerReference w:type="default" r:id="rId10"/>
          <w:pgSz w:w="16840" w:h="11910" w:orient="landscape"/>
          <w:pgMar w:header="771" w:footer="811" w:top="1720" w:bottom="100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00"/>
        <w:gridCol w:w="3660"/>
        <w:gridCol w:w="1440"/>
        <w:gridCol w:w="1425"/>
        <w:gridCol w:w="1440"/>
        <w:gridCol w:w="1440"/>
        <w:gridCol w:w="1440"/>
        <w:gridCol w:w="1440"/>
        <w:gridCol w:w="1425"/>
      </w:tblGrid>
      <w:tr>
        <w:trPr>
          <w:trHeight w:val="300" w:hRule="atLeast"/>
        </w:trPr>
        <w:tc>
          <w:tcPr>
            <w:tcW w:w="4560" w:type="dxa"/>
            <w:gridSpan w:val="2"/>
            <w:shd w:val="clear" w:color="auto" w:fill="BFBFBF"/>
          </w:tcPr>
          <w:p>
            <w:pPr>
              <w:pStyle w:val="TableParagraph"/>
              <w:spacing w:line="267" w:lineRule="exact" w:before="12"/>
              <w:ind w:left="2037" w:right="2028"/>
              <w:jc w:val="center"/>
              <w:rPr>
                <w:sz w:val="22"/>
              </w:rPr>
            </w:pPr>
            <w:r>
              <w:rPr>
                <w:sz w:val="22"/>
              </w:rPr>
              <w:t>项目</w:t>
            </w:r>
          </w:p>
        </w:tc>
        <w:tc>
          <w:tcPr>
            <w:tcW w:w="1440" w:type="dxa"/>
            <w:vMerge w:val="restart"/>
            <w:shd w:val="clear" w:color="auto" w:fill="BFBFBF"/>
          </w:tcPr>
          <w:p>
            <w:pPr>
              <w:pStyle w:val="TableParagraph"/>
              <w:rPr>
                <w:sz w:val="22"/>
              </w:rPr>
            </w:pPr>
          </w:p>
          <w:p>
            <w:pPr>
              <w:pStyle w:val="TableParagraph"/>
              <w:spacing w:before="180"/>
              <w:ind w:left="45"/>
              <w:rPr>
                <w:sz w:val="22"/>
              </w:rPr>
            </w:pPr>
            <w:r>
              <w:rPr>
                <w:sz w:val="22"/>
              </w:rPr>
              <w:t>本年收入合计</w:t>
            </w:r>
          </w:p>
        </w:tc>
        <w:tc>
          <w:tcPr>
            <w:tcW w:w="1425" w:type="dxa"/>
            <w:vMerge w:val="restart"/>
            <w:shd w:val="clear" w:color="auto" w:fill="BFBFBF"/>
          </w:tcPr>
          <w:p>
            <w:pPr>
              <w:pStyle w:val="TableParagraph"/>
              <w:rPr>
                <w:sz w:val="22"/>
              </w:rPr>
            </w:pPr>
          </w:p>
          <w:p>
            <w:pPr>
              <w:pStyle w:val="TableParagraph"/>
              <w:spacing w:before="180"/>
              <w:ind w:left="30"/>
              <w:rPr>
                <w:sz w:val="22"/>
              </w:rPr>
            </w:pPr>
            <w:r>
              <w:rPr>
                <w:sz w:val="22"/>
              </w:rPr>
              <w:t>财政拨款收入</w:t>
            </w:r>
          </w:p>
        </w:tc>
        <w:tc>
          <w:tcPr>
            <w:tcW w:w="1440" w:type="dxa"/>
            <w:vMerge w:val="restart"/>
            <w:shd w:val="clear" w:color="auto" w:fill="BFBFBF"/>
          </w:tcPr>
          <w:p>
            <w:pPr>
              <w:pStyle w:val="TableParagraph"/>
              <w:rPr>
                <w:sz w:val="22"/>
              </w:rPr>
            </w:pPr>
          </w:p>
          <w:p>
            <w:pPr>
              <w:pStyle w:val="TableParagraph"/>
              <w:spacing w:before="180"/>
              <w:ind w:left="45"/>
              <w:rPr>
                <w:sz w:val="22"/>
              </w:rPr>
            </w:pPr>
            <w:r>
              <w:rPr>
                <w:sz w:val="22"/>
              </w:rPr>
              <w:t>上级补助收入</w:t>
            </w:r>
          </w:p>
        </w:tc>
        <w:tc>
          <w:tcPr>
            <w:tcW w:w="1440" w:type="dxa"/>
            <w:vMerge w:val="restart"/>
            <w:shd w:val="clear" w:color="auto" w:fill="BFBFBF"/>
          </w:tcPr>
          <w:p>
            <w:pPr>
              <w:pStyle w:val="TableParagraph"/>
              <w:rPr>
                <w:sz w:val="22"/>
              </w:rPr>
            </w:pPr>
          </w:p>
          <w:p>
            <w:pPr>
              <w:pStyle w:val="TableParagraph"/>
              <w:spacing w:before="180"/>
              <w:ind w:left="270"/>
              <w:rPr>
                <w:sz w:val="22"/>
              </w:rPr>
            </w:pPr>
            <w:r>
              <w:rPr>
                <w:sz w:val="22"/>
              </w:rPr>
              <w:t>事业收入</w:t>
            </w:r>
          </w:p>
        </w:tc>
        <w:tc>
          <w:tcPr>
            <w:tcW w:w="1440" w:type="dxa"/>
            <w:vMerge w:val="restart"/>
            <w:shd w:val="clear" w:color="auto" w:fill="BFBFBF"/>
          </w:tcPr>
          <w:p>
            <w:pPr>
              <w:pStyle w:val="TableParagraph"/>
              <w:rPr>
                <w:sz w:val="22"/>
              </w:rPr>
            </w:pPr>
          </w:p>
          <w:p>
            <w:pPr>
              <w:pStyle w:val="TableParagraph"/>
              <w:spacing w:before="180"/>
              <w:ind w:left="270"/>
              <w:rPr>
                <w:sz w:val="22"/>
              </w:rPr>
            </w:pPr>
            <w:r>
              <w:rPr>
                <w:sz w:val="22"/>
              </w:rPr>
              <w:t>经营收入</w:t>
            </w:r>
          </w:p>
        </w:tc>
        <w:tc>
          <w:tcPr>
            <w:tcW w:w="1440" w:type="dxa"/>
            <w:vMerge w:val="restart"/>
            <w:shd w:val="clear" w:color="auto" w:fill="BFBFBF"/>
          </w:tcPr>
          <w:p>
            <w:pPr>
              <w:pStyle w:val="TableParagraph"/>
              <w:spacing w:before="3"/>
              <w:rPr>
                <w:sz w:val="26"/>
              </w:rPr>
            </w:pPr>
          </w:p>
          <w:p>
            <w:pPr>
              <w:pStyle w:val="TableParagraph"/>
              <w:spacing w:line="230" w:lineRule="auto"/>
              <w:ind w:left="495" w:right="35" w:hanging="450"/>
              <w:rPr>
                <w:sz w:val="22"/>
              </w:rPr>
            </w:pPr>
            <w:r>
              <w:rPr>
                <w:sz w:val="22"/>
              </w:rPr>
              <w:t>附属单位上缴收入</w:t>
            </w:r>
          </w:p>
        </w:tc>
        <w:tc>
          <w:tcPr>
            <w:tcW w:w="1425" w:type="dxa"/>
            <w:vMerge w:val="restart"/>
            <w:shd w:val="clear" w:color="auto" w:fill="BFBFBF"/>
          </w:tcPr>
          <w:p>
            <w:pPr>
              <w:pStyle w:val="TableParagraph"/>
              <w:rPr>
                <w:sz w:val="22"/>
              </w:rPr>
            </w:pPr>
          </w:p>
          <w:p>
            <w:pPr>
              <w:pStyle w:val="TableParagraph"/>
              <w:spacing w:before="180"/>
              <w:ind w:left="255"/>
              <w:rPr>
                <w:sz w:val="22"/>
              </w:rPr>
            </w:pPr>
            <w:r>
              <w:rPr>
                <w:sz w:val="22"/>
              </w:rPr>
              <w:t>其他收入</w:t>
            </w:r>
          </w:p>
        </w:tc>
      </w:tr>
      <w:tr>
        <w:trPr>
          <w:trHeight w:val="900" w:hRule="atLeast"/>
        </w:trPr>
        <w:tc>
          <w:tcPr>
            <w:tcW w:w="900" w:type="dxa"/>
            <w:shd w:val="clear" w:color="auto" w:fill="BFBFBF"/>
          </w:tcPr>
          <w:p>
            <w:pPr>
              <w:pStyle w:val="TableParagraph"/>
              <w:spacing w:line="230" w:lineRule="auto" w:before="51"/>
              <w:ind w:left="105" w:right="110"/>
              <w:jc w:val="both"/>
              <w:rPr>
                <w:sz w:val="22"/>
              </w:rPr>
            </w:pPr>
            <w:r>
              <w:rPr>
                <w:sz w:val="22"/>
              </w:rPr>
              <w:t>功能分类科目编码</w:t>
            </w:r>
          </w:p>
        </w:tc>
        <w:tc>
          <w:tcPr>
            <w:tcW w:w="3660" w:type="dxa"/>
            <w:shd w:val="clear" w:color="auto" w:fill="BFBFBF"/>
          </w:tcPr>
          <w:p>
            <w:pPr>
              <w:pStyle w:val="TableParagraph"/>
              <w:spacing w:before="5"/>
              <w:rPr>
                <w:sz w:val="24"/>
              </w:rPr>
            </w:pPr>
          </w:p>
          <w:p>
            <w:pPr>
              <w:pStyle w:val="TableParagraph"/>
              <w:ind w:left="1367" w:right="1358"/>
              <w:jc w:val="center"/>
              <w:rPr>
                <w:sz w:val="22"/>
              </w:rPr>
            </w:pPr>
            <w:r>
              <w:rPr>
                <w:sz w:val="22"/>
              </w:rPr>
              <w:t>科目名称</w:t>
            </w:r>
          </w:p>
        </w:tc>
        <w:tc>
          <w:tcPr>
            <w:tcW w:w="1440" w:type="dxa"/>
            <w:vMerge/>
            <w:tcBorders>
              <w:top w:val="nil"/>
            </w:tcBorders>
            <w:shd w:val="clear" w:color="auto" w:fill="BFBFBF"/>
          </w:tcPr>
          <w:p>
            <w:pPr>
              <w:rPr>
                <w:sz w:val="2"/>
                <w:szCs w:val="2"/>
              </w:rPr>
            </w:pPr>
          </w:p>
        </w:tc>
        <w:tc>
          <w:tcPr>
            <w:tcW w:w="1425" w:type="dxa"/>
            <w:vMerge/>
            <w:tcBorders>
              <w:top w:val="nil"/>
            </w:tcBorders>
            <w:shd w:val="clear" w:color="auto" w:fill="BFBFBF"/>
          </w:tcPr>
          <w:p>
            <w:pPr>
              <w:rPr>
                <w:sz w:val="2"/>
                <w:szCs w:val="2"/>
              </w:rPr>
            </w:pPr>
          </w:p>
        </w:tc>
        <w:tc>
          <w:tcPr>
            <w:tcW w:w="1440" w:type="dxa"/>
            <w:vMerge/>
            <w:tcBorders>
              <w:top w:val="nil"/>
            </w:tcBorders>
            <w:shd w:val="clear" w:color="auto" w:fill="BFBFBF"/>
          </w:tcPr>
          <w:p>
            <w:pPr>
              <w:rPr>
                <w:sz w:val="2"/>
                <w:szCs w:val="2"/>
              </w:rPr>
            </w:pPr>
          </w:p>
        </w:tc>
        <w:tc>
          <w:tcPr>
            <w:tcW w:w="1440" w:type="dxa"/>
            <w:vMerge/>
            <w:tcBorders>
              <w:top w:val="nil"/>
            </w:tcBorders>
            <w:shd w:val="clear" w:color="auto" w:fill="BFBFBF"/>
          </w:tcPr>
          <w:p>
            <w:pPr>
              <w:rPr>
                <w:sz w:val="2"/>
                <w:szCs w:val="2"/>
              </w:rPr>
            </w:pPr>
          </w:p>
        </w:tc>
        <w:tc>
          <w:tcPr>
            <w:tcW w:w="1440" w:type="dxa"/>
            <w:vMerge/>
            <w:tcBorders>
              <w:top w:val="nil"/>
            </w:tcBorders>
            <w:shd w:val="clear" w:color="auto" w:fill="BFBFBF"/>
          </w:tcPr>
          <w:p>
            <w:pPr>
              <w:rPr>
                <w:sz w:val="2"/>
                <w:szCs w:val="2"/>
              </w:rPr>
            </w:pPr>
          </w:p>
        </w:tc>
        <w:tc>
          <w:tcPr>
            <w:tcW w:w="1440" w:type="dxa"/>
            <w:vMerge/>
            <w:tcBorders>
              <w:top w:val="nil"/>
            </w:tcBorders>
            <w:shd w:val="clear" w:color="auto" w:fill="BFBFBF"/>
          </w:tcPr>
          <w:p>
            <w:pPr>
              <w:rPr>
                <w:sz w:val="2"/>
                <w:szCs w:val="2"/>
              </w:rPr>
            </w:pPr>
          </w:p>
        </w:tc>
        <w:tc>
          <w:tcPr>
            <w:tcW w:w="1425" w:type="dxa"/>
            <w:vMerge/>
            <w:tcBorders>
              <w:top w:val="nil"/>
            </w:tcBorders>
            <w:shd w:val="clear" w:color="auto" w:fill="BFBFBF"/>
          </w:tcPr>
          <w:p>
            <w:pPr>
              <w:rPr>
                <w:sz w:val="2"/>
                <w:szCs w:val="2"/>
              </w:rPr>
            </w:pPr>
          </w:p>
        </w:tc>
      </w:tr>
      <w:tr>
        <w:trPr>
          <w:trHeight w:val="285" w:hRule="atLeast"/>
        </w:trPr>
        <w:tc>
          <w:tcPr>
            <w:tcW w:w="4560" w:type="dxa"/>
            <w:gridSpan w:val="2"/>
            <w:shd w:val="clear" w:color="auto" w:fill="BFBFBF"/>
          </w:tcPr>
          <w:p>
            <w:pPr>
              <w:pStyle w:val="TableParagraph"/>
              <w:spacing w:line="265" w:lineRule="exact"/>
              <w:ind w:left="2037" w:right="2028"/>
              <w:jc w:val="center"/>
              <w:rPr>
                <w:sz w:val="22"/>
              </w:rPr>
            </w:pPr>
            <w:r>
              <w:rPr>
                <w:sz w:val="22"/>
              </w:rPr>
              <w:t>栏次</w:t>
            </w:r>
          </w:p>
        </w:tc>
        <w:tc>
          <w:tcPr>
            <w:tcW w:w="1440" w:type="dxa"/>
            <w:shd w:val="clear" w:color="auto" w:fill="BFBFBF"/>
          </w:tcPr>
          <w:p>
            <w:pPr>
              <w:pStyle w:val="TableParagraph"/>
              <w:spacing w:line="265" w:lineRule="exact"/>
              <w:ind w:left="4"/>
              <w:jc w:val="center"/>
              <w:rPr>
                <w:sz w:val="22"/>
              </w:rPr>
            </w:pPr>
            <w:r>
              <w:rPr>
                <w:w w:val="99"/>
                <w:sz w:val="22"/>
              </w:rPr>
              <w:t>1</w:t>
            </w:r>
          </w:p>
        </w:tc>
        <w:tc>
          <w:tcPr>
            <w:tcW w:w="1425" w:type="dxa"/>
            <w:shd w:val="clear" w:color="auto" w:fill="BFBFBF"/>
          </w:tcPr>
          <w:p>
            <w:pPr>
              <w:pStyle w:val="TableParagraph"/>
              <w:spacing w:line="265" w:lineRule="exact"/>
              <w:ind w:right="8"/>
              <w:jc w:val="center"/>
              <w:rPr>
                <w:sz w:val="22"/>
              </w:rPr>
            </w:pPr>
            <w:r>
              <w:rPr>
                <w:w w:val="99"/>
                <w:sz w:val="22"/>
              </w:rPr>
              <w:t>2</w:t>
            </w:r>
          </w:p>
        </w:tc>
        <w:tc>
          <w:tcPr>
            <w:tcW w:w="1440" w:type="dxa"/>
            <w:shd w:val="clear" w:color="auto" w:fill="BFBFBF"/>
          </w:tcPr>
          <w:p>
            <w:pPr>
              <w:pStyle w:val="TableParagraph"/>
              <w:spacing w:line="265" w:lineRule="exact"/>
              <w:ind w:left="4"/>
              <w:jc w:val="center"/>
              <w:rPr>
                <w:sz w:val="22"/>
              </w:rPr>
            </w:pPr>
            <w:r>
              <w:rPr>
                <w:w w:val="99"/>
                <w:sz w:val="22"/>
              </w:rPr>
              <w:t>3</w:t>
            </w:r>
          </w:p>
        </w:tc>
        <w:tc>
          <w:tcPr>
            <w:tcW w:w="1440" w:type="dxa"/>
            <w:shd w:val="clear" w:color="auto" w:fill="BFBFBF"/>
          </w:tcPr>
          <w:p>
            <w:pPr>
              <w:pStyle w:val="TableParagraph"/>
              <w:spacing w:line="265" w:lineRule="exact"/>
              <w:ind w:left="4"/>
              <w:jc w:val="center"/>
              <w:rPr>
                <w:sz w:val="22"/>
              </w:rPr>
            </w:pPr>
            <w:r>
              <w:rPr>
                <w:w w:val="99"/>
                <w:sz w:val="22"/>
              </w:rPr>
              <w:t>4</w:t>
            </w:r>
          </w:p>
        </w:tc>
        <w:tc>
          <w:tcPr>
            <w:tcW w:w="1440" w:type="dxa"/>
            <w:shd w:val="clear" w:color="auto" w:fill="BFBFBF"/>
          </w:tcPr>
          <w:p>
            <w:pPr>
              <w:pStyle w:val="TableParagraph"/>
              <w:spacing w:line="265" w:lineRule="exact"/>
              <w:ind w:left="4"/>
              <w:jc w:val="center"/>
              <w:rPr>
                <w:sz w:val="22"/>
              </w:rPr>
            </w:pPr>
            <w:r>
              <w:rPr>
                <w:w w:val="99"/>
                <w:sz w:val="22"/>
              </w:rPr>
              <w:t>5</w:t>
            </w:r>
          </w:p>
        </w:tc>
        <w:tc>
          <w:tcPr>
            <w:tcW w:w="1440" w:type="dxa"/>
            <w:shd w:val="clear" w:color="auto" w:fill="BFBFBF"/>
          </w:tcPr>
          <w:p>
            <w:pPr>
              <w:pStyle w:val="TableParagraph"/>
              <w:spacing w:line="265" w:lineRule="exact"/>
              <w:ind w:left="4"/>
              <w:jc w:val="center"/>
              <w:rPr>
                <w:sz w:val="22"/>
              </w:rPr>
            </w:pPr>
            <w:r>
              <w:rPr>
                <w:w w:val="99"/>
                <w:sz w:val="22"/>
              </w:rPr>
              <w:t>6</w:t>
            </w:r>
          </w:p>
        </w:tc>
        <w:tc>
          <w:tcPr>
            <w:tcW w:w="1425" w:type="dxa"/>
            <w:shd w:val="clear" w:color="auto" w:fill="BFBFBF"/>
          </w:tcPr>
          <w:p>
            <w:pPr>
              <w:pStyle w:val="TableParagraph"/>
              <w:spacing w:line="265" w:lineRule="exact"/>
              <w:ind w:right="8"/>
              <w:jc w:val="center"/>
              <w:rPr>
                <w:sz w:val="22"/>
              </w:rPr>
            </w:pPr>
            <w:r>
              <w:rPr>
                <w:w w:val="99"/>
                <w:sz w:val="22"/>
              </w:rPr>
              <w:t>7</w:t>
            </w:r>
          </w:p>
        </w:tc>
      </w:tr>
      <w:tr>
        <w:trPr>
          <w:trHeight w:val="375" w:hRule="atLeast"/>
        </w:trPr>
        <w:tc>
          <w:tcPr>
            <w:tcW w:w="900" w:type="dxa"/>
          </w:tcPr>
          <w:p>
            <w:pPr>
              <w:pStyle w:val="TableParagraph"/>
              <w:spacing w:before="47"/>
              <w:ind w:left="30"/>
              <w:rPr>
                <w:sz w:val="20"/>
              </w:rPr>
            </w:pPr>
            <w:r>
              <w:rPr>
                <w:sz w:val="20"/>
              </w:rPr>
              <w:t>2080505</w:t>
            </w:r>
          </w:p>
        </w:tc>
        <w:tc>
          <w:tcPr>
            <w:tcW w:w="3660" w:type="dxa"/>
          </w:tcPr>
          <w:p>
            <w:pPr>
              <w:pStyle w:val="TableParagraph"/>
              <w:spacing w:before="47"/>
              <w:ind w:left="30"/>
              <w:rPr>
                <w:sz w:val="20"/>
              </w:rPr>
            </w:pPr>
            <w:r>
              <w:rPr>
                <w:w w:val="99"/>
                <w:sz w:val="20"/>
              </w:rPr>
              <w:t>  </w:t>
            </w:r>
            <w:r>
              <w:rPr>
                <w:sz w:val="20"/>
              </w:rPr>
              <w:t>机关事业单位基本养老保险缴费支出</w:t>
            </w:r>
          </w:p>
        </w:tc>
        <w:tc>
          <w:tcPr>
            <w:tcW w:w="1440" w:type="dxa"/>
          </w:tcPr>
          <w:p>
            <w:pPr>
              <w:pStyle w:val="TableParagraph"/>
              <w:spacing w:before="47"/>
              <w:ind w:right="18"/>
              <w:jc w:val="right"/>
              <w:rPr>
                <w:sz w:val="20"/>
              </w:rPr>
            </w:pPr>
            <w:r>
              <w:rPr>
                <w:w w:val="95"/>
                <w:sz w:val="20"/>
              </w:rPr>
              <w:t>113.75</w:t>
            </w:r>
          </w:p>
        </w:tc>
        <w:tc>
          <w:tcPr>
            <w:tcW w:w="1425" w:type="dxa"/>
          </w:tcPr>
          <w:p>
            <w:pPr>
              <w:pStyle w:val="TableParagraph"/>
              <w:spacing w:before="47"/>
              <w:ind w:right="18"/>
              <w:jc w:val="right"/>
              <w:rPr>
                <w:sz w:val="20"/>
              </w:rPr>
            </w:pPr>
            <w:r>
              <w:rPr>
                <w:w w:val="95"/>
                <w:sz w:val="20"/>
              </w:rPr>
              <w:t>113.75</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20808</w:t>
            </w:r>
          </w:p>
        </w:tc>
        <w:tc>
          <w:tcPr>
            <w:tcW w:w="3660" w:type="dxa"/>
          </w:tcPr>
          <w:p>
            <w:pPr>
              <w:pStyle w:val="TableParagraph"/>
              <w:spacing w:before="62"/>
              <w:ind w:left="30"/>
              <w:rPr>
                <w:sz w:val="20"/>
              </w:rPr>
            </w:pPr>
            <w:r>
              <w:rPr>
                <w:sz w:val="20"/>
              </w:rPr>
              <w:t>抚恤</w:t>
            </w:r>
          </w:p>
        </w:tc>
        <w:tc>
          <w:tcPr>
            <w:tcW w:w="1440" w:type="dxa"/>
          </w:tcPr>
          <w:p>
            <w:pPr>
              <w:pStyle w:val="TableParagraph"/>
              <w:spacing w:before="62"/>
              <w:ind w:right="18"/>
              <w:jc w:val="right"/>
              <w:rPr>
                <w:sz w:val="20"/>
              </w:rPr>
            </w:pPr>
            <w:r>
              <w:rPr>
                <w:w w:val="95"/>
                <w:sz w:val="20"/>
              </w:rPr>
              <w:t>60.46</w:t>
            </w:r>
          </w:p>
        </w:tc>
        <w:tc>
          <w:tcPr>
            <w:tcW w:w="1425" w:type="dxa"/>
          </w:tcPr>
          <w:p>
            <w:pPr>
              <w:pStyle w:val="TableParagraph"/>
              <w:spacing w:before="62"/>
              <w:ind w:right="18"/>
              <w:jc w:val="right"/>
              <w:rPr>
                <w:sz w:val="20"/>
              </w:rPr>
            </w:pPr>
            <w:r>
              <w:rPr>
                <w:w w:val="95"/>
                <w:sz w:val="20"/>
              </w:rPr>
              <w:t>60.46</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2080805</w:t>
            </w:r>
          </w:p>
        </w:tc>
        <w:tc>
          <w:tcPr>
            <w:tcW w:w="3660" w:type="dxa"/>
          </w:tcPr>
          <w:p>
            <w:pPr>
              <w:pStyle w:val="TableParagraph"/>
              <w:spacing w:before="47"/>
              <w:ind w:left="30"/>
              <w:rPr>
                <w:sz w:val="20"/>
              </w:rPr>
            </w:pPr>
            <w:r>
              <w:rPr>
                <w:w w:val="99"/>
                <w:sz w:val="20"/>
              </w:rPr>
              <w:t>  </w:t>
            </w:r>
            <w:r>
              <w:rPr>
                <w:sz w:val="20"/>
              </w:rPr>
              <w:t>义务兵优待</w:t>
            </w:r>
          </w:p>
        </w:tc>
        <w:tc>
          <w:tcPr>
            <w:tcW w:w="1440" w:type="dxa"/>
          </w:tcPr>
          <w:p>
            <w:pPr>
              <w:pStyle w:val="TableParagraph"/>
              <w:spacing w:before="47"/>
              <w:ind w:right="18"/>
              <w:jc w:val="right"/>
              <w:rPr>
                <w:sz w:val="20"/>
              </w:rPr>
            </w:pPr>
            <w:r>
              <w:rPr>
                <w:w w:val="95"/>
                <w:sz w:val="20"/>
              </w:rPr>
              <w:t>54.10</w:t>
            </w:r>
          </w:p>
        </w:tc>
        <w:tc>
          <w:tcPr>
            <w:tcW w:w="1425" w:type="dxa"/>
          </w:tcPr>
          <w:p>
            <w:pPr>
              <w:pStyle w:val="TableParagraph"/>
              <w:spacing w:before="47"/>
              <w:ind w:right="18"/>
              <w:jc w:val="right"/>
              <w:rPr>
                <w:sz w:val="20"/>
              </w:rPr>
            </w:pPr>
            <w:r>
              <w:rPr>
                <w:w w:val="95"/>
                <w:sz w:val="20"/>
              </w:rPr>
              <w:t>54.10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2080899</w:t>
            </w:r>
          </w:p>
        </w:tc>
        <w:tc>
          <w:tcPr>
            <w:tcW w:w="3660" w:type="dxa"/>
          </w:tcPr>
          <w:p>
            <w:pPr>
              <w:pStyle w:val="TableParagraph"/>
              <w:spacing w:before="62"/>
              <w:ind w:left="30"/>
              <w:rPr>
                <w:sz w:val="20"/>
              </w:rPr>
            </w:pPr>
            <w:r>
              <w:rPr>
                <w:w w:val="99"/>
                <w:sz w:val="20"/>
              </w:rPr>
              <w:t>  </w:t>
            </w:r>
            <w:r>
              <w:rPr>
                <w:sz w:val="20"/>
              </w:rPr>
              <w:t>其他优抚支出</w:t>
            </w:r>
          </w:p>
        </w:tc>
        <w:tc>
          <w:tcPr>
            <w:tcW w:w="1440" w:type="dxa"/>
          </w:tcPr>
          <w:p>
            <w:pPr>
              <w:pStyle w:val="TableParagraph"/>
              <w:spacing w:before="62"/>
              <w:ind w:right="18"/>
              <w:jc w:val="right"/>
              <w:rPr>
                <w:sz w:val="20"/>
              </w:rPr>
            </w:pPr>
            <w:r>
              <w:rPr>
                <w:sz w:val="20"/>
              </w:rPr>
              <w:t>6.36</w:t>
            </w:r>
          </w:p>
        </w:tc>
        <w:tc>
          <w:tcPr>
            <w:tcW w:w="1425" w:type="dxa"/>
          </w:tcPr>
          <w:p>
            <w:pPr>
              <w:pStyle w:val="TableParagraph"/>
              <w:spacing w:before="62"/>
              <w:ind w:right="18"/>
              <w:jc w:val="right"/>
              <w:rPr>
                <w:sz w:val="20"/>
              </w:rPr>
            </w:pPr>
            <w:r>
              <w:rPr>
                <w:sz w:val="20"/>
              </w:rPr>
              <w:t>6.36</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210</w:t>
            </w:r>
          </w:p>
        </w:tc>
        <w:tc>
          <w:tcPr>
            <w:tcW w:w="3660" w:type="dxa"/>
          </w:tcPr>
          <w:p>
            <w:pPr>
              <w:pStyle w:val="TableParagraph"/>
              <w:spacing w:before="47"/>
              <w:ind w:left="30"/>
              <w:rPr>
                <w:sz w:val="20"/>
              </w:rPr>
            </w:pPr>
            <w:r>
              <w:rPr>
                <w:sz w:val="20"/>
              </w:rPr>
              <w:t>卫生健康支出</w:t>
            </w:r>
          </w:p>
        </w:tc>
        <w:tc>
          <w:tcPr>
            <w:tcW w:w="1440" w:type="dxa"/>
          </w:tcPr>
          <w:p>
            <w:pPr>
              <w:pStyle w:val="TableParagraph"/>
              <w:spacing w:before="47"/>
              <w:ind w:right="18"/>
              <w:jc w:val="right"/>
              <w:rPr>
                <w:sz w:val="20"/>
              </w:rPr>
            </w:pPr>
            <w:r>
              <w:rPr>
                <w:w w:val="95"/>
                <w:sz w:val="20"/>
              </w:rPr>
              <w:t>53.16</w:t>
            </w:r>
          </w:p>
        </w:tc>
        <w:tc>
          <w:tcPr>
            <w:tcW w:w="1425" w:type="dxa"/>
          </w:tcPr>
          <w:p>
            <w:pPr>
              <w:pStyle w:val="TableParagraph"/>
              <w:spacing w:before="47"/>
              <w:ind w:right="18"/>
              <w:jc w:val="right"/>
              <w:rPr>
                <w:sz w:val="20"/>
              </w:rPr>
            </w:pPr>
            <w:r>
              <w:rPr>
                <w:w w:val="95"/>
                <w:sz w:val="20"/>
              </w:rPr>
              <w:t>53.16</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21011</w:t>
            </w:r>
          </w:p>
        </w:tc>
        <w:tc>
          <w:tcPr>
            <w:tcW w:w="3660" w:type="dxa"/>
          </w:tcPr>
          <w:p>
            <w:pPr>
              <w:pStyle w:val="TableParagraph"/>
              <w:spacing w:before="62"/>
              <w:ind w:left="30"/>
              <w:rPr>
                <w:sz w:val="20"/>
              </w:rPr>
            </w:pPr>
            <w:r>
              <w:rPr>
                <w:sz w:val="20"/>
              </w:rPr>
              <w:t>行政事业单位医疗</w:t>
            </w:r>
          </w:p>
        </w:tc>
        <w:tc>
          <w:tcPr>
            <w:tcW w:w="1440" w:type="dxa"/>
          </w:tcPr>
          <w:p>
            <w:pPr>
              <w:pStyle w:val="TableParagraph"/>
              <w:spacing w:before="62"/>
              <w:ind w:right="18"/>
              <w:jc w:val="right"/>
              <w:rPr>
                <w:sz w:val="20"/>
              </w:rPr>
            </w:pPr>
            <w:r>
              <w:rPr>
                <w:w w:val="95"/>
                <w:sz w:val="20"/>
              </w:rPr>
              <w:t>53.16</w:t>
            </w:r>
          </w:p>
        </w:tc>
        <w:tc>
          <w:tcPr>
            <w:tcW w:w="1425" w:type="dxa"/>
          </w:tcPr>
          <w:p>
            <w:pPr>
              <w:pStyle w:val="TableParagraph"/>
              <w:spacing w:before="62"/>
              <w:ind w:right="18"/>
              <w:jc w:val="right"/>
              <w:rPr>
                <w:sz w:val="20"/>
              </w:rPr>
            </w:pPr>
            <w:r>
              <w:rPr>
                <w:w w:val="95"/>
                <w:sz w:val="20"/>
              </w:rPr>
              <w:t>53.16</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2101101</w:t>
            </w:r>
          </w:p>
        </w:tc>
        <w:tc>
          <w:tcPr>
            <w:tcW w:w="3660" w:type="dxa"/>
          </w:tcPr>
          <w:p>
            <w:pPr>
              <w:pStyle w:val="TableParagraph"/>
              <w:spacing w:before="47"/>
              <w:ind w:left="30"/>
              <w:rPr>
                <w:sz w:val="20"/>
              </w:rPr>
            </w:pPr>
            <w:r>
              <w:rPr>
                <w:w w:val="99"/>
                <w:sz w:val="20"/>
              </w:rPr>
              <w:t>  </w:t>
            </w:r>
            <w:r>
              <w:rPr>
                <w:sz w:val="20"/>
              </w:rPr>
              <w:t>行政单位医疗</w:t>
            </w:r>
          </w:p>
        </w:tc>
        <w:tc>
          <w:tcPr>
            <w:tcW w:w="1440" w:type="dxa"/>
          </w:tcPr>
          <w:p>
            <w:pPr>
              <w:pStyle w:val="TableParagraph"/>
              <w:spacing w:before="47"/>
              <w:ind w:right="18"/>
              <w:jc w:val="right"/>
              <w:rPr>
                <w:sz w:val="20"/>
              </w:rPr>
            </w:pPr>
            <w:r>
              <w:rPr>
                <w:w w:val="95"/>
                <w:sz w:val="20"/>
              </w:rPr>
              <w:t>17.12</w:t>
            </w:r>
          </w:p>
        </w:tc>
        <w:tc>
          <w:tcPr>
            <w:tcW w:w="1425" w:type="dxa"/>
          </w:tcPr>
          <w:p>
            <w:pPr>
              <w:pStyle w:val="TableParagraph"/>
              <w:spacing w:before="47"/>
              <w:ind w:right="18"/>
              <w:jc w:val="right"/>
              <w:rPr>
                <w:sz w:val="20"/>
              </w:rPr>
            </w:pPr>
            <w:r>
              <w:rPr>
                <w:w w:val="95"/>
                <w:sz w:val="20"/>
              </w:rPr>
              <w:t>17.12</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2101102</w:t>
            </w:r>
          </w:p>
        </w:tc>
        <w:tc>
          <w:tcPr>
            <w:tcW w:w="3660" w:type="dxa"/>
          </w:tcPr>
          <w:p>
            <w:pPr>
              <w:pStyle w:val="TableParagraph"/>
              <w:spacing w:before="62"/>
              <w:ind w:left="30"/>
              <w:rPr>
                <w:sz w:val="20"/>
              </w:rPr>
            </w:pPr>
            <w:r>
              <w:rPr>
                <w:w w:val="99"/>
                <w:sz w:val="20"/>
              </w:rPr>
              <w:t>  </w:t>
            </w:r>
            <w:r>
              <w:rPr>
                <w:sz w:val="20"/>
              </w:rPr>
              <w:t>事业单位医疗</w:t>
            </w:r>
          </w:p>
        </w:tc>
        <w:tc>
          <w:tcPr>
            <w:tcW w:w="1440" w:type="dxa"/>
          </w:tcPr>
          <w:p>
            <w:pPr>
              <w:pStyle w:val="TableParagraph"/>
              <w:spacing w:before="62"/>
              <w:ind w:right="18"/>
              <w:jc w:val="right"/>
              <w:rPr>
                <w:sz w:val="20"/>
              </w:rPr>
            </w:pPr>
            <w:r>
              <w:rPr>
                <w:w w:val="95"/>
                <w:sz w:val="20"/>
              </w:rPr>
              <w:t>36.04</w:t>
            </w:r>
          </w:p>
        </w:tc>
        <w:tc>
          <w:tcPr>
            <w:tcW w:w="1425" w:type="dxa"/>
          </w:tcPr>
          <w:p>
            <w:pPr>
              <w:pStyle w:val="TableParagraph"/>
              <w:spacing w:before="62"/>
              <w:ind w:right="18"/>
              <w:jc w:val="right"/>
              <w:rPr>
                <w:sz w:val="20"/>
              </w:rPr>
            </w:pPr>
            <w:r>
              <w:rPr>
                <w:w w:val="95"/>
                <w:sz w:val="20"/>
              </w:rPr>
              <w:t>36.04</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4" w:hRule="atLeast"/>
        </w:trPr>
        <w:tc>
          <w:tcPr>
            <w:tcW w:w="900" w:type="dxa"/>
          </w:tcPr>
          <w:p>
            <w:pPr>
              <w:pStyle w:val="TableParagraph"/>
              <w:spacing w:before="47"/>
              <w:ind w:left="30"/>
              <w:rPr>
                <w:sz w:val="20"/>
              </w:rPr>
            </w:pPr>
            <w:r>
              <w:rPr>
                <w:sz w:val="20"/>
              </w:rPr>
              <w:t>212</w:t>
            </w:r>
          </w:p>
        </w:tc>
        <w:tc>
          <w:tcPr>
            <w:tcW w:w="3660" w:type="dxa"/>
          </w:tcPr>
          <w:p>
            <w:pPr>
              <w:pStyle w:val="TableParagraph"/>
              <w:spacing w:before="47"/>
              <w:ind w:left="30"/>
              <w:rPr>
                <w:sz w:val="20"/>
              </w:rPr>
            </w:pPr>
            <w:r>
              <w:rPr>
                <w:sz w:val="20"/>
              </w:rPr>
              <w:t>城乡社区支出</w:t>
            </w:r>
          </w:p>
        </w:tc>
        <w:tc>
          <w:tcPr>
            <w:tcW w:w="1440" w:type="dxa"/>
          </w:tcPr>
          <w:p>
            <w:pPr>
              <w:pStyle w:val="TableParagraph"/>
              <w:spacing w:before="47"/>
              <w:ind w:right="18"/>
              <w:jc w:val="right"/>
              <w:rPr>
                <w:sz w:val="20"/>
              </w:rPr>
            </w:pPr>
            <w:r>
              <w:rPr>
                <w:w w:val="95"/>
                <w:sz w:val="20"/>
              </w:rPr>
              <w:t>42.49</w:t>
            </w:r>
          </w:p>
        </w:tc>
        <w:tc>
          <w:tcPr>
            <w:tcW w:w="1425" w:type="dxa"/>
          </w:tcPr>
          <w:p>
            <w:pPr>
              <w:pStyle w:val="TableParagraph"/>
              <w:spacing w:before="47"/>
              <w:ind w:right="18"/>
              <w:jc w:val="right"/>
              <w:rPr>
                <w:sz w:val="20"/>
              </w:rPr>
            </w:pPr>
            <w:r>
              <w:rPr>
                <w:w w:val="95"/>
                <w:sz w:val="20"/>
              </w:rPr>
              <w:t>42.49</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21208</w:t>
            </w:r>
          </w:p>
        </w:tc>
        <w:tc>
          <w:tcPr>
            <w:tcW w:w="3660" w:type="dxa"/>
          </w:tcPr>
          <w:p>
            <w:pPr>
              <w:pStyle w:val="TableParagraph"/>
              <w:spacing w:before="62"/>
              <w:ind w:left="30"/>
              <w:rPr>
                <w:sz w:val="20"/>
              </w:rPr>
            </w:pPr>
            <w:r>
              <w:rPr>
                <w:sz w:val="20"/>
              </w:rPr>
              <w:t>国有土地使用权出让收入安排的支出</w:t>
            </w:r>
          </w:p>
        </w:tc>
        <w:tc>
          <w:tcPr>
            <w:tcW w:w="1440" w:type="dxa"/>
          </w:tcPr>
          <w:p>
            <w:pPr>
              <w:pStyle w:val="TableParagraph"/>
              <w:spacing w:before="62"/>
              <w:ind w:right="18"/>
              <w:jc w:val="right"/>
              <w:rPr>
                <w:sz w:val="20"/>
              </w:rPr>
            </w:pPr>
            <w:r>
              <w:rPr>
                <w:w w:val="95"/>
                <w:sz w:val="20"/>
              </w:rPr>
              <w:t>42.49</w:t>
            </w:r>
          </w:p>
        </w:tc>
        <w:tc>
          <w:tcPr>
            <w:tcW w:w="1425" w:type="dxa"/>
          </w:tcPr>
          <w:p>
            <w:pPr>
              <w:pStyle w:val="TableParagraph"/>
              <w:spacing w:before="62"/>
              <w:ind w:right="18"/>
              <w:jc w:val="right"/>
              <w:rPr>
                <w:sz w:val="20"/>
              </w:rPr>
            </w:pPr>
            <w:r>
              <w:rPr>
                <w:w w:val="95"/>
                <w:sz w:val="20"/>
              </w:rPr>
              <w:t>42.49</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2120804</w:t>
            </w:r>
          </w:p>
        </w:tc>
        <w:tc>
          <w:tcPr>
            <w:tcW w:w="3660" w:type="dxa"/>
          </w:tcPr>
          <w:p>
            <w:pPr>
              <w:pStyle w:val="TableParagraph"/>
              <w:spacing w:before="47"/>
              <w:ind w:left="30"/>
              <w:rPr>
                <w:sz w:val="20"/>
              </w:rPr>
            </w:pPr>
            <w:r>
              <w:rPr>
                <w:w w:val="99"/>
                <w:sz w:val="20"/>
              </w:rPr>
              <w:t>  </w:t>
            </w:r>
            <w:r>
              <w:rPr>
                <w:sz w:val="20"/>
              </w:rPr>
              <w:t>农村基础设施建设支出</w:t>
            </w:r>
          </w:p>
        </w:tc>
        <w:tc>
          <w:tcPr>
            <w:tcW w:w="1440" w:type="dxa"/>
          </w:tcPr>
          <w:p>
            <w:pPr>
              <w:pStyle w:val="TableParagraph"/>
              <w:spacing w:before="47"/>
              <w:ind w:right="18"/>
              <w:jc w:val="right"/>
              <w:rPr>
                <w:sz w:val="20"/>
              </w:rPr>
            </w:pPr>
            <w:r>
              <w:rPr>
                <w:w w:val="95"/>
                <w:sz w:val="20"/>
              </w:rPr>
              <w:t>42.49</w:t>
            </w:r>
          </w:p>
        </w:tc>
        <w:tc>
          <w:tcPr>
            <w:tcW w:w="1425" w:type="dxa"/>
          </w:tcPr>
          <w:p>
            <w:pPr>
              <w:pStyle w:val="TableParagraph"/>
              <w:spacing w:before="47"/>
              <w:ind w:right="18"/>
              <w:jc w:val="right"/>
              <w:rPr>
                <w:sz w:val="20"/>
              </w:rPr>
            </w:pPr>
            <w:r>
              <w:rPr>
                <w:w w:val="95"/>
                <w:sz w:val="20"/>
              </w:rPr>
              <w:t>42.49</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213</w:t>
            </w:r>
          </w:p>
        </w:tc>
        <w:tc>
          <w:tcPr>
            <w:tcW w:w="3660" w:type="dxa"/>
          </w:tcPr>
          <w:p>
            <w:pPr>
              <w:pStyle w:val="TableParagraph"/>
              <w:spacing w:before="47"/>
              <w:ind w:left="30"/>
              <w:rPr>
                <w:sz w:val="20"/>
              </w:rPr>
            </w:pPr>
            <w:r>
              <w:rPr>
                <w:sz w:val="20"/>
              </w:rPr>
              <w:t>农林水支出</w:t>
            </w:r>
          </w:p>
        </w:tc>
        <w:tc>
          <w:tcPr>
            <w:tcW w:w="1440" w:type="dxa"/>
          </w:tcPr>
          <w:p>
            <w:pPr>
              <w:pStyle w:val="TableParagraph"/>
              <w:spacing w:before="47"/>
              <w:ind w:right="18"/>
              <w:jc w:val="right"/>
              <w:rPr>
                <w:sz w:val="20"/>
              </w:rPr>
            </w:pPr>
            <w:r>
              <w:rPr>
                <w:w w:val="95"/>
                <w:sz w:val="20"/>
              </w:rPr>
              <w:t>566.45</w:t>
            </w:r>
          </w:p>
        </w:tc>
        <w:tc>
          <w:tcPr>
            <w:tcW w:w="1425" w:type="dxa"/>
          </w:tcPr>
          <w:p>
            <w:pPr>
              <w:pStyle w:val="TableParagraph"/>
              <w:spacing w:before="47"/>
              <w:ind w:right="18"/>
              <w:jc w:val="right"/>
              <w:rPr>
                <w:sz w:val="20"/>
              </w:rPr>
            </w:pPr>
            <w:r>
              <w:rPr>
                <w:w w:val="95"/>
                <w:sz w:val="20"/>
              </w:rPr>
              <w:t>566.45</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21301</w:t>
            </w:r>
          </w:p>
        </w:tc>
        <w:tc>
          <w:tcPr>
            <w:tcW w:w="3660" w:type="dxa"/>
          </w:tcPr>
          <w:p>
            <w:pPr>
              <w:pStyle w:val="TableParagraph"/>
              <w:spacing w:before="62"/>
              <w:ind w:left="30"/>
              <w:rPr>
                <w:sz w:val="20"/>
              </w:rPr>
            </w:pPr>
            <w:r>
              <w:rPr>
                <w:sz w:val="20"/>
              </w:rPr>
              <w:t>农业农村</w:t>
            </w:r>
          </w:p>
        </w:tc>
        <w:tc>
          <w:tcPr>
            <w:tcW w:w="1440" w:type="dxa"/>
          </w:tcPr>
          <w:p>
            <w:pPr>
              <w:pStyle w:val="TableParagraph"/>
              <w:spacing w:before="62"/>
              <w:ind w:right="18"/>
              <w:jc w:val="right"/>
              <w:rPr>
                <w:sz w:val="20"/>
              </w:rPr>
            </w:pPr>
            <w:r>
              <w:rPr>
                <w:w w:val="95"/>
                <w:sz w:val="20"/>
              </w:rPr>
              <w:t>116.73</w:t>
            </w:r>
          </w:p>
        </w:tc>
        <w:tc>
          <w:tcPr>
            <w:tcW w:w="1425" w:type="dxa"/>
          </w:tcPr>
          <w:p>
            <w:pPr>
              <w:pStyle w:val="TableParagraph"/>
              <w:spacing w:before="62"/>
              <w:ind w:right="18"/>
              <w:jc w:val="right"/>
              <w:rPr>
                <w:sz w:val="20"/>
              </w:rPr>
            </w:pPr>
            <w:r>
              <w:rPr>
                <w:w w:val="95"/>
                <w:sz w:val="20"/>
              </w:rPr>
              <w:t>116.73</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2130104</w:t>
            </w:r>
          </w:p>
        </w:tc>
        <w:tc>
          <w:tcPr>
            <w:tcW w:w="3660" w:type="dxa"/>
          </w:tcPr>
          <w:p>
            <w:pPr>
              <w:pStyle w:val="TableParagraph"/>
              <w:spacing w:before="47"/>
              <w:ind w:left="30"/>
              <w:rPr>
                <w:sz w:val="20"/>
              </w:rPr>
            </w:pPr>
            <w:r>
              <w:rPr>
                <w:w w:val="99"/>
                <w:sz w:val="20"/>
              </w:rPr>
              <w:t>  </w:t>
            </w:r>
            <w:r>
              <w:rPr>
                <w:sz w:val="20"/>
              </w:rPr>
              <w:t>事业运行</w:t>
            </w:r>
          </w:p>
        </w:tc>
        <w:tc>
          <w:tcPr>
            <w:tcW w:w="1440" w:type="dxa"/>
          </w:tcPr>
          <w:p>
            <w:pPr>
              <w:pStyle w:val="TableParagraph"/>
              <w:spacing w:before="47"/>
              <w:ind w:right="18"/>
              <w:jc w:val="right"/>
              <w:rPr>
                <w:sz w:val="20"/>
              </w:rPr>
            </w:pPr>
            <w:r>
              <w:rPr>
                <w:w w:val="95"/>
                <w:sz w:val="20"/>
              </w:rPr>
              <w:t>116.73</w:t>
            </w:r>
          </w:p>
        </w:tc>
        <w:tc>
          <w:tcPr>
            <w:tcW w:w="1425" w:type="dxa"/>
          </w:tcPr>
          <w:p>
            <w:pPr>
              <w:pStyle w:val="TableParagraph"/>
              <w:spacing w:before="47"/>
              <w:ind w:right="18"/>
              <w:jc w:val="right"/>
              <w:rPr>
                <w:sz w:val="20"/>
              </w:rPr>
            </w:pPr>
            <w:r>
              <w:rPr>
                <w:w w:val="95"/>
                <w:sz w:val="20"/>
              </w:rPr>
              <w:t>116.73</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21307</w:t>
            </w:r>
          </w:p>
        </w:tc>
        <w:tc>
          <w:tcPr>
            <w:tcW w:w="3660" w:type="dxa"/>
          </w:tcPr>
          <w:p>
            <w:pPr>
              <w:pStyle w:val="TableParagraph"/>
              <w:spacing w:before="62"/>
              <w:ind w:left="30"/>
              <w:rPr>
                <w:sz w:val="20"/>
              </w:rPr>
            </w:pPr>
            <w:r>
              <w:rPr>
                <w:sz w:val="20"/>
              </w:rPr>
              <w:t>农村综合改革</w:t>
            </w:r>
          </w:p>
        </w:tc>
        <w:tc>
          <w:tcPr>
            <w:tcW w:w="1440" w:type="dxa"/>
          </w:tcPr>
          <w:p>
            <w:pPr>
              <w:pStyle w:val="TableParagraph"/>
              <w:spacing w:before="62"/>
              <w:ind w:right="18"/>
              <w:jc w:val="right"/>
              <w:rPr>
                <w:sz w:val="20"/>
              </w:rPr>
            </w:pPr>
            <w:r>
              <w:rPr>
                <w:w w:val="95"/>
                <w:sz w:val="20"/>
              </w:rPr>
              <w:t>434.72</w:t>
            </w:r>
          </w:p>
        </w:tc>
        <w:tc>
          <w:tcPr>
            <w:tcW w:w="1425" w:type="dxa"/>
          </w:tcPr>
          <w:p>
            <w:pPr>
              <w:pStyle w:val="TableParagraph"/>
              <w:spacing w:before="62"/>
              <w:ind w:right="18"/>
              <w:jc w:val="right"/>
              <w:rPr>
                <w:sz w:val="20"/>
              </w:rPr>
            </w:pPr>
            <w:r>
              <w:rPr>
                <w:w w:val="95"/>
                <w:sz w:val="20"/>
              </w:rPr>
              <w:t>434.72</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2130701</w:t>
            </w:r>
          </w:p>
        </w:tc>
        <w:tc>
          <w:tcPr>
            <w:tcW w:w="3660" w:type="dxa"/>
          </w:tcPr>
          <w:p>
            <w:pPr>
              <w:pStyle w:val="TableParagraph"/>
              <w:spacing w:before="47"/>
              <w:ind w:left="30"/>
              <w:rPr>
                <w:sz w:val="20"/>
              </w:rPr>
            </w:pPr>
            <w:r>
              <w:rPr>
                <w:w w:val="99"/>
                <w:sz w:val="20"/>
              </w:rPr>
              <w:t>  </w:t>
            </w:r>
            <w:r>
              <w:rPr>
                <w:sz w:val="20"/>
              </w:rPr>
              <w:t>对村级公益事业建设的补助</w:t>
            </w:r>
          </w:p>
        </w:tc>
        <w:tc>
          <w:tcPr>
            <w:tcW w:w="1440" w:type="dxa"/>
          </w:tcPr>
          <w:p>
            <w:pPr>
              <w:pStyle w:val="TableParagraph"/>
              <w:spacing w:before="47"/>
              <w:ind w:right="18"/>
              <w:jc w:val="right"/>
              <w:rPr>
                <w:sz w:val="20"/>
              </w:rPr>
            </w:pPr>
            <w:r>
              <w:rPr>
                <w:w w:val="95"/>
                <w:sz w:val="20"/>
              </w:rPr>
              <w:t>55.00</w:t>
            </w:r>
          </w:p>
        </w:tc>
        <w:tc>
          <w:tcPr>
            <w:tcW w:w="1425" w:type="dxa"/>
          </w:tcPr>
          <w:p>
            <w:pPr>
              <w:pStyle w:val="TableParagraph"/>
              <w:spacing w:before="47"/>
              <w:ind w:right="18"/>
              <w:jc w:val="right"/>
              <w:rPr>
                <w:sz w:val="20"/>
              </w:rPr>
            </w:pPr>
            <w:r>
              <w:rPr>
                <w:w w:val="95"/>
                <w:sz w:val="20"/>
              </w:rPr>
              <w:t>55.00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2130705</w:t>
            </w:r>
          </w:p>
        </w:tc>
        <w:tc>
          <w:tcPr>
            <w:tcW w:w="3660" w:type="dxa"/>
          </w:tcPr>
          <w:p>
            <w:pPr>
              <w:pStyle w:val="TableParagraph"/>
              <w:spacing w:before="62"/>
              <w:ind w:left="30"/>
              <w:rPr>
                <w:sz w:val="20"/>
              </w:rPr>
            </w:pPr>
            <w:r>
              <w:rPr>
                <w:w w:val="99"/>
                <w:sz w:val="20"/>
              </w:rPr>
              <w:t>  </w:t>
            </w:r>
            <w:r>
              <w:rPr>
                <w:sz w:val="20"/>
              </w:rPr>
              <w:t>对村民委员会和村党支部的补助</w:t>
            </w:r>
          </w:p>
        </w:tc>
        <w:tc>
          <w:tcPr>
            <w:tcW w:w="1440" w:type="dxa"/>
          </w:tcPr>
          <w:p>
            <w:pPr>
              <w:pStyle w:val="TableParagraph"/>
              <w:spacing w:before="62"/>
              <w:ind w:right="18"/>
              <w:jc w:val="right"/>
              <w:rPr>
                <w:sz w:val="20"/>
              </w:rPr>
            </w:pPr>
            <w:r>
              <w:rPr>
                <w:w w:val="95"/>
                <w:sz w:val="20"/>
              </w:rPr>
              <w:t>367.02</w:t>
            </w:r>
          </w:p>
        </w:tc>
        <w:tc>
          <w:tcPr>
            <w:tcW w:w="1425" w:type="dxa"/>
          </w:tcPr>
          <w:p>
            <w:pPr>
              <w:pStyle w:val="TableParagraph"/>
              <w:spacing w:before="62"/>
              <w:ind w:right="18"/>
              <w:jc w:val="right"/>
              <w:rPr>
                <w:sz w:val="20"/>
              </w:rPr>
            </w:pPr>
            <w:r>
              <w:rPr>
                <w:w w:val="95"/>
                <w:sz w:val="20"/>
              </w:rPr>
              <w:t>367.02</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2130799</w:t>
            </w:r>
          </w:p>
        </w:tc>
        <w:tc>
          <w:tcPr>
            <w:tcW w:w="3660" w:type="dxa"/>
          </w:tcPr>
          <w:p>
            <w:pPr>
              <w:pStyle w:val="TableParagraph"/>
              <w:spacing w:before="47"/>
              <w:ind w:left="30"/>
              <w:rPr>
                <w:sz w:val="20"/>
              </w:rPr>
            </w:pPr>
            <w:r>
              <w:rPr>
                <w:w w:val="99"/>
                <w:sz w:val="20"/>
              </w:rPr>
              <w:t>  </w:t>
            </w:r>
            <w:r>
              <w:rPr>
                <w:sz w:val="20"/>
              </w:rPr>
              <w:t>其他农村综合改革支出</w:t>
            </w:r>
          </w:p>
        </w:tc>
        <w:tc>
          <w:tcPr>
            <w:tcW w:w="1440" w:type="dxa"/>
          </w:tcPr>
          <w:p>
            <w:pPr>
              <w:pStyle w:val="TableParagraph"/>
              <w:spacing w:before="47"/>
              <w:ind w:right="18"/>
              <w:jc w:val="right"/>
              <w:rPr>
                <w:sz w:val="20"/>
              </w:rPr>
            </w:pPr>
            <w:r>
              <w:rPr>
                <w:w w:val="95"/>
                <w:sz w:val="20"/>
              </w:rPr>
              <w:t>12.70</w:t>
            </w:r>
          </w:p>
        </w:tc>
        <w:tc>
          <w:tcPr>
            <w:tcW w:w="1425" w:type="dxa"/>
          </w:tcPr>
          <w:p>
            <w:pPr>
              <w:pStyle w:val="TableParagraph"/>
              <w:spacing w:before="47"/>
              <w:ind w:right="18"/>
              <w:jc w:val="right"/>
              <w:rPr>
                <w:sz w:val="20"/>
              </w:rPr>
            </w:pPr>
            <w:r>
              <w:rPr>
                <w:w w:val="95"/>
                <w:sz w:val="20"/>
              </w:rPr>
              <w:t>12.70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21399</w:t>
            </w:r>
          </w:p>
        </w:tc>
        <w:tc>
          <w:tcPr>
            <w:tcW w:w="3660" w:type="dxa"/>
          </w:tcPr>
          <w:p>
            <w:pPr>
              <w:pStyle w:val="TableParagraph"/>
              <w:spacing w:before="62"/>
              <w:ind w:left="30"/>
              <w:rPr>
                <w:sz w:val="20"/>
              </w:rPr>
            </w:pPr>
            <w:r>
              <w:rPr>
                <w:sz w:val="20"/>
              </w:rPr>
              <w:t>其他农林水支出</w:t>
            </w:r>
          </w:p>
        </w:tc>
        <w:tc>
          <w:tcPr>
            <w:tcW w:w="1440" w:type="dxa"/>
          </w:tcPr>
          <w:p>
            <w:pPr>
              <w:pStyle w:val="TableParagraph"/>
              <w:spacing w:before="62"/>
              <w:ind w:right="18"/>
              <w:jc w:val="right"/>
              <w:rPr>
                <w:sz w:val="20"/>
              </w:rPr>
            </w:pPr>
            <w:r>
              <w:rPr>
                <w:w w:val="95"/>
                <w:sz w:val="20"/>
              </w:rPr>
              <w:t>15.00</w:t>
            </w:r>
          </w:p>
        </w:tc>
        <w:tc>
          <w:tcPr>
            <w:tcW w:w="1425" w:type="dxa"/>
          </w:tcPr>
          <w:p>
            <w:pPr>
              <w:pStyle w:val="TableParagraph"/>
              <w:spacing w:before="62"/>
              <w:ind w:right="18"/>
              <w:jc w:val="right"/>
              <w:rPr>
                <w:sz w:val="20"/>
              </w:rPr>
            </w:pPr>
            <w:r>
              <w:rPr>
                <w:w w:val="95"/>
                <w:sz w:val="20"/>
              </w:rPr>
              <w:t>15.00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bl>
    <w:p>
      <w:pPr>
        <w:spacing w:after="0"/>
        <w:rPr>
          <w:rFonts w:ascii="Times New Roman"/>
          <w:sz w:val="20"/>
        </w:rPr>
        <w:sectPr>
          <w:pgSz w:w="16840" w:h="11910" w:orient="landscape"/>
          <w:pgMar w:header="771" w:footer="811" w:top="1720" w:bottom="100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00"/>
        <w:gridCol w:w="3660"/>
        <w:gridCol w:w="1440"/>
        <w:gridCol w:w="1425"/>
        <w:gridCol w:w="1440"/>
        <w:gridCol w:w="1440"/>
        <w:gridCol w:w="1440"/>
        <w:gridCol w:w="1440"/>
        <w:gridCol w:w="1425"/>
      </w:tblGrid>
      <w:tr>
        <w:trPr>
          <w:trHeight w:val="300" w:hRule="atLeast"/>
        </w:trPr>
        <w:tc>
          <w:tcPr>
            <w:tcW w:w="4560" w:type="dxa"/>
            <w:gridSpan w:val="2"/>
            <w:shd w:val="clear" w:color="auto" w:fill="BFBFBF"/>
          </w:tcPr>
          <w:p>
            <w:pPr>
              <w:pStyle w:val="TableParagraph"/>
              <w:spacing w:line="267" w:lineRule="exact" w:before="12"/>
              <w:ind w:left="2037" w:right="2028"/>
              <w:jc w:val="center"/>
              <w:rPr>
                <w:sz w:val="22"/>
              </w:rPr>
            </w:pPr>
            <w:r>
              <w:rPr>
                <w:sz w:val="22"/>
              </w:rPr>
              <w:t>项目</w:t>
            </w:r>
          </w:p>
        </w:tc>
        <w:tc>
          <w:tcPr>
            <w:tcW w:w="1440" w:type="dxa"/>
            <w:vMerge w:val="restart"/>
            <w:shd w:val="clear" w:color="auto" w:fill="BFBFBF"/>
          </w:tcPr>
          <w:p>
            <w:pPr>
              <w:pStyle w:val="TableParagraph"/>
              <w:rPr>
                <w:sz w:val="22"/>
              </w:rPr>
            </w:pPr>
          </w:p>
          <w:p>
            <w:pPr>
              <w:pStyle w:val="TableParagraph"/>
              <w:spacing w:before="180"/>
              <w:ind w:left="45"/>
              <w:rPr>
                <w:sz w:val="22"/>
              </w:rPr>
            </w:pPr>
            <w:r>
              <w:rPr>
                <w:sz w:val="22"/>
              </w:rPr>
              <w:t>本年收入合计</w:t>
            </w:r>
          </w:p>
        </w:tc>
        <w:tc>
          <w:tcPr>
            <w:tcW w:w="1425" w:type="dxa"/>
            <w:vMerge w:val="restart"/>
            <w:shd w:val="clear" w:color="auto" w:fill="BFBFBF"/>
          </w:tcPr>
          <w:p>
            <w:pPr>
              <w:pStyle w:val="TableParagraph"/>
              <w:rPr>
                <w:sz w:val="22"/>
              </w:rPr>
            </w:pPr>
          </w:p>
          <w:p>
            <w:pPr>
              <w:pStyle w:val="TableParagraph"/>
              <w:spacing w:before="180"/>
              <w:ind w:left="30"/>
              <w:rPr>
                <w:sz w:val="22"/>
              </w:rPr>
            </w:pPr>
            <w:r>
              <w:rPr>
                <w:sz w:val="22"/>
              </w:rPr>
              <w:t>财政拨款收入</w:t>
            </w:r>
          </w:p>
        </w:tc>
        <w:tc>
          <w:tcPr>
            <w:tcW w:w="1440" w:type="dxa"/>
            <w:vMerge w:val="restart"/>
            <w:shd w:val="clear" w:color="auto" w:fill="BFBFBF"/>
          </w:tcPr>
          <w:p>
            <w:pPr>
              <w:pStyle w:val="TableParagraph"/>
              <w:rPr>
                <w:sz w:val="22"/>
              </w:rPr>
            </w:pPr>
          </w:p>
          <w:p>
            <w:pPr>
              <w:pStyle w:val="TableParagraph"/>
              <w:spacing w:before="180"/>
              <w:ind w:left="45"/>
              <w:rPr>
                <w:sz w:val="22"/>
              </w:rPr>
            </w:pPr>
            <w:r>
              <w:rPr>
                <w:sz w:val="22"/>
              </w:rPr>
              <w:t>上级补助收入</w:t>
            </w:r>
          </w:p>
        </w:tc>
        <w:tc>
          <w:tcPr>
            <w:tcW w:w="1440" w:type="dxa"/>
            <w:vMerge w:val="restart"/>
            <w:shd w:val="clear" w:color="auto" w:fill="BFBFBF"/>
          </w:tcPr>
          <w:p>
            <w:pPr>
              <w:pStyle w:val="TableParagraph"/>
              <w:rPr>
                <w:sz w:val="22"/>
              </w:rPr>
            </w:pPr>
          </w:p>
          <w:p>
            <w:pPr>
              <w:pStyle w:val="TableParagraph"/>
              <w:spacing w:before="180"/>
              <w:ind w:left="270"/>
              <w:rPr>
                <w:sz w:val="22"/>
              </w:rPr>
            </w:pPr>
            <w:r>
              <w:rPr>
                <w:sz w:val="22"/>
              </w:rPr>
              <w:t>事业收入</w:t>
            </w:r>
          </w:p>
        </w:tc>
        <w:tc>
          <w:tcPr>
            <w:tcW w:w="1440" w:type="dxa"/>
            <w:vMerge w:val="restart"/>
            <w:shd w:val="clear" w:color="auto" w:fill="BFBFBF"/>
          </w:tcPr>
          <w:p>
            <w:pPr>
              <w:pStyle w:val="TableParagraph"/>
              <w:rPr>
                <w:sz w:val="22"/>
              </w:rPr>
            </w:pPr>
          </w:p>
          <w:p>
            <w:pPr>
              <w:pStyle w:val="TableParagraph"/>
              <w:spacing w:before="180"/>
              <w:ind w:left="270"/>
              <w:rPr>
                <w:sz w:val="22"/>
              </w:rPr>
            </w:pPr>
            <w:r>
              <w:rPr>
                <w:sz w:val="22"/>
              </w:rPr>
              <w:t>经营收入</w:t>
            </w:r>
          </w:p>
        </w:tc>
        <w:tc>
          <w:tcPr>
            <w:tcW w:w="1440" w:type="dxa"/>
            <w:vMerge w:val="restart"/>
            <w:shd w:val="clear" w:color="auto" w:fill="BFBFBF"/>
          </w:tcPr>
          <w:p>
            <w:pPr>
              <w:pStyle w:val="TableParagraph"/>
              <w:spacing w:before="3"/>
              <w:rPr>
                <w:sz w:val="26"/>
              </w:rPr>
            </w:pPr>
          </w:p>
          <w:p>
            <w:pPr>
              <w:pStyle w:val="TableParagraph"/>
              <w:spacing w:line="230" w:lineRule="auto"/>
              <w:ind w:left="495" w:right="35" w:hanging="450"/>
              <w:rPr>
                <w:sz w:val="22"/>
              </w:rPr>
            </w:pPr>
            <w:r>
              <w:rPr>
                <w:sz w:val="22"/>
              </w:rPr>
              <w:t>附属单位上缴收入</w:t>
            </w:r>
          </w:p>
        </w:tc>
        <w:tc>
          <w:tcPr>
            <w:tcW w:w="1425" w:type="dxa"/>
            <w:vMerge w:val="restart"/>
            <w:shd w:val="clear" w:color="auto" w:fill="BFBFBF"/>
          </w:tcPr>
          <w:p>
            <w:pPr>
              <w:pStyle w:val="TableParagraph"/>
              <w:rPr>
                <w:sz w:val="22"/>
              </w:rPr>
            </w:pPr>
          </w:p>
          <w:p>
            <w:pPr>
              <w:pStyle w:val="TableParagraph"/>
              <w:spacing w:before="180"/>
              <w:ind w:left="255"/>
              <w:rPr>
                <w:sz w:val="22"/>
              </w:rPr>
            </w:pPr>
            <w:r>
              <w:rPr>
                <w:sz w:val="22"/>
              </w:rPr>
              <w:t>其他收入</w:t>
            </w:r>
          </w:p>
        </w:tc>
      </w:tr>
      <w:tr>
        <w:trPr>
          <w:trHeight w:val="900" w:hRule="atLeast"/>
        </w:trPr>
        <w:tc>
          <w:tcPr>
            <w:tcW w:w="900" w:type="dxa"/>
            <w:shd w:val="clear" w:color="auto" w:fill="BFBFBF"/>
          </w:tcPr>
          <w:p>
            <w:pPr>
              <w:pStyle w:val="TableParagraph"/>
              <w:spacing w:line="230" w:lineRule="auto" w:before="51"/>
              <w:ind w:left="105" w:right="110"/>
              <w:jc w:val="both"/>
              <w:rPr>
                <w:sz w:val="22"/>
              </w:rPr>
            </w:pPr>
            <w:r>
              <w:rPr>
                <w:sz w:val="22"/>
              </w:rPr>
              <w:t>功能分类科目编码</w:t>
            </w:r>
          </w:p>
        </w:tc>
        <w:tc>
          <w:tcPr>
            <w:tcW w:w="3660" w:type="dxa"/>
            <w:shd w:val="clear" w:color="auto" w:fill="BFBFBF"/>
          </w:tcPr>
          <w:p>
            <w:pPr>
              <w:pStyle w:val="TableParagraph"/>
              <w:spacing w:before="5"/>
              <w:rPr>
                <w:sz w:val="24"/>
              </w:rPr>
            </w:pPr>
          </w:p>
          <w:p>
            <w:pPr>
              <w:pStyle w:val="TableParagraph"/>
              <w:ind w:left="1367" w:right="1358"/>
              <w:jc w:val="center"/>
              <w:rPr>
                <w:sz w:val="22"/>
              </w:rPr>
            </w:pPr>
            <w:r>
              <w:rPr>
                <w:sz w:val="22"/>
              </w:rPr>
              <w:t>科目名称</w:t>
            </w:r>
          </w:p>
        </w:tc>
        <w:tc>
          <w:tcPr>
            <w:tcW w:w="1440" w:type="dxa"/>
            <w:vMerge/>
            <w:tcBorders>
              <w:top w:val="nil"/>
            </w:tcBorders>
            <w:shd w:val="clear" w:color="auto" w:fill="BFBFBF"/>
          </w:tcPr>
          <w:p>
            <w:pPr>
              <w:rPr>
                <w:sz w:val="2"/>
                <w:szCs w:val="2"/>
              </w:rPr>
            </w:pPr>
          </w:p>
        </w:tc>
        <w:tc>
          <w:tcPr>
            <w:tcW w:w="1425" w:type="dxa"/>
            <w:vMerge/>
            <w:tcBorders>
              <w:top w:val="nil"/>
            </w:tcBorders>
            <w:shd w:val="clear" w:color="auto" w:fill="BFBFBF"/>
          </w:tcPr>
          <w:p>
            <w:pPr>
              <w:rPr>
                <w:sz w:val="2"/>
                <w:szCs w:val="2"/>
              </w:rPr>
            </w:pPr>
          </w:p>
        </w:tc>
        <w:tc>
          <w:tcPr>
            <w:tcW w:w="1440" w:type="dxa"/>
            <w:vMerge/>
            <w:tcBorders>
              <w:top w:val="nil"/>
            </w:tcBorders>
            <w:shd w:val="clear" w:color="auto" w:fill="BFBFBF"/>
          </w:tcPr>
          <w:p>
            <w:pPr>
              <w:rPr>
                <w:sz w:val="2"/>
                <w:szCs w:val="2"/>
              </w:rPr>
            </w:pPr>
          </w:p>
        </w:tc>
        <w:tc>
          <w:tcPr>
            <w:tcW w:w="1440" w:type="dxa"/>
            <w:vMerge/>
            <w:tcBorders>
              <w:top w:val="nil"/>
            </w:tcBorders>
            <w:shd w:val="clear" w:color="auto" w:fill="BFBFBF"/>
          </w:tcPr>
          <w:p>
            <w:pPr>
              <w:rPr>
                <w:sz w:val="2"/>
                <w:szCs w:val="2"/>
              </w:rPr>
            </w:pPr>
          </w:p>
        </w:tc>
        <w:tc>
          <w:tcPr>
            <w:tcW w:w="1440" w:type="dxa"/>
            <w:vMerge/>
            <w:tcBorders>
              <w:top w:val="nil"/>
            </w:tcBorders>
            <w:shd w:val="clear" w:color="auto" w:fill="BFBFBF"/>
          </w:tcPr>
          <w:p>
            <w:pPr>
              <w:rPr>
                <w:sz w:val="2"/>
                <w:szCs w:val="2"/>
              </w:rPr>
            </w:pPr>
          </w:p>
        </w:tc>
        <w:tc>
          <w:tcPr>
            <w:tcW w:w="1440" w:type="dxa"/>
            <w:vMerge/>
            <w:tcBorders>
              <w:top w:val="nil"/>
            </w:tcBorders>
            <w:shd w:val="clear" w:color="auto" w:fill="BFBFBF"/>
          </w:tcPr>
          <w:p>
            <w:pPr>
              <w:rPr>
                <w:sz w:val="2"/>
                <w:szCs w:val="2"/>
              </w:rPr>
            </w:pPr>
          </w:p>
        </w:tc>
        <w:tc>
          <w:tcPr>
            <w:tcW w:w="1425" w:type="dxa"/>
            <w:vMerge/>
            <w:tcBorders>
              <w:top w:val="nil"/>
            </w:tcBorders>
            <w:shd w:val="clear" w:color="auto" w:fill="BFBFBF"/>
          </w:tcPr>
          <w:p>
            <w:pPr>
              <w:rPr>
                <w:sz w:val="2"/>
                <w:szCs w:val="2"/>
              </w:rPr>
            </w:pPr>
          </w:p>
        </w:tc>
      </w:tr>
      <w:tr>
        <w:trPr>
          <w:trHeight w:val="285" w:hRule="atLeast"/>
        </w:trPr>
        <w:tc>
          <w:tcPr>
            <w:tcW w:w="4560" w:type="dxa"/>
            <w:gridSpan w:val="2"/>
            <w:shd w:val="clear" w:color="auto" w:fill="BFBFBF"/>
          </w:tcPr>
          <w:p>
            <w:pPr>
              <w:pStyle w:val="TableParagraph"/>
              <w:spacing w:line="265" w:lineRule="exact"/>
              <w:ind w:left="2037" w:right="2028"/>
              <w:jc w:val="center"/>
              <w:rPr>
                <w:sz w:val="22"/>
              </w:rPr>
            </w:pPr>
            <w:r>
              <w:rPr>
                <w:sz w:val="22"/>
              </w:rPr>
              <w:t>栏次</w:t>
            </w:r>
          </w:p>
        </w:tc>
        <w:tc>
          <w:tcPr>
            <w:tcW w:w="1440" w:type="dxa"/>
            <w:shd w:val="clear" w:color="auto" w:fill="BFBFBF"/>
          </w:tcPr>
          <w:p>
            <w:pPr>
              <w:pStyle w:val="TableParagraph"/>
              <w:spacing w:line="265" w:lineRule="exact"/>
              <w:ind w:left="4"/>
              <w:jc w:val="center"/>
              <w:rPr>
                <w:sz w:val="22"/>
              </w:rPr>
            </w:pPr>
            <w:r>
              <w:rPr>
                <w:w w:val="99"/>
                <w:sz w:val="22"/>
              </w:rPr>
              <w:t>1</w:t>
            </w:r>
          </w:p>
        </w:tc>
        <w:tc>
          <w:tcPr>
            <w:tcW w:w="1425" w:type="dxa"/>
            <w:shd w:val="clear" w:color="auto" w:fill="BFBFBF"/>
          </w:tcPr>
          <w:p>
            <w:pPr>
              <w:pStyle w:val="TableParagraph"/>
              <w:spacing w:line="265" w:lineRule="exact"/>
              <w:ind w:right="8"/>
              <w:jc w:val="center"/>
              <w:rPr>
                <w:sz w:val="22"/>
              </w:rPr>
            </w:pPr>
            <w:r>
              <w:rPr>
                <w:w w:val="99"/>
                <w:sz w:val="22"/>
              </w:rPr>
              <w:t>2</w:t>
            </w:r>
          </w:p>
        </w:tc>
        <w:tc>
          <w:tcPr>
            <w:tcW w:w="1440" w:type="dxa"/>
            <w:shd w:val="clear" w:color="auto" w:fill="BFBFBF"/>
          </w:tcPr>
          <w:p>
            <w:pPr>
              <w:pStyle w:val="TableParagraph"/>
              <w:spacing w:line="265" w:lineRule="exact"/>
              <w:ind w:left="4"/>
              <w:jc w:val="center"/>
              <w:rPr>
                <w:sz w:val="22"/>
              </w:rPr>
            </w:pPr>
            <w:r>
              <w:rPr>
                <w:w w:val="99"/>
                <w:sz w:val="22"/>
              </w:rPr>
              <w:t>3</w:t>
            </w:r>
          </w:p>
        </w:tc>
        <w:tc>
          <w:tcPr>
            <w:tcW w:w="1440" w:type="dxa"/>
            <w:shd w:val="clear" w:color="auto" w:fill="BFBFBF"/>
          </w:tcPr>
          <w:p>
            <w:pPr>
              <w:pStyle w:val="TableParagraph"/>
              <w:spacing w:line="265" w:lineRule="exact"/>
              <w:ind w:left="4"/>
              <w:jc w:val="center"/>
              <w:rPr>
                <w:sz w:val="22"/>
              </w:rPr>
            </w:pPr>
            <w:r>
              <w:rPr>
                <w:w w:val="99"/>
                <w:sz w:val="22"/>
              </w:rPr>
              <w:t>4</w:t>
            </w:r>
          </w:p>
        </w:tc>
        <w:tc>
          <w:tcPr>
            <w:tcW w:w="1440" w:type="dxa"/>
            <w:shd w:val="clear" w:color="auto" w:fill="BFBFBF"/>
          </w:tcPr>
          <w:p>
            <w:pPr>
              <w:pStyle w:val="TableParagraph"/>
              <w:spacing w:line="265" w:lineRule="exact"/>
              <w:ind w:left="4"/>
              <w:jc w:val="center"/>
              <w:rPr>
                <w:sz w:val="22"/>
              </w:rPr>
            </w:pPr>
            <w:r>
              <w:rPr>
                <w:w w:val="99"/>
                <w:sz w:val="22"/>
              </w:rPr>
              <w:t>5</w:t>
            </w:r>
          </w:p>
        </w:tc>
        <w:tc>
          <w:tcPr>
            <w:tcW w:w="1440" w:type="dxa"/>
            <w:shd w:val="clear" w:color="auto" w:fill="BFBFBF"/>
          </w:tcPr>
          <w:p>
            <w:pPr>
              <w:pStyle w:val="TableParagraph"/>
              <w:spacing w:line="265" w:lineRule="exact"/>
              <w:ind w:left="4"/>
              <w:jc w:val="center"/>
              <w:rPr>
                <w:sz w:val="22"/>
              </w:rPr>
            </w:pPr>
            <w:r>
              <w:rPr>
                <w:w w:val="99"/>
                <w:sz w:val="22"/>
              </w:rPr>
              <w:t>6</w:t>
            </w:r>
          </w:p>
        </w:tc>
        <w:tc>
          <w:tcPr>
            <w:tcW w:w="1425" w:type="dxa"/>
            <w:shd w:val="clear" w:color="auto" w:fill="BFBFBF"/>
          </w:tcPr>
          <w:p>
            <w:pPr>
              <w:pStyle w:val="TableParagraph"/>
              <w:spacing w:line="265" w:lineRule="exact"/>
              <w:ind w:right="8"/>
              <w:jc w:val="center"/>
              <w:rPr>
                <w:sz w:val="22"/>
              </w:rPr>
            </w:pPr>
            <w:r>
              <w:rPr>
                <w:w w:val="99"/>
                <w:sz w:val="22"/>
              </w:rPr>
              <w:t>7</w:t>
            </w:r>
          </w:p>
        </w:tc>
      </w:tr>
      <w:tr>
        <w:trPr>
          <w:trHeight w:val="375" w:hRule="atLeast"/>
        </w:trPr>
        <w:tc>
          <w:tcPr>
            <w:tcW w:w="900" w:type="dxa"/>
          </w:tcPr>
          <w:p>
            <w:pPr>
              <w:pStyle w:val="TableParagraph"/>
              <w:spacing w:before="47"/>
              <w:ind w:left="30"/>
              <w:rPr>
                <w:sz w:val="20"/>
              </w:rPr>
            </w:pPr>
            <w:r>
              <w:rPr>
                <w:sz w:val="20"/>
              </w:rPr>
              <w:t>2139999</w:t>
            </w:r>
          </w:p>
        </w:tc>
        <w:tc>
          <w:tcPr>
            <w:tcW w:w="3660" w:type="dxa"/>
          </w:tcPr>
          <w:p>
            <w:pPr>
              <w:pStyle w:val="TableParagraph"/>
              <w:spacing w:before="47"/>
              <w:ind w:left="30"/>
              <w:rPr>
                <w:sz w:val="20"/>
              </w:rPr>
            </w:pPr>
            <w:r>
              <w:rPr>
                <w:w w:val="99"/>
                <w:sz w:val="20"/>
              </w:rPr>
              <w:t>  </w:t>
            </w:r>
            <w:r>
              <w:rPr>
                <w:sz w:val="20"/>
              </w:rPr>
              <w:t>其他农林水支出</w:t>
            </w:r>
          </w:p>
        </w:tc>
        <w:tc>
          <w:tcPr>
            <w:tcW w:w="1440" w:type="dxa"/>
          </w:tcPr>
          <w:p>
            <w:pPr>
              <w:pStyle w:val="TableParagraph"/>
              <w:spacing w:before="47"/>
              <w:ind w:right="18"/>
              <w:jc w:val="right"/>
              <w:rPr>
                <w:sz w:val="20"/>
              </w:rPr>
            </w:pPr>
            <w:r>
              <w:rPr>
                <w:w w:val="95"/>
                <w:sz w:val="20"/>
              </w:rPr>
              <w:t>15.00</w:t>
            </w:r>
          </w:p>
        </w:tc>
        <w:tc>
          <w:tcPr>
            <w:tcW w:w="1425" w:type="dxa"/>
          </w:tcPr>
          <w:p>
            <w:pPr>
              <w:pStyle w:val="TableParagraph"/>
              <w:spacing w:before="47"/>
              <w:ind w:right="18"/>
              <w:jc w:val="right"/>
              <w:rPr>
                <w:sz w:val="20"/>
              </w:rPr>
            </w:pPr>
            <w:r>
              <w:rPr>
                <w:w w:val="95"/>
                <w:sz w:val="20"/>
              </w:rPr>
              <w:t>15.00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221</w:t>
            </w:r>
          </w:p>
        </w:tc>
        <w:tc>
          <w:tcPr>
            <w:tcW w:w="3660" w:type="dxa"/>
          </w:tcPr>
          <w:p>
            <w:pPr>
              <w:pStyle w:val="TableParagraph"/>
              <w:spacing w:before="62"/>
              <w:ind w:left="30"/>
              <w:rPr>
                <w:sz w:val="20"/>
              </w:rPr>
            </w:pPr>
            <w:r>
              <w:rPr>
                <w:sz w:val="20"/>
              </w:rPr>
              <w:t>住房保障支出</w:t>
            </w:r>
          </w:p>
        </w:tc>
        <w:tc>
          <w:tcPr>
            <w:tcW w:w="1440" w:type="dxa"/>
          </w:tcPr>
          <w:p>
            <w:pPr>
              <w:pStyle w:val="TableParagraph"/>
              <w:spacing w:before="62"/>
              <w:ind w:right="18"/>
              <w:jc w:val="right"/>
              <w:rPr>
                <w:sz w:val="20"/>
              </w:rPr>
            </w:pPr>
            <w:r>
              <w:rPr>
                <w:w w:val="95"/>
                <w:sz w:val="20"/>
              </w:rPr>
              <w:t>79.94</w:t>
            </w:r>
          </w:p>
        </w:tc>
        <w:tc>
          <w:tcPr>
            <w:tcW w:w="1425" w:type="dxa"/>
          </w:tcPr>
          <w:p>
            <w:pPr>
              <w:pStyle w:val="TableParagraph"/>
              <w:spacing w:before="62"/>
              <w:ind w:right="18"/>
              <w:jc w:val="right"/>
              <w:rPr>
                <w:sz w:val="20"/>
              </w:rPr>
            </w:pPr>
            <w:r>
              <w:rPr>
                <w:w w:val="95"/>
                <w:sz w:val="20"/>
              </w:rPr>
              <w:t>79.94</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22102</w:t>
            </w:r>
          </w:p>
        </w:tc>
        <w:tc>
          <w:tcPr>
            <w:tcW w:w="3660" w:type="dxa"/>
          </w:tcPr>
          <w:p>
            <w:pPr>
              <w:pStyle w:val="TableParagraph"/>
              <w:spacing w:before="47"/>
              <w:ind w:left="30"/>
              <w:rPr>
                <w:sz w:val="20"/>
              </w:rPr>
            </w:pPr>
            <w:r>
              <w:rPr>
                <w:sz w:val="20"/>
              </w:rPr>
              <w:t>住房改革支出</w:t>
            </w:r>
          </w:p>
        </w:tc>
        <w:tc>
          <w:tcPr>
            <w:tcW w:w="1440" w:type="dxa"/>
          </w:tcPr>
          <w:p>
            <w:pPr>
              <w:pStyle w:val="TableParagraph"/>
              <w:spacing w:before="47"/>
              <w:ind w:right="18"/>
              <w:jc w:val="right"/>
              <w:rPr>
                <w:sz w:val="20"/>
              </w:rPr>
            </w:pPr>
            <w:r>
              <w:rPr>
                <w:w w:val="95"/>
                <w:sz w:val="20"/>
              </w:rPr>
              <w:t>79.94</w:t>
            </w:r>
          </w:p>
        </w:tc>
        <w:tc>
          <w:tcPr>
            <w:tcW w:w="1425" w:type="dxa"/>
          </w:tcPr>
          <w:p>
            <w:pPr>
              <w:pStyle w:val="TableParagraph"/>
              <w:spacing w:before="47"/>
              <w:ind w:right="18"/>
              <w:jc w:val="right"/>
              <w:rPr>
                <w:sz w:val="20"/>
              </w:rPr>
            </w:pPr>
            <w:r>
              <w:rPr>
                <w:w w:val="95"/>
                <w:sz w:val="20"/>
              </w:rPr>
              <w:t>79.94</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2210201</w:t>
            </w:r>
          </w:p>
        </w:tc>
        <w:tc>
          <w:tcPr>
            <w:tcW w:w="3660" w:type="dxa"/>
          </w:tcPr>
          <w:p>
            <w:pPr>
              <w:pStyle w:val="TableParagraph"/>
              <w:spacing w:before="62"/>
              <w:ind w:left="30"/>
              <w:rPr>
                <w:sz w:val="20"/>
              </w:rPr>
            </w:pPr>
            <w:r>
              <w:rPr>
                <w:w w:val="99"/>
                <w:sz w:val="20"/>
              </w:rPr>
              <w:t>  </w:t>
            </w:r>
            <w:r>
              <w:rPr>
                <w:sz w:val="20"/>
              </w:rPr>
              <w:t>住房公积金</w:t>
            </w:r>
          </w:p>
        </w:tc>
        <w:tc>
          <w:tcPr>
            <w:tcW w:w="1440" w:type="dxa"/>
          </w:tcPr>
          <w:p>
            <w:pPr>
              <w:pStyle w:val="TableParagraph"/>
              <w:spacing w:before="62"/>
              <w:ind w:right="18"/>
              <w:jc w:val="right"/>
              <w:rPr>
                <w:sz w:val="20"/>
              </w:rPr>
            </w:pPr>
            <w:r>
              <w:rPr>
                <w:w w:val="95"/>
                <w:sz w:val="20"/>
              </w:rPr>
              <w:t>79.94</w:t>
            </w:r>
          </w:p>
        </w:tc>
        <w:tc>
          <w:tcPr>
            <w:tcW w:w="1425" w:type="dxa"/>
          </w:tcPr>
          <w:p>
            <w:pPr>
              <w:pStyle w:val="TableParagraph"/>
              <w:spacing w:before="62"/>
              <w:ind w:right="18"/>
              <w:jc w:val="right"/>
              <w:rPr>
                <w:sz w:val="20"/>
              </w:rPr>
            </w:pPr>
            <w:r>
              <w:rPr>
                <w:w w:val="95"/>
                <w:sz w:val="20"/>
              </w:rPr>
              <w:t>79.94</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229</w:t>
            </w:r>
          </w:p>
        </w:tc>
        <w:tc>
          <w:tcPr>
            <w:tcW w:w="3660" w:type="dxa"/>
          </w:tcPr>
          <w:p>
            <w:pPr>
              <w:pStyle w:val="TableParagraph"/>
              <w:spacing w:before="47"/>
              <w:ind w:left="30"/>
              <w:rPr>
                <w:sz w:val="20"/>
              </w:rPr>
            </w:pPr>
            <w:r>
              <w:rPr>
                <w:sz w:val="20"/>
              </w:rPr>
              <w:t>其他支出</w:t>
            </w:r>
          </w:p>
        </w:tc>
        <w:tc>
          <w:tcPr>
            <w:tcW w:w="1440" w:type="dxa"/>
          </w:tcPr>
          <w:p>
            <w:pPr>
              <w:pStyle w:val="TableParagraph"/>
              <w:spacing w:before="47"/>
              <w:ind w:right="18"/>
              <w:jc w:val="right"/>
              <w:rPr>
                <w:sz w:val="20"/>
              </w:rPr>
            </w:pPr>
            <w:r>
              <w:rPr>
                <w:w w:val="95"/>
                <w:sz w:val="20"/>
              </w:rPr>
              <w:t>43.38</w:t>
            </w:r>
          </w:p>
        </w:tc>
        <w:tc>
          <w:tcPr>
            <w:tcW w:w="1425" w:type="dxa"/>
          </w:tcPr>
          <w:p>
            <w:pPr>
              <w:pStyle w:val="TableParagraph"/>
              <w:spacing w:before="47"/>
              <w:ind w:right="18"/>
              <w:jc w:val="right"/>
              <w:rPr>
                <w:sz w:val="20"/>
              </w:rPr>
            </w:pPr>
            <w:r>
              <w:rPr>
                <w:w w:val="95"/>
                <w:sz w:val="20"/>
              </w:rPr>
              <w:t>43.38</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22960</w:t>
            </w:r>
          </w:p>
        </w:tc>
        <w:tc>
          <w:tcPr>
            <w:tcW w:w="3660" w:type="dxa"/>
          </w:tcPr>
          <w:p>
            <w:pPr>
              <w:pStyle w:val="TableParagraph"/>
              <w:spacing w:before="47"/>
              <w:ind w:left="30"/>
              <w:rPr>
                <w:sz w:val="20"/>
              </w:rPr>
            </w:pPr>
            <w:r>
              <w:rPr>
                <w:sz w:val="20"/>
              </w:rPr>
              <w:t>彩票公益金安排的支出</w:t>
            </w:r>
          </w:p>
        </w:tc>
        <w:tc>
          <w:tcPr>
            <w:tcW w:w="1440" w:type="dxa"/>
          </w:tcPr>
          <w:p>
            <w:pPr>
              <w:pStyle w:val="TableParagraph"/>
              <w:spacing w:before="47"/>
              <w:ind w:right="18"/>
              <w:jc w:val="right"/>
              <w:rPr>
                <w:sz w:val="20"/>
              </w:rPr>
            </w:pPr>
            <w:r>
              <w:rPr>
                <w:sz w:val="20"/>
              </w:rPr>
              <w:t>5.00</w:t>
            </w:r>
          </w:p>
        </w:tc>
        <w:tc>
          <w:tcPr>
            <w:tcW w:w="1425" w:type="dxa"/>
          </w:tcPr>
          <w:p>
            <w:pPr>
              <w:pStyle w:val="TableParagraph"/>
              <w:spacing w:before="47"/>
              <w:ind w:right="18"/>
              <w:jc w:val="right"/>
              <w:rPr>
                <w:sz w:val="20"/>
              </w:rPr>
            </w:pPr>
            <w:r>
              <w:rPr>
                <w:sz w:val="20"/>
              </w:rPr>
              <w:t>5.00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90" w:hRule="atLeast"/>
        </w:trPr>
        <w:tc>
          <w:tcPr>
            <w:tcW w:w="900" w:type="dxa"/>
          </w:tcPr>
          <w:p>
            <w:pPr>
              <w:pStyle w:val="TableParagraph"/>
              <w:spacing w:before="62"/>
              <w:ind w:left="30"/>
              <w:rPr>
                <w:sz w:val="20"/>
              </w:rPr>
            </w:pPr>
            <w:r>
              <w:rPr>
                <w:sz w:val="20"/>
              </w:rPr>
              <w:t>2296002</w:t>
            </w:r>
          </w:p>
        </w:tc>
        <w:tc>
          <w:tcPr>
            <w:tcW w:w="3660" w:type="dxa"/>
          </w:tcPr>
          <w:p>
            <w:pPr>
              <w:pStyle w:val="TableParagraph"/>
              <w:spacing w:before="62"/>
              <w:ind w:left="30"/>
              <w:rPr>
                <w:sz w:val="20"/>
              </w:rPr>
            </w:pPr>
            <w:r>
              <w:rPr>
                <w:w w:val="99"/>
                <w:sz w:val="20"/>
              </w:rPr>
              <w:t>  </w:t>
            </w:r>
            <w:r>
              <w:rPr>
                <w:sz w:val="20"/>
              </w:rPr>
              <w:t>用于社会福利的彩票公益金支出</w:t>
            </w:r>
          </w:p>
        </w:tc>
        <w:tc>
          <w:tcPr>
            <w:tcW w:w="1440" w:type="dxa"/>
          </w:tcPr>
          <w:p>
            <w:pPr>
              <w:pStyle w:val="TableParagraph"/>
              <w:spacing w:before="62"/>
              <w:ind w:right="18"/>
              <w:jc w:val="right"/>
              <w:rPr>
                <w:sz w:val="20"/>
              </w:rPr>
            </w:pPr>
            <w:r>
              <w:rPr>
                <w:sz w:val="20"/>
              </w:rPr>
              <w:t>5.00</w:t>
            </w:r>
          </w:p>
        </w:tc>
        <w:tc>
          <w:tcPr>
            <w:tcW w:w="1425" w:type="dxa"/>
          </w:tcPr>
          <w:p>
            <w:pPr>
              <w:pStyle w:val="TableParagraph"/>
              <w:spacing w:before="62"/>
              <w:ind w:right="18"/>
              <w:jc w:val="right"/>
              <w:rPr>
                <w:sz w:val="20"/>
              </w:rPr>
            </w:pPr>
            <w:r>
              <w:rPr>
                <w:sz w:val="20"/>
              </w:rPr>
              <w:t>5.00</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75" w:hRule="atLeast"/>
        </w:trPr>
        <w:tc>
          <w:tcPr>
            <w:tcW w:w="900" w:type="dxa"/>
          </w:tcPr>
          <w:p>
            <w:pPr>
              <w:pStyle w:val="TableParagraph"/>
              <w:spacing w:before="47"/>
              <w:ind w:left="30"/>
              <w:rPr>
                <w:sz w:val="20"/>
              </w:rPr>
            </w:pPr>
            <w:r>
              <w:rPr>
                <w:sz w:val="20"/>
              </w:rPr>
              <w:t>22999</w:t>
            </w:r>
          </w:p>
        </w:tc>
        <w:tc>
          <w:tcPr>
            <w:tcW w:w="3660" w:type="dxa"/>
          </w:tcPr>
          <w:p>
            <w:pPr>
              <w:pStyle w:val="TableParagraph"/>
              <w:spacing w:before="47"/>
              <w:ind w:left="30"/>
              <w:rPr>
                <w:sz w:val="20"/>
              </w:rPr>
            </w:pPr>
            <w:r>
              <w:rPr>
                <w:sz w:val="20"/>
              </w:rPr>
              <w:t>其他支出</w:t>
            </w:r>
          </w:p>
        </w:tc>
        <w:tc>
          <w:tcPr>
            <w:tcW w:w="1440" w:type="dxa"/>
          </w:tcPr>
          <w:p>
            <w:pPr>
              <w:pStyle w:val="TableParagraph"/>
              <w:spacing w:before="47"/>
              <w:ind w:right="18"/>
              <w:jc w:val="right"/>
              <w:rPr>
                <w:sz w:val="20"/>
              </w:rPr>
            </w:pPr>
            <w:r>
              <w:rPr>
                <w:w w:val="95"/>
                <w:sz w:val="20"/>
              </w:rPr>
              <w:t>38.38</w:t>
            </w:r>
          </w:p>
        </w:tc>
        <w:tc>
          <w:tcPr>
            <w:tcW w:w="1425" w:type="dxa"/>
          </w:tcPr>
          <w:p>
            <w:pPr>
              <w:pStyle w:val="TableParagraph"/>
              <w:spacing w:before="47"/>
              <w:ind w:right="18"/>
              <w:jc w:val="right"/>
              <w:rPr>
                <w:sz w:val="20"/>
              </w:rPr>
            </w:pPr>
            <w:r>
              <w:rPr>
                <w:w w:val="95"/>
                <w:sz w:val="20"/>
              </w:rPr>
              <w:t>38.38</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r>
        <w:trPr>
          <w:trHeight w:val="389" w:hRule="atLeast"/>
        </w:trPr>
        <w:tc>
          <w:tcPr>
            <w:tcW w:w="900" w:type="dxa"/>
          </w:tcPr>
          <w:p>
            <w:pPr>
              <w:pStyle w:val="TableParagraph"/>
              <w:spacing w:before="62"/>
              <w:ind w:left="30"/>
              <w:rPr>
                <w:sz w:val="20"/>
              </w:rPr>
            </w:pPr>
            <w:r>
              <w:rPr>
                <w:sz w:val="20"/>
              </w:rPr>
              <w:t>2299999</w:t>
            </w:r>
          </w:p>
        </w:tc>
        <w:tc>
          <w:tcPr>
            <w:tcW w:w="3660" w:type="dxa"/>
          </w:tcPr>
          <w:p>
            <w:pPr>
              <w:pStyle w:val="TableParagraph"/>
              <w:spacing w:before="62"/>
              <w:ind w:left="30"/>
              <w:rPr>
                <w:sz w:val="20"/>
              </w:rPr>
            </w:pPr>
            <w:r>
              <w:rPr>
                <w:w w:val="99"/>
                <w:sz w:val="20"/>
              </w:rPr>
              <w:t>  </w:t>
            </w:r>
            <w:r>
              <w:rPr>
                <w:sz w:val="20"/>
              </w:rPr>
              <w:t>其他支出</w:t>
            </w:r>
          </w:p>
        </w:tc>
        <w:tc>
          <w:tcPr>
            <w:tcW w:w="1440" w:type="dxa"/>
          </w:tcPr>
          <w:p>
            <w:pPr>
              <w:pStyle w:val="TableParagraph"/>
              <w:spacing w:before="62"/>
              <w:ind w:right="18"/>
              <w:jc w:val="right"/>
              <w:rPr>
                <w:sz w:val="20"/>
              </w:rPr>
            </w:pPr>
            <w:r>
              <w:rPr>
                <w:w w:val="95"/>
                <w:sz w:val="20"/>
              </w:rPr>
              <w:t>38.38</w:t>
            </w:r>
          </w:p>
        </w:tc>
        <w:tc>
          <w:tcPr>
            <w:tcW w:w="1425" w:type="dxa"/>
          </w:tcPr>
          <w:p>
            <w:pPr>
              <w:pStyle w:val="TableParagraph"/>
              <w:spacing w:before="62"/>
              <w:ind w:right="18"/>
              <w:jc w:val="right"/>
              <w:rPr>
                <w:sz w:val="20"/>
              </w:rPr>
            </w:pPr>
            <w:r>
              <w:rPr>
                <w:w w:val="95"/>
                <w:sz w:val="20"/>
              </w:rPr>
              <w:t>38.38</w:t>
            </w: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40" w:type="dxa"/>
          </w:tcPr>
          <w:p>
            <w:pPr>
              <w:pStyle w:val="TableParagraph"/>
              <w:rPr>
                <w:rFonts w:ascii="Times New Roman"/>
                <w:sz w:val="20"/>
              </w:rPr>
            </w:pPr>
          </w:p>
        </w:tc>
        <w:tc>
          <w:tcPr>
            <w:tcW w:w="1425" w:type="dxa"/>
          </w:tcPr>
          <w:p>
            <w:pPr>
              <w:pStyle w:val="TableParagraph"/>
              <w:rPr>
                <w:rFonts w:ascii="Times New Roman"/>
                <w:sz w:val="20"/>
              </w:rPr>
            </w:pPr>
          </w:p>
        </w:tc>
      </w:tr>
    </w:tbl>
    <w:p>
      <w:pPr>
        <w:spacing w:before="47"/>
        <w:ind w:left="150" w:right="0" w:firstLine="0"/>
        <w:jc w:val="left"/>
        <w:rPr>
          <w:sz w:val="18"/>
        </w:rPr>
      </w:pPr>
      <w:r>
        <w:rPr>
          <w:sz w:val="18"/>
        </w:rPr>
        <w:t>注：本表反映部门本年度取得的各项收入情况。</w:t>
      </w:r>
    </w:p>
    <w:p>
      <w:pPr>
        <w:spacing w:after="0"/>
        <w:jc w:val="left"/>
        <w:rPr>
          <w:sz w:val="18"/>
        </w:rPr>
        <w:sectPr>
          <w:headerReference w:type="default" r:id="rId11"/>
          <w:footerReference w:type="default" r:id="rId12"/>
          <w:pgSz w:w="16840" w:h="11910" w:orient="landscape"/>
          <w:pgMar w:header="771" w:footer="0" w:top="1720" w:bottom="28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90"/>
        <w:gridCol w:w="4050"/>
        <w:gridCol w:w="1590"/>
        <w:gridCol w:w="1590"/>
        <w:gridCol w:w="1590"/>
        <w:gridCol w:w="1575"/>
        <w:gridCol w:w="1590"/>
        <w:gridCol w:w="1590"/>
      </w:tblGrid>
      <w:tr>
        <w:trPr>
          <w:trHeight w:val="300" w:hRule="atLeast"/>
        </w:trPr>
        <w:tc>
          <w:tcPr>
            <w:tcW w:w="5040" w:type="dxa"/>
            <w:gridSpan w:val="2"/>
            <w:shd w:val="clear" w:color="auto" w:fill="BFBFBF"/>
          </w:tcPr>
          <w:p>
            <w:pPr>
              <w:pStyle w:val="TableParagraph"/>
              <w:spacing w:line="267" w:lineRule="exact" w:before="12"/>
              <w:ind w:left="2277" w:right="2268"/>
              <w:jc w:val="center"/>
              <w:rPr>
                <w:sz w:val="22"/>
              </w:rPr>
            </w:pPr>
            <w:r>
              <w:rPr>
                <w:sz w:val="22"/>
              </w:rPr>
              <w:t>项目</w:t>
            </w:r>
          </w:p>
        </w:tc>
        <w:tc>
          <w:tcPr>
            <w:tcW w:w="1590" w:type="dxa"/>
            <w:vMerge w:val="restart"/>
            <w:shd w:val="clear" w:color="auto" w:fill="BFBFBF"/>
          </w:tcPr>
          <w:p>
            <w:pPr>
              <w:pStyle w:val="TableParagraph"/>
              <w:rPr>
                <w:sz w:val="22"/>
              </w:rPr>
            </w:pPr>
          </w:p>
          <w:p>
            <w:pPr>
              <w:pStyle w:val="TableParagraph"/>
              <w:spacing w:before="180"/>
              <w:ind w:left="120"/>
              <w:rPr>
                <w:sz w:val="22"/>
              </w:rPr>
            </w:pPr>
            <w:r>
              <w:rPr>
                <w:sz w:val="22"/>
              </w:rPr>
              <w:t>本年支出合计</w:t>
            </w:r>
          </w:p>
        </w:tc>
        <w:tc>
          <w:tcPr>
            <w:tcW w:w="1590" w:type="dxa"/>
            <w:vMerge w:val="restart"/>
            <w:shd w:val="clear" w:color="auto" w:fill="BFBFBF"/>
          </w:tcPr>
          <w:p>
            <w:pPr>
              <w:pStyle w:val="TableParagraph"/>
              <w:rPr>
                <w:sz w:val="22"/>
              </w:rPr>
            </w:pPr>
          </w:p>
          <w:p>
            <w:pPr>
              <w:pStyle w:val="TableParagraph"/>
              <w:spacing w:before="180"/>
              <w:ind w:left="345"/>
              <w:rPr>
                <w:sz w:val="22"/>
              </w:rPr>
            </w:pPr>
            <w:r>
              <w:rPr>
                <w:sz w:val="22"/>
              </w:rPr>
              <w:t>基本支出</w:t>
            </w:r>
          </w:p>
        </w:tc>
        <w:tc>
          <w:tcPr>
            <w:tcW w:w="1590" w:type="dxa"/>
            <w:vMerge w:val="restart"/>
            <w:shd w:val="clear" w:color="auto" w:fill="BFBFBF"/>
          </w:tcPr>
          <w:p>
            <w:pPr>
              <w:pStyle w:val="TableParagraph"/>
              <w:rPr>
                <w:sz w:val="22"/>
              </w:rPr>
            </w:pPr>
          </w:p>
          <w:p>
            <w:pPr>
              <w:pStyle w:val="TableParagraph"/>
              <w:spacing w:before="180"/>
              <w:ind w:left="345"/>
              <w:rPr>
                <w:sz w:val="22"/>
              </w:rPr>
            </w:pPr>
            <w:r>
              <w:rPr>
                <w:sz w:val="22"/>
              </w:rPr>
              <w:t>项目支出</w:t>
            </w:r>
          </w:p>
        </w:tc>
        <w:tc>
          <w:tcPr>
            <w:tcW w:w="1575" w:type="dxa"/>
            <w:vMerge w:val="restart"/>
            <w:shd w:val="clear" w:color="auto" w:fill="BFBFBF"/>
          </w:tcPr>
          <w:p>
            <w:pPr>
              <w:pStyle w:val="TableParagraph"/>
              <w:rPr>
                <w:sz w:val="22"/>
              </w:rPr>
            </w:pPr>
          </w:p>
          <w:p>
            <w:pPr>
              <w:pStyle w:val="TableParagraph"/>
              <w:spacing w:before="180"/>
              <w:ind w:left="105"/>
              <w:rPr>
                <w:sz w:val="22"/>
              </w:rPr>
            </w:pPr>
            <w:r>
              <w:rPr>
                <w:sz w:val="22"/>
              </w:rPr>
              <w:t>上缴上级支出</w:t>
            </w:r>
          </w:p>
        </w:tc>
        <w:tc>
          <w:tcPr>
            <w:tcW w:w="1590" w:type="dxa"/>
            <w:vMerge w:val="restart"/>
            <w:shd w:val="clear" w:color="auto" w:fill="BFBFBF"/>
          </w:tcPr>
          <w:p>
            <w:pPr>
              <w:pStyle w:val="TableParagraph"/>
              <w:rPr>
                <w:sz w:val="22"/>
              </w:rPr>
            </w:pPr>
          </w:p>
          <w:p>
            <w:pPr>
              <w:pStyle w:val="TableParagraph"/>
              <w:spacing w:before="180"/>
              <w:ind w:left="345"/>
              <w:rPr>
                <w:sz w:val="22"/>
              </w:rPr>
            </w:pPr>
            <w:r>
              <w:rPr>
                <w:sz w:val="22"/>
              </w:rPr>
              <w:t>经营支出</w:t>
            </w:r>
          </w:p>
        </w:tc>
        <w:tc>
          <w:tcPr>
            <w:tcW w:w="1590" w:type="dxa"/>
            <w:vMerge w:val="restart"/>
            <w:shd w:val="clear" w:color="auto" w:fill="BFBFBF"/>
          </w:tcPr>
          <w:p>
            <w:pPr>
              <w:pStyle w:val="TableParagraph"/>
              <w:spacing w:before="3"/>
              <w:rPr>
                <w:sz w:val="26"/>
              </w:rPr>
            </w:pPr>
          </w:p>
          <w:p>
            <w:pPr>
              <w:pStyle w:val="TableParagraph"/>
              <w:spacing w:line="230" w:lineRule="auto"/>
              <w:ind w:left="450" w:right="110" w:hanging="330"/>
              <w:rPr>
                <w:sz w:val="22"/>
              </w:rPr>
            </w:pPr>
            <w:r>
              <w:rPr>
                <w:sz w:val="22"/>
              </w:rPr>
              <w:t>对附属单位补助支出</w:t>
            </w:r>
          </w:p>
        </w:tc>
      </w:tr>
      <w:tr>
        <w:trPr>
          <w:trHeight w:val="900" w:hRule="atLeast"/>
        </w:trPr>
        <w:tc>
          <w:tcPr>
            <w:tcW w:w="990" w:type="dxa"/>
            <w:shd w:val="clear" w:color="auto" w:fill="BFBFBF"/>
          </w:tcPr>
          <w:p>
            <w:pPr>
              <w:pStyle w:val="TableParagraph"/>
              <w:spacing w:line="230" w:lineRule="auto" w:before="186"/>
              <w:ind w:left="45" w:right="35"/>
              <w:rPr>
                <w:sz w:val="22"/>
              </w:rPr>
            </w:pPr>
            <w:r>
              <w:rPr>
                <w:sz w:val="22"/>
              </w:rPr>
              <w:t>功能分类科目编码</w:t>
            </w:r>
          </w:p>
        </w:tc>
        <w:tc>
          <w:tcPr>
            <w:tcW w:w="4050" w:type="dxa"/>
            <w:shd w:val="clear" w:color="auto" w:fill="BFBFBF"/>
          </w:tcPr>
          <w:p>
            <w:pPr>
              <w:pStyle w:val="TableParagraph"/>
              <w:spacing w:before="5"/>
              <w:rPr>
                <w:sz w:val="24"/>
              </w:rPr>
            </w:pPr>
          </w:p>
          <w:p>
            <w:pPr>
              <w:pStyle w:val="TableParagraph"/>
              <w:ind w:left="1562" w:right="1553"/>
              <w:jc w:val="center"/>
              <w:rPr>
                <w:sz w:val="22"/>
              </w:rPr>
            </w:pPr>
            <w:r>
              <w:rPr>
                <w:sz w:val="22"/>
              </w:rPr>
              <w:t>科目名称</w:t>
            </w:r>
          </w:p>
        </w:tc>
        <w:tc>
          <w:tcPr>
            <w:tcW w:w="1590" w:type="dxa"/>
            <w:vMerge/>
            <w:tcBorders>
              <w:top w:val="nil"/>
            </w:tcBorders>
            <w:shd w:val="clear" w:color="auto" w:fill="BFBFBF"/>
          </w:tcPr>
          <w:p>
            <w:pPr>
              <w:rPr>
                <w:sz w:val="2"/>
                <w:szCs w:val="2"/>
              </w:rPr>
            </w:pPr>
          </w:p>
        </w:tc>
        <w:tc>
          <w:tcPr>
            <w:tcW w:w="1590" w:type="dxa"/>
            <w:vMerge/>
            <w:tcBorders>
              <w:top w:val="nil"/>
            </w:tcBorders>
            <w:shd w:val="clear" w:color="auto" w:fill="BFBFBF"/>
          </w:tcPr>
          <w:p>
            <w:pPr>
              <w:rPr>
                <w:sz w:val="2"/>
                <w:szCs w:val="2"/>
              </w:rPr>
            </w:pPr>
          </w:p>
        </w:tc>
        <w:tc>
          <w:tcPr>
            <w:tcW w:w="1590" w:type="dxa"/>
            <w:vMerge/>
            <w:tcBorders>
              <w:top w:val="nil"/>
            </w:tcBorders>
            <w:shd w:val="clear" w:color="auto" w:fill="BFBFBF"/>
          </w:tcPr>
          <w:p>
            <w:pPr>
              <w:rPr>
                <w:sz w:val="2"/>
                <w:szCs w:val="2"/>
              </w:rPr>
            </w:pPr>
          </w:p>
        </w:tc>
        <w:tc>
          <w:tcPr>
            <w:tcW w:w="1575" w:type="dxa"/>
            <w:vMerge/>
            <w:tcBorders>
              <w:top w:val="nil"/>
            </w:tcBorders>
            <w:shd w:val="clear" w:color="auto" w:fill="BFBFBF"/>
          </w:tcPr>
          <w:p>
            <w:pPr>
              <w:rPr>
                <w:sz w:val="2"/>
                <w:szCs w:val="2"/>
              </w:rPr>
            </w:pPr>
          </w:p>
        </w:tc>
        <w:tc>
          <w:tcPr>
            <w:tcW w:w="1590" w:type="dxa"/>
            <w:vMerge/>
            <w:tcBorders>
              <w:top w:val="nil"/>
            </w:tcBorders>
            <w:shd w:val="clear" w:color="auto" w:fill="BFBFBF"/>
          </w:tcPr>
          <w:p>
            <w:pPr>
              <w:rPr>
                <w:sz w:val="2"/>
                <w:szCs w:val="2"/>
              </w:rPr>
            </w:pPr>
          </w:p>
        </w:tc>
        <w:tc>
          <w:tcPr>
            <w:tcW w:w="1590" w:type="dxa"/>
            <w:vMerge/>
            <w:tcBorders>
              <w:top w:val="nil"/>
            </w:tcBorders>
            <w:shd w:val="clear" w:color="auto" w:fill="BFBFBF"/>
          </w:tcPr>
          <w:p>
            <w:pPr>
              <w:rPr>
                <w:sz w:val="2"/>
                <w:szCs w:val="2"/>
              </w:rPr>
            </w:pPr>
          </w:p>
        </w:tc>
      </w:tr>
      <w:tr>
        <w:trPr>
          <w:trHeight w:val="285" w:hRule="atLeast"/>
        </w:trPr>
        <w:tc>
          <w:tcPr>
            <w:tcW w:w="5040" w:type="dxa"/>
            <w:gridSpan w:val="2"/>
            <w:shd w:val="clear" w:color="auto" w:fill="BFBFBF"/>
          </w:tcPr>
          <w:p>
            <w:pPr>
              <w:pStyle w:val="TableParagraph"/>
              <w:spacing w:line="252" w:lineRule="exact" w:before="12"/>
              <w:ind w:left="2277" w:right="2268"/>
              <w:jc w:val="center"/>
              <w:rPr>
                <w:sz w:val="22"/>
              </w:rPr>
            </w:pPr>
            <w:r>
              <w:rPr>
                <w:sz w:val="22"/>
              </w:rPr>
              <w:t>栏次</w:t>
            </w:r>
          </w:p>
        </w:tc>
        <w:tc>
          <w:tcPr>
            <w:tcW w:w="1590" w:type="dxa"/>
            <w:shd w:val="clear" w:color="auto" w:fill="BFBFBF"/>
          </w:tcPr>
          <w:p>
            <w:pPr>
              <w:pStyle w:val="TableParagraph"/>
              <w:spacing w:line="252" w:lineRule="exact" w:before="12"/>
              <w:ind w:left="4"/>
              <w:jc w:val="center"/>
              <w:rPr>
                <w:sz w:val="22"/>
              </w:rPr>
            </w:pPr>
            <w:r>
              <w:rPr>
                <w:w w:val="99"/>
                <w:sz w:val="22"/>
              </w:rPr>
              <w:t>1</w:t>
            </w:r>
          </w:p>
        </w:tc>
        <w:tc>
          <w:tcPr>
            <w:tcW w:w="1590" w:type="dxa"/>
            <w:shd w:val="clear" w:color="auto" w:fill="BFBFBF"/>
          </w:tcPr>
          <w:p>
            <w:pPr>
              <w:pStyle w:val="TableParagraph"/>
              <w:spacing w:line="252" w:lineRule="exact" w:before="12"/>
              <w:ind w:left="4"/>
              <w:jc w:val="center"/>
              <w:rPr>
                <w:sz w:val="22"/>
              </w:rPr>
            </w:pPr>
            <w:r>
              <w:rPr>
                <w:w w:val="99"/>
                <w:sz w:val="22"/>
              </w:rPr>
              <w:t>2</w:t>
            </w:r>
          </w:p>
        </w:tc>
        <w:tc>
          <w:tcPr>
            <w:tcW w:w="1590" w:type="dxa"/>
            <w:shd w:val="clear" w:color="auto" w:fill="BFBFBF"/>
          </w:tcPr>
          <w:p>
            <w:pPr>
              <w:pStyle w:val="TableParagraph"/>
              <w:spacing w:line="252" w:lineRule="exact" w:before="12"/>
              <w:ind w:left="4"/>
              <w:jc w:val="center"/>
              <w:rPr>
                <w:sz w:val="22"/>
              </w:rPr>
            </w:pPr>
            <w:r>
              <w:rPr>
                <w:w w:val="99"/>
                <w:sz w:val="22"/>
              </w:rPr>
              <w:t>3</w:t>
            </w:r>
          </w:p>
        </w:tc>
        <w:tc>
          <w:tcPr>
            <w:tcW w:w="1575" w:type="dxa"/>
            <w:shd w:val="clear" w:color="auto" w:fill="BFBFBF"/>
          </w:tcPr>
          <w:p>
            <w:pPr>
              <w:pStyle w:val="TableParagraph"/>
              <w:spacing w:line="252" w:lineRule="exact" w:before="12"/>
              <w:ind w:right="8"/>
              <w:jc w:val="center"/>
              <w:rPr>
                <w:sz w:val="22"/>
              </w:rPr>
            </w:pPr>
            <w:r>
              <w:rPr>
                <w:w w:val="99"/>
                <w:sz w:val="22"/>
              </w:rPr>
              <w:t>4</w:t>
            </w:r>
          </w:p>
        </w:tc>
        <w:tc>
          <w:tcPr>
            <w:tcW w:w="1590" w:type="dxa"/>
            <w:shd w:val="clear" w:color="auto" w:fill="BFBFBF"/>
          </w:tcPr>
          <w:p>
            <w:pPr>
              <w:pStyle w:val="TableParagraph"/>
              <w:spacing w:line="252" w:lineRule="exact" w:before="12"/>
              <w:ind w:left="4"/>
              <w:jc w:val="center"/>
              <w:rPr>
                <w:sz w:val="22"/>
              </w:rPr>
            </w:pPr>
            <w:r>
              <w:rPr>
                <w:w w:val="99"/>
                <w:sz w:val="22"/>
              </w:rPr>
              <w:t>5</w:t>
            </w:r>
          </w:p>
        </w:tc>
        <w:tc>
          <w:tcPr>
            <w:tcW w:w="1590" w:type="dxa"/>
            <w:shd w:val="clear" w:color="auto" w:fill="BFBFBF"/>
          </w:tcPr>
          <w:p>
            <w:pPr>
              <w:pStyle w:val="TableParagraph"/>
              <w:spacing w:line="252" w:lineRule="exact" w:before="12"/>
              <w:ind w:left="4"/>
              <w:jc w:val="center"/>
              <w:rPr>
                <w:sz w:val="22"/>
              </w:rPr>
            </w:pPr>
            <w:r>
              <w:rPr>
                <w:w w:val="99"/>
                <w:sz w:val="22"/>
              </w:rPr>
              <w:t>6</w:t>
            </w:r>
          </w:p>
        </w:tc>
      </w:tr>
      <w:tr>
        <w:trPr>
          <w:trHeight w:val="390" w:hRule="atLeast"/>
        </w:trPr>
        <w:tc>
          <w:tcPr>
            <w:tcW w:w="990" w:type="dxa"/>
          </w:tcPr>
          <w:p>
            <w:pPr>
              <w:pStyle w:val="TableParagraph"/>
              <w:rPr>
                <w:rFonts w:ascii="Times New Roman"/>
                <w:sz w:val="20"/>
              </w:rPr>
            </w:pPr>
          </w:p>
        </w:tc>
        <w:tc>
          <w:tcPr>
            <w:tcW w:w="4050" w:type="dxa"/>
          </w:tcPr>
          <w:p>
            <w:pPr>
              <w:pStyle w:val="TableParagraph"/>
              <w:spacing w:before="62"/>
              <w:ind w:left="30"/>
              <w:rPr>
                <w:sz w:val="20"/>
              </w:rPr>
            </w:pPr>
            <w:r>
              <w:rPr>
                <w:sz w:val="20"/>
              </w:rPr>
              <w:t>合计</w:t>
            </w:r>
          </w:p>
        </w:tc>
        <w:tc>
          <w:tcPr>
            <w:tcW w:w="1590" w:type="dxa"/>
          </w:tcPr>
          <w:p>
            <w:pPr>
              <w:pStyle w:val="TableParagraph"/>
              <w:spacing w:before="62"/>
              <w:ind w:right="18"/>
              <w:jc w:val="right"/>
              <w:rPr>
                <w:sz w:val="20"/>
              </w:rPr>
            </w:pPr>
            <w:r>
              <w:rPr>
                <w:sz w:val="20"/>
              </w:rPr>
              <w:t>2,612.66</w:t>
            </w:r>
          </w:p>
        </w:tc>
        <w:tc>
          <w:tcPr>
            <w:tcW w:w="1590" w:type="dxa"/>
          </w:tcPr>
          <w:p>
            <w:pPr>
              <w:pStyle w:val="TableParagraph"/>
              <w:spacing w:before="62"/>
              <w:ind w:right="18"/>
              <w:jc w:val="right"/>
              <w:rPr>
                <w:sz w:val="20"/>
              </w:rPr>
            </w:pPr>
            <w:r>
              <w:rPr>
                <w:sz w:val="20"/>
              </w:rPr>
              <w:t>2,527.67</w:t>
            </w:r>
          </w:p>
        </w:tc>
        <w:tc>
          <w:tcPr>
            <w:tcW w:w="1590" w:type="dxa"/>
          </w:tcPr>
          <w:p>
            <w:pPr>
              <w:pStyle w:val="TableParagraph"/>
              <w:spacing w:before="62"/>
              <w:ind w:right="18"/>
              <w:jc w:val="right"/>
              <w:rPr>
                <w:sz w:val="20"/>
              </w:rPr>
            </w:pPr>
            <w:r>
              <w:rPr>
                <w:w w:val="95"/>
                <w:sz w:val="20"/>
              </w:rPr>
              <w:t>84.99</w:t>
            </w: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201</w:t>
            </w:r>
          </w:p>
        </w:tc>
        <w:tc>
          <w:tcPr>
            <w:tcW w:w="4050" w:type="dxa"/>
          </w:tcPr>
          <w:p>
            <w:pPr>
              <w:pStyle w:val="TableParagraph"/>
              <w:spacing w:before="47"/>
              <w:ind w:left="30"/>
              <w:rPr>
                <w:sz w:val="20"/>
              </w:rPr>
            </w:pPr>
            <w:r>
              <w:rPr>
                <w:sz w:val="20"/>
              </w:rPr>
              <w:t>一般公共服务支出</w:t>
            </w:r>
          </w:p>
        </w:tc>
        <w:tc>
          <w:tcPr>
            <w:tcW w:w="1590" w:type="dxa"/>
          </w:tcPr>
          <w:p>
            <w:pPr>
              <w:pStyle w:val="TableParagraph"/>
              <w:spacing w:before="47"/>
              <w:ind w:right="18"/>
              <w:jc w:val="right"/>
              <w:rPr>
                <w:sz w:val="20"/>
              </w:rPr>
            </w:pPr>
            <w:r>
              <w:rPr>
                <w:sz w:val="20"/>
              </w:rPr>
              <w:t>1,194.42</w:t>
            </w:r>
          </w:p>
        </w:tc>
        <w:tc>
          <w:tcPr>
            <w:tcW w:w="1590" w:type="dxa"/>
          </w:tcPr>
          <w:p>
            <w:pPr>
              <w:pStyle w:val="TableParagraph"/>
              <w:spacing w:before="47"/>
              <w:ind w:right="18"/>
              <w:jc w:val="right"/>
              <w:rPr>
                <w:sz w:val="20"/>
              </w:rPr>
            </w:pPr>
            <w:r>
              <w:rPr>
                <w:sz w:val="20"/>
              </w:rPr>
              <w:t>1,124.42</w:t>
            </w:r>
          </w:p>
        </w:tc>
        <w:tc>
          <w:tcPr>
            <w:tcW w:w="1590" w:type="dxa"/>
          </w:tcPr>
          <w:p>
            <w:pPr>
              <w:pStyle w:val="TableParagraph"/>
              <w:spacing w:before="47"/>
              <w:ind w:right="18"/>
              <w:jc w:val="right"/>
              <w:rPr>
                <w:sz w:val="20"/>
              </w:rPr>
            </w:pPr>
            <w:r>
              <w:rPr>
                <w:w w:val="95"/>
                <w:sz w:val="20"/>
              </w:rPr>
              <w:t>69.99</w:t>
            </w: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20101</w:t>
            </w:r>
          </w:p>
        </w:tc>
        <w:tc>
          <w:tcPr>
            <w:tcW w:w="4050" w:type="dxa"/>
          </w:tcPr>
          <w:p>
            <w:pPr>
              <w:pStyle w:val="TableParagraph"/>
              <w:spacing w:before="62"/>
              <w:ind w:left="30"/>
              <w:rPr>
                <w:sz w:val="20"/>
              </w:rPr>
            </w:pPr>
            <w:r>
              <w:rPr>
                <w:sz w:val="20"/>
              </w:rPr>
              <w:t>人大事务</w:t>
            </w:r>
          </w:p>
        </w:tc>
        <w:tc>
          <w:tcPr>
            <w:tcW w:w="1590" w:type="dxa"/>
          </w:tcPr>
          <w:p>
            <w:pPr>
              <w:pStyle w:val="TableParagraph"/>
              <w:spacing w:before="62"/>
              <w:ind w:right="18"/>
              <w:jc w:val="right"/>
              <w:rPr>
                <w:sz w:val="20"/>
              </w:rPr>
            </w:pPr>
            <w:r>
              <w:rPr>
                <w:sz w:val="20"/>
              </w:rPr>
              <w:t>5.00</w:t>
            </w:r>
          </w:p>
        </w:tc>
        <w:tc>
          <w:tcPr>
            <w:tcW w:w="1590" w:type="dxa"/>
          </w:tcPr>
          <w:p>
            <w:pPr>
              <w:pStyle w:val="TableParagraph"/>
              <w:spacing w:before="62"/>
              <w:ind w:right="18"/>
              <w:jc w:val="right"/>
              <w:rPr>
                <w:sz w:val="20"/>
              </w:rPr>
            </w:pPr>
            <w:r>
              <w:rPr>
                <w:sz w:val="20"/>
              </w:rPr>
              <w:t>5.00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2010101</w:t>
            </w:r>
          </w:p>
        </w:tc>
        <w:tc>
          <w:tcPr>
            <w:tcW w:w="4050" w:type="dxa"/>
          </w:tcPr>
          <w:p>
            <w:pPr>
              <w:pStyle w:val="TableParagraph"/>
              <w:spacing w:before="47"/>
              <w:ind w:left="30"/>
              <w:rPr>
                <w:sz w:val="20"/>
              </w:rPr>
            </w:pPr>
            <w:r>
              <w:rPr>
                <w:w w:val="99"/>
                <w:sz w:val="20"/>
              </w:rPr>
              <w:t>  </w:t>
            </w:r>
            <w:r>
              <w:rPr>
                <w:sz w:val="20"/>
              </w:rPr>
              <w:t>行政运行</w:t>
            </w:r>
          </w:p>
        </w:tc>
        <w:tc>
          <w:tcPr>
            <w:tcW w:w="1590" w:type="dxa"/>
          </w:tcPr>
          <w:p>
            <w:pPr>
              <w:pStyle w:val="TableParagraph"/>
              <w:spacing w:before="47"/>
              <w:ind w:right="18"/>
              <w:jc w:val="right"/>
              <w:rPr>
                <w:sz w:val="20"/>
              </w:rPr>
            </w:pPr>
            <w:r>
              <w:rPr>
                <w:sz w:val="20"/>
              </w:rPr>
              <w:t>5.00</w:t>
            </w:r>
          </w:p>
        </w:tc>
        <w:tc>
          <w:tcPr>
            <w:tcW w:w="1590" w:type="dxa"/>
          </w:tcPr>
          <w:p>
            <w:pPr>
              <w:pStyle w:val="TableParagraph"/>
              <w:spacing w:before="47"/>
              <w:ind w:right="18"/>
              <w:jc w:val="right"/>
              <w:rPr>
                <w:sz w:val="20"/>
              </w:rPr>
            </w:pPr>
            <w:r>
              <w:rPr>
                <w:sz w:val="20"/>
              </w:rPr>
              <w:t>5.00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20102</w:t>
            </w:r>
          </w:p>
        </w:tc>
        <w:tc>
          <w:tcPr>
            <w:tcW w:w="4050" w:type="dxa"/>
          </w:tcPr>
          <w:p>
            <w:pPr>
              <w:pStyle w:val="TableParagraph"/>
              <w:spacing w:before="62"/>
              <w:ind w:left="30"/>
              <w:rPr>
                <w:sz w:val="20"/>
              </w:rPr>
            </w:pPr>
            <w:r>
              <w:rPr>
                <w:sz w:val="20"/>
              </w:rPr>
              <w:t>政协事务</w:t>
            </w:r>
          </w:p>
        </w:tc>
        <w:tc>
          <w:tcPr>
            <w:tcW w:w="1590" w:type="dxa"/>
          </w:tcPr>
          <w:p>
            <w:pPr>
              <w:pStyle w:val="TableParagraph"/>
              <w:spacing w:before="62"/>
              <w:ind w:right="18"/>
              <w:jc w:val="right"/>
              <w:rPr>
                <w:sz w:val="20"/>
              </w:rPr>
            </w:pPr>
            <w:r>
              <w:rPr>
                <w:sz w:val="20"/>
              </w:rPr>
              <w:t>5.00</w:t>
            </w:r>
          </w:p>
        </w:tc>
        <w:tc>
          <w:tcPr>
            <w:tcW w:w="1590" w:type="dxa"/>
          </w:tcPr>
          <w:p>
            <w:pPr>
              <w:pStyle w:val="TableParagraph"/>
              <w:spacing w:before="62"/>
              <w:ind w:right="18"/>
              <w:jc w:val="right"/>
              <w:rPr>
                <w:sz w:val="20"/>
              </w:rPr>
            </w:pPr>
            <w:r>
              <w:rPr>
                <w:sz w:val="20"/>
              </w:rPr>
              <w:t>5.00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2010201</w:t>
            </w:r>
          </w:p>
        </w:tc>
        <w:tc>
          <w:tcPr>
            <w:tcW w:w="4050" w:type="dxa"/>
          </w:tcPr>
          <w:p>
            <w:pPr>
              <w:pStyle w:val="TableParagraph"/>
              <w:spacing w:before="47"/>
              <w:ind w:left="30"/>
              <w:rPr>
                <w:sz w:val="20"/>
              </w:rPr>
            </w:pPr>
            <w:r>
              <w:rPr>
                <w:w w:val="99"/>
                <w:sz w:val="20"/>
              </w:rPr>
              <w:t>  </w:t>
            </w:r>
            <w:r>
              <w:rPr>
                <w:sz w:val="20"/>
              </w:rPr>
              <w:t>行政运行</w:t>
            </w:r>
          </w:p>
        </w:tc>
        <w:tc>
          <w:tcPr>
            <w:tcW w:w="1590" w:type="dxa"/>
          </w:tcPr>
          <w:p>
            <w:pPr>
              <w:pStyle w:val="TableParagraph"/>
              <w:spacing w:before="47"/>
              <w:ind w:right="18"/>
              <w:jc w:val="right"/>
              <w:rPr>
                <w:sz w:val="20"/>
              </w:rPr>
            </w:pPr>
            <w:r>
              <w:rPr>
                <w:sz w:val="20"/>
              </w:rPr>
              <w:t>5.00</w:t>
            </w:r>
          </w:p>
        </w:tc>
        <w:tc>
          <w:tcPr>
            <w:tcW w:w="1590" w:type="dxa"/>
          </w:tcPr>
          <w:p>
            <w:pPr>
              <w:pStyle w:val="TableParagraph"/>
              <w:spacing w:before="47"/>
              <w:ind w:right="18"/>
              <w:jc w:val="right"/>
              <w:rPr>
                <w:sz w:val="20"/>
              </w:rPr>
            </w:pPr>
            <w:r>
              <w:rPr>
                <w:sz w:val="20"/>
              </w:rPr>
              <w:t>5.00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20103</w:t>
            </w:r>
          </w:p>
        </w:tc>
        <w:tc>
          <w:tcPr>
            <w:tcW w:w="4050" w:type="dxa"/>
          </w:tcPr>
          <w:p>
            <w:pPr>
              <w:pStyle w:val="TableParagraph"/>
              <w:spacing w:before="62"/>
              <w:ind w:left="30"/>
              <w:rPr>
                <w:sz w:val="20"/>
              </w:rPr>
            </w:pPr>
            <w:r>
              <w:rPr>
                <w:sz w:val="20"/>
              </w:rPr>
              <w:t>政府办公厅（室）及相关机构事务</w:t>
            </w:r>
          </w:p>
        </w:tc>
        <w:tc>
          <w:tcPr>
            <w:tcW w:w="1590" w:type="dxa"/>
          </w:tcPr>
          <w:p>
            <w:pPr>
              <w:pStyle w:val="TableParagraph"/>
              <w:spacing w:before="62"/>
              <w:ind w:right="18"/>
              <w:jc w:val="right"/>
              <w:rPr>
                <w:sz w:val="20"/>
              </w:rPr>
            </w:pPr>
            <w:r>
              <w:rPr>
                <w:sz w:val="20"/>
              </w:rPr>
              <w:t>1,100.71</w:t>
            </w:r>
          </w:p>
        </w:tc>
        <w:tc>
          <w:tcPr>
            <w:tcW w:w="1590" w:type="dxa"/>
          </w:tcPr>
          <w:p>
            <w:pPr>
              <w:pStyle w:val="TableParagraph"/>
              <w:spacing w:before="62"/>
              <w:ind w:right="18"/>
              <w:jc w:val="right"/>
              <w:rPr>
                <w:sz w:val="20"/>
              </w:rPr>
            </w:pPr>
            <w:r>
              <w:rPr>
                <w:sz w:val="20"/>
              </w:rPr>
              <w:t>1,100.71</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2010301</w:t>
            </w:r>
          </w:p>
        </w:tc>
        <w:tc>
          <w:tcPr>
            <w:tcW w:w="4050" w:type="dxa"/>
          </w:tcPr>
          <w:p>
            <w:pPr>
              <w:pStyle w:val="TableParagraph"/>
              <w:spacing w:before="47"/>
              <w:ind w:left="30"/>
              <w:rPr>
                <w:sz w:val="20"/>
              </w:rPr>
            </w:pPr>
            <w:r>
              <w:rPr>
                <w:w w:val="99"/>
                <w:sz w:val="20"/>
              </w:rPr>
              <w:t>  </w:t>
            </w:r>
            <w:r>
              <w:rPr>
                <w:sz w:val="20"/>
              </w:rPr>
              <w:t>行政运行</w:t>
            </w:r>
          </w:p>
        </w:tc>
        <w:tc>
          <w:tcPr>
            <w:tcW w:w="1590" w:type="dxa"/>
          </w:tcPr>
          <w:p>
            <w:pPr>
              <w:pStyle w:val="TableParagraph"/>
              <w:spacing w:before="47"/>
              <w:ind w:right="18"/>
              <w:jc w:val="right"/>
              <w:rPr>
                <w:sz w:val="20"/>
              </w:rPr>
            </w:pPr>
            <w:r>
              <w:rPr>
                <w:w w:val="95"/>
                <w:sz w:val="20"/>
              </w:rPr>
              <w:t>661.57</w:t>
            </w:r>
          </w:p>
        </w:tc>
        <w:tc>
          <w:tcPr>
            <w:tcW w:w="1590" w:type="dxa"/>
          </w:tcPr>
          <w:p>
            <w:pPr>
              <w:pStyle w:val="TableParagraph"/>
              <w:spacing w:before="47"/>
              <w:ind w:right="18"/>
              <w:jc w:val="right"/>
              <w:rPr>
                <w:sz w:val="20"/>
              </w:rPr>
            </w:pPr>
            <w:r>
              <w:rPr>
                <w:w w:val="95"/>
                <w:sz w:val="20"/>
              </w:rPr>
              <w:t>661.57</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4" w:hRule="atLeast"/>
        </w:trPr>
        <w:tc>
          <w:tcPr>
            <w:tcW w:w="990" w:type="dxa"/>
          </w:tcPr>
          <w:p>
            <w:pPr>
              <w:pStyle w:val="TableParagraph"/>
              <w:spacing w:before="47"/>
              <w:ind w:left="30"/>
              <w:rPr>
                <w:sz w:val="20"/>
              </w:rPr>
            </w:pPr>
            <w:r>
              <w:rPr>
                <w:sz w:val="20"/>
              </w:rPr>
              <w:t>2010302</w:t>
            </w:r>
          </w:p>
        </w:tc>
        <w:tc>
          <w:tcPr>
            <w:tcW w:w="4050" w:type="dxa"/>
          </w:tcPr>
          <w:p>
            <w:pPr>
              <w:pStyle w:val="TableParagraph"/>
              <w:spacing w:before="47"/>
              <w:ind w:left="30"/>
              <w:rPr>
                <w:sz w:val="20"/>
              </w:rPr>
            </w:pPr>
            <w:r>
              <w:rPr>
                <w:w w:val="99"/>
                <w:sz w:val="20"/>
              </w:rPr>
              <w:t>  </w:t>
            </w:r>
            <w:r>
              <w:rPr>
                <w:sz w:val="20"/>
              </w:rPr>
              <w:t>一般行政管理事务</w:t>
            </w:r>
          </w:p>
        </w:tc>
        <w:tc>
          <w:tcPr>
            <w:tcW w:w="1590" w:type="dxa"/>
          </w:tcPr>
          <w:p>
            <w:pPr>
              <w:pStyle w:val="TableParagraph"/>
              <w:spacing w:before="47"/>
              <w:ind w:right="18"/>
              <w:jc w:val="right"/>
              <w:rPr>
                <w:sz w:val="20"/>
              </w:rPr>
            </w:pPr>
            <w:r>
              <w:rPr>
                <w:w w:val="95"/>
                <w:sz w:val="20"/>
              </w:rPr>
              <w:t>58.29</w:t>
            </w:r>
          </w:p>
        </w:tc>
        <w:tc>
          <w:tcPr>
            <w:tcW w:w="1590" w:type="dxa"/>
          </w:tcPr>
          <w:p>
            <w:pPr>
              <w:pStyle w:val="TableParagraph"/>
              <w:spacing w:before="47"/>
              <w:ind w:right="18"/>
              <w:jc w:val="right"/>
              <w:rPr>
                <w:sz w:val="20"/>
              </w:rPr>
            </w:pPr>
            <w:r>
              <w:rPr>
                <w:w w:val="95"/>
                <w:sz w:val="20"/>
              </w:rPr>
              <w:t>58.29</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2010350</w:t>
            </w:r>
          </w:p>
        </w:tc>
        <w:tc>
          <w:tcPr>
            <w:tcW w:w="4050" w:type="dxa"/>
          </w:tcPr>
          <w:p>
            <w:pPr>
              <w:pStyle w:val="TableParagraph"/>
              <w:spacing w:before="62"/>
              <w:ind w:left="30"/>
              <w:rPr>
                <w:sz w:val="20"/>
              </w:rPr>
            </w:pPr>
            <w:r>
              <w:rPr>
                <w:w w:val="99"/>
                <w:sz w:val="20"/>
              </w:rPr>
              <w:t>  </w:t>
            </w:r>
            <w:r>
              <w:rPr>
                <w:sz w:val="20"/>
              </w:rPr>
              <w:t>事业运行</w:t>
            </w:r>
          </w:p>
        </w:tc>
        <w:tc>
          <w:tcPr>
            <w:tcW w:w="1590" w:type="dxa"/>
          </w:tcPr>
          <w:p>
            <w:pPr>
              <w:pStyle w:val="TableParagraph"/>
              <w:spacing w:before="62"/>
              <w:ind w:right="18"/>
              <w:jc w:val="right"/>
              <w:rPr>
                <w:sz w:val="20"/>
              </w:rPr>
            </w:pPr>
            <w:r>
              <w:rPr>
                <w:w w:val="95"/>
                <w:sz w:val="20"/>
              </w:rPr>
              <w:t>380.85</w:t>
            </w:r>
          </w:p>
        </w:tc>
        <w:tc>
          <w:tcPr>
            <w:tcW w:w="1590" w:type="dxa"/>
          </w:tcPr>
          <w:p>
            <w:pPr>
              <w:pStyle w:val="TableParagraph"/>
              <w:spacing w:before="62"/>
              <w:ind w:right="18"/>
              <w:jc w:val="right"/>
              <w:rPr>
                <w:sz w:val="20"/>
              </w:rPr>
            </w:pPr>
            <w:r>
              <w:rPr>
                <w:w w:val="95"/>
                <w:sz w:val="20"/>
              </w:rPr>
              <w:t>380.85</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20106</w:t>
            </w:r>
          </w:p>
        </w:tc>
        <w:tc>
          <w:tcPr>
            <w:tcW w:w="4050" w:type="dxa"/>
          </w:tcPr>
          <w:p>
            <w:pPr>
              <w:pStyle w:val="TableParagraph"/>
              <w:spacing w:before="47"/>
              <w:ind w:left="30"/>
              <w:rPr>
                <w:sz w:val="20"/>
              </w:rPr>
            </w:pPr>
            <w:r>
              <w:rPr>
                <w:sz w:val="20"/>
              </w:rPr>
              <w:t>财政事务</w:t>
            </w:r>
          </w:p>
        </w:tc>
        <w:tc>
          <w:tcPr>
            <w:tcW w:w="1590" w:type="dxa"/>
          </w:tcPr>
          <w:p>
            <w:pPr>
              <w:pStyle w:val="TableParagraph"/>
              <w:spacing w:before="47"/>
              <w:ind w:right="18"/>
              <w:jc w:val="right"/>
              <w:rPr>
                <w:sz w:val="20"/>
              </w:rPr>
            </w:pPr>
            <w:r>
              <w:rPr>
                <w:w w:val="95"/>
                <w:sz w:val="20"/>
              </w:rPr>
              <w:t>13.71</w:t>
            </w:r>
          </w:p>
        </w:tc>
        <w:tc>
          <w:tcPr>
            <w:tcW w:w="1590" w:type="dxa"/>
          </w:tcPr>
          <w:p>
            <w:pPr>
              <w:pStyle w:val="TableParagraph"/>
              <w:spacing w:before="47"/>
              <w:ind w:right="18"/>
              <w:jc w:val="right"/>
              <w:rPr>
                <w:sz w:val="20"/>
              </w:rPr>
            </w:pPr>
            <w:r>
              <w:rPr>
                <w:w w:val="95"/>
                <w:sz w:val="20"/>
              </w:rPr>
              <w:t>13.71</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2010602</w:t>
            </w:r>
          </w:p>
        </w:tc>
        <w:tc>
          <w:tcPr>
            <w:tcW w:w="4050" w:type="dxa"/>
          </w:tcPr>
          <w:p>
            <w:pPr>
              <w:pStyle w:val="TableParagraph"/>
              <w:spacing w:before="62"/>
              <w:ind w:left="30"/>
              <w:rPr>
                <w:sz w:val="20"/>
              </w:rPr>
            </w:pPr>
            <w:r>
              <w:rPr>
                <w:w w:val="99"/>
                <w:sz w:val="20"/>
              </w:rPr>
              <w:t>  </w:t>
            </w:r>
            <w:r>
              <w:rPr>
                <w:sz w:val="20"/>
              </w:rPr>
              <w:t>一般行政管理事务</w:t>
            </w:r>
          </w:p>
        </w:tc>
        <w:tc>
          <w:tcPr>
            <w:tcW w:w="1590" w:type="dxa"/>
          </w:tcPr>
          <w:p>
            <w:pPr>
              <w:pStyle w:val="TableParagraph"/>
              <w:spacing w:before="62"/>
              <w:ind w:right="18"/>
              <w:jc w:val="right"/>
              <w:rPr>
                <w:sz w:val="20"/>
              </w:rPr>
            </w:pPr>
            <w:r>
              <w:rPr>
                <w:w w:val="95"/>
                <w:sz w:val="20"/>
              </w:rPr>
              <w:t>13.71</w:t>
            </w:r>
          </w:p>
        </w:tc>
        <w:tc>
          <w:tcPr>
            <w:tcW w:w="1590" w:type="dxa"/>
          </w:tcPr>
          <w:p>
            <w:pPr>
              <w:pStyle w:val="TableParagraph"/>
              <w:spacing w:before="62"/>
              <w:ind w:right="18"/>
              <w:jc w:val="right"/>
              <w:rPr>
                <w:sz w:val="20"/>
              </w:rPr>
            </w:pPr>
            <w:r>
              <w:rPr>
                <w:w w:val="95"/>
                <w:sz w:val="20"/>
              </w:rPr>
              <w:t>13.71</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20199</w:t>
            </w:r>
          </w:p>
        </w:tc>
        <w:tc>
          <w:tcPr>
            <w:tcW w:w="4050" w:type="dxa"/>
          </w:tcPr>
          <w:p>
            <w:pPr>
              <w:pStyle w:val="TableParagraph"/>
              <w:spacing w:before="47"/>
              <w:ind w:left="30"/>
              <w:rPr>
                <w:sz w:val="20"/>
              </w:rPr>
            </w:pPr>
            <w:r>
              <w:rPr>
                <w:sz w:val="20"/>
              </w:rPr>
              <w:t>其他一般公共服务支出</w:t>
            </w:r>
          </w:p>
        </w:tc>
        <w:tc>
          <w:tcPr>
            <w:tcW w:w="1590" w:type="dxa"/>
          </w:tcPr>
          <w:p>
            <w:pPr>
              <w:pStyle w:val="TableParagraph"/>
              <w:spacing w:before="47"/>
              <w:ind w:right="18"/>
              <w:jc w:val="right"/>
              <w:rPr>
                <w:sz w:val="20"/>
              </w:rPr>
            </w:pPr>
            <w:r>
              <w:rPr>
                <w:w w:val="95"/>
                <w:sz w:val="20"/>
              </w:rPr>
              <w:t>69.99</w:t>
            </w:r>
          </w:p>
        </w:tc>
        <w:tc>
          <w:tcPr>
            <w:tcW w:w="1590" w:type="dxa"/>
          </w:tcPr>
          <w:p>
            <w:pPr>
              <w:pStyle w:val="TableParagraph"/>
              <w:rPr>
                <w:rFonts w:ascii="Times New Roman"/>
                <w:sz w:val="20"/>
              </w:rPr>
            </w:pPr>
          </w:p>
        </w:tc>
        <w:tc>
          <w:tcPr>
            <w:tcW w:w="1590" w:type="dxa"/>
          </w:tcPr>
          <w:p>
            <w:pPr>
              <w:pStyle w:val="TableParagraph"/>
              <w:spacing w:before="47"/>
              <w:ind w:right="18"/>
              <w:jc w:val="right"/>
              <w:rPr>
                <w:sz w:val="20"/>
              </w:rPr>
            </w:pPr>
            <w:r>
              <w:rPr>
                <w:w w:val="95"/>
                <w:sz w:val="20"/>
              </w:rPr>
              <w:t>69.99</w:t>
            </w: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2019999</w:t>
            </w:r>
          </w:p>
        </w:tc>
        <w:tc>
          <w:tcPr>
            <w:tcW w:w="4050" w:type="dxa"/>
          </w:tcPr>
          <w:p>
            <w:pPr>
              <w:pStyle w:val="TableParagraph"/>
              <w:spacing w:before="62"/>
              <w:ind w:left="30"/>
              <w:rPr>
                <w:sz w:val="20"/>
              </w:rPr>
            </w:pPr>
            <w:r>
              <w:rPr>
                <w:w w:val="99"/>
                <w:sz w:val="20"/>
              </w:rPr>
              <w:t>  </w:t>
            </w:r>
            <w:r>
              <w:rPr>
                <w:sz w:val="20"/>
              </w:rPr>
              <w:t>其他一般公共服务支出</w:t>
            </w:r>
          </w:p>
        </w:tc>
        <w:tc>
          <w:tcPr>
            <w:tcW w:w="1590" w:type="dxa"/>
          </w:tcPr>
          <w:p>
            <w:pPr>
              <w:pStyle w:val="TableParagraph"/>
              <w:spacing w:before="62"/>
              <w:ind w:right="18"/>
              <w:jc w:val="right"/>
              <w:rPr>
                <w:sz w:val="20"/>
              </w:rPr>
            </w:pPr>
            <w:r>
              <w:rPr>
                <w:w w:val="95"/>
                <w:sz w:val="20"/>
              </w:rPr>
              <w:t>69.99</w:t>
            </w:r>
          </w:p>
        </w:tc>
        <w:tc>
          <w:tcPr>
            <w:tcW w:w="1590" w:type="dxa"/>
          </w:tcPr>
          <w:p>
            <w:pPr>
              <w:pStyle w:val="TableParagraph"/>
              <w:rPr>
                <w:rFonts w:ascii="Times New Roman"/>
                <w:sz w:val="20"/>
              </w:rPr>
            </w:pPr>
          </w:p>
        </w:tc>
        <w:tc>
          <w:tcPr>
            <w:tcW w:w="1590" w:type="dxa"/>
          </w:tcPr>
          <w:p>
            <w:pPr>
              <w:pStyle w:val="TableParagraph"/>
              <w:spacing w:before="62"/>
              <w:ind w:right="18"/>
              <w:jc w:val="right"/>
              <w:rPr>
                <w:sz w:val="20"/>
              </w:rPr>
            </w:pPr>
            <w:r>
              <w:rPr>
                <w:w w:val="95"/>
                <w:sz w:val="20"/>
              </w:rPr>
              <w:t>69.99</w:t>
            </w: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204</w:t>
            </w:r>
          </w:p>
        </w:tc>
        <w:tc>
          <w:tcPr>
            <w:tcW w:w="4050" w:type="dxa"/>
          </w:tcPr>
          <w:p>
            <w:pPr>
              <w:pStyle w:val="TableParagraph"/>
              <w:spacing w:before="47"/>
              <w:ind w:left="30"/>
              <w:rPr>
                <w:sz w:val="20"/>
              </w:rPr>
            </w:pPr>
            <w:r>
              <w:rPr>
                <w:sz w:val="20"/>
              </w:rPr>
              <w:t>公共安全支出</w:t>
            </w:r>
          </w:p>
        </w:tc>
        <w:tc>
          <w:tcPr>
            <w:tcW w:w="1590" w:type="dxa"/>
          </w:tcPr>
          <w:p>
            <w:pPr>
              <w:pStyle w:val="TableParagraph"/>
              <w:spacing w:before="47"/>
              <w:ind w:right="18"/>
              <w:jc w:val="right"/>
              <w:rPr>
                <w:sz w:val="20"/>
              </w:rPr>
            </w:pPr>
            <w:r>
              <w:rPr>
                <w:sz w:val="20"/>
              </w:rPr>
              <w:t>5.00</w:t>
            </w:r>
          </w:p>
        </w:tc>
        <w:tc>
          <w:tcPr>
            <w:tcW w:w="1590" w:type="dxa"/>
          </w:tcPr>
          <w:p>
            <w:pPr>
              <w:pStyle w:val="TableParagraph"/>
              <w:spacing w:before="47"/>
              <w:ind w:right="18"/>
              <w:jc w:val="right"/>
              <w:rPr>
                <w:sz w:val="20"/>
              </w:rPr>
            </w:pPr>
            <w:r>
              <w:rPr>
                <w:sz w:val="20"/>
              </w:rPr>
              <w:t>5.00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20406</w:t>
            </w:r>
          </w:p>
        </w:tc>
        <w:tc>
          <w:tcPr>
            <w:tcW w:w="4050" w:type="dxa"/>
          </w:tcPr>
          <w:p>
            <w:pPr>
              <w:pStyle w:val="TableParagraph"/>
              <w:spacing w:before="62"/>
              <w:ind w:left="30"/>
              <w:rPr>
                <w:sz w:val="20"/>
              </w:rPr>
            </w:pPr>
            <w:r>
              <w:rPr>
                <w:sz w:val="20"/>
              </w:rPr>
              <w:t>司法</w:t>
            </w:r>
          </w:p>
        </w:tc>
        <w:tc>
          <w:tcPr>
            <w:tcW w:w="1590" w:type="dxa"/>
          </w:tcPr>
          <w:p>
            <w:pPr>
              <w:pStyle w:val="TableParagraph"/>
              <w:spacing w:before="62"/>
              <w:ind w:right="18"/>
              <w:jc w:val="right"/>
              <w:rPr>
                <w:sz w:val="20"/>
              </w:rPr>
            </w:pPr>
            <w:r>
              <w:rPr>
                <w:sz w:val="20"/>
              </w:rPr>
              <w:t>5.00</w:t>
            </w:r>
          </w:p>
        </w:tc>
        <w:tc>
          <w:tcPr>
            <w:tcW w:w="1590" w:type="dxa"/>
          </w:tcPr>
          <w:p>
            <w:pPr>
              <w:pStyle w:val="TableParagraph"/>
              <w:spacing w:before="62"/>
              <w:ind w:right="18"/>
              <w:jc w:val="right"/>
              <w:rPr>
                <w:sz w:val="20"/>
              </w:rPr>
            </w:pPr>
            <w:r>
              <w:rPr>
                <w:sz w:val="20"/>
              </w:rPr>
              <w:t>5.00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2040602</w:t>
            </w:r>
          </w:p>
        </w:tc>
        <w:tc>
          <w:tcPr>
            <w:tcW w:w="4050" w:type="dxa"/>
          </w:tcPr>
          <w:p>
            <w:pPr>
              <w:pStyle w:val="TableParagraph"/>
              <w:spacing w:before="47"/>
              <w:ind w:left="30"/>
              <w:rPr>
                <w:sz w:val="20"/>
              </w:rPr>
            </w:pPr>
            <w:r>
              <w:rPr>
                <w:w w:val="99"/>
                <w:sz w:val="20"/>
              </w:rPr>
              <w:t>  </w:t>
            </w:r>
            <w:r>
              <w:rPr>
                <w:sz w:val="20"/>
              </w:rPr>
              <w:t>一般行政管理事务</w:t>
            </w:r>
          </w:p>
        </w:tc>
        <w:tc>
          <w:tcPr>
            <w:tcW w:w="1590" w:type="dxa"/>
          </w:tcPr>
          <w:p>
            <w:pPr>
              <w:pStyle w:val="TableParagraph"/>
              <w:spacing w:before="47"/>
              <w:ind w:right="18"/>
              <w:jc w:val="right"/>
              <w:rPr>
                <w:sz w:val="20"/>
              </w:rPr>
            </w:pPr>
            <w:r>
              <w:rPr>
                <w:sz w:val="20"/>
              </w:rPr>
              <w:t>5.00</w:t>
            </w:r>
          </w:p>
        </w:tc>
        <w:tc>
          <w:tcPr>
            <w:tcW w:w="1590" w:type="dxa"/>
          </w:tcPr>
          <w:p>
            <w:pPr>
              <w:pStyle w:val="TableParagraph"/>
              <w:spacing w:before="47"/>
              <w:ind w:right="18"/>
              <w:jc w:val="right"/>
              <w:rPr>
                <w:sz w:val="20"/>
              </w:rPr>
            </w:pPr>
            <w:r>
              <w:rPr>
                <w:sz w:val="20"/>
              </w:rPr>
              <w:t>5.00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208</w:t>
            </w:r>
          </w:p>
        </w:tc>
        <w:tc>
          <w:tcPr>
            <w:tcW w:w="4050" w:type="dxa"/>
          </w:tcPr>
          <w:p>
            <w:pPr>
              <w:pStyle w:val="TableParagraph"/>
              <w:spacing w:before="62"/>
              <w:ind w:left="30"/>
              <w:rPr>
                <w:sz w:val="20"/>
              </w:rPr>
            </w:pPr>
            <w:r>
              <w:rPr>
                <w:sz w:val="20"/>
              </w:rPr>
              <w:t>社会保障和就业支出</w:t>
            </w:r>
          </w:p>
        </w:tc>
        <w:tc>
          <w:tcPr>
            <w:tcW w:w="1590" w:type="dxa"/>
          </w:tcPr>
          <w:p>
            <w:pPr>
              <w:pStyle w:val="TableParagraph"/>
              <w:spacing w:before="62"/>
              <w:ind w:right="18"/>
              <w:jc w:val="right"/>
              <w:rPr>
                <w:sz w:val="20"/>
              </w:rPr>
            </w:pPr>
            <w:r>
              <w:rPr>
                <w:w w:val="95"/>
                <w:sz w:val="20"/>
              </w:rPr>
              <w:t>174.21</w:t>
            </w:r>
          </w:p>
        </w:tc>
        <w:tc>
          <w:tcPr>
            <w:tcW w:w="1590" w:type="dxa"/>
          </w:tcPr>
          <w:p>
            <w:pPr>
              <w:pStyle w:val="TableParagraph"/>
              <w:spacing w:before="62"/>
              <w:ind w:right="18"/>
              <w:jc w:val="right"/>
              <w:rPr>
                <w:sz w:val="20"/>
              </w:rPr>
            </w:pPr>
            <w:r>
              <w:rPr>
                <w:w w:val="95"/>
                <w:sz w:val="20"/>
              </w:rPr>
              <w:t>174.21</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20805</w:t>
            </w:r>
          </w:p>
        </w:tc>
        <w:tc>
          <w:tcPr>
            <w:tcW w:w="4050" w:type="dxa"/>
          </w:tcPr>
          <w:p>
            <w:pPr>
              <w:pStyle w:val="TableParagraph"/>
              <w:spacing w:before="47"/>
              <w:ind w:left="30"/>
              <w:rPr>
                <w:sz w:val="20"/>
              </w:rPr>
            </w:pPr>
            <w:r>
              <w:rPr>
                <w:sz w:val="20"/>
              </w:rPr>
              <w:t>行政事业单位养老支出</w:t>
            </w:r>
          </w:p>
        </w:tc>
        <w:tc>
          <w:tcPr>
            <w:tcW w:w="1590" w:type="dxa"/>
          </w:tcPr>
          <w:p>
            <w:pPr>
              <w:pStyle w:val="TableParagraph"/>
              <w:spacing w:before="47"/>
              <w:ind w:right="18"/>
              <w:jc w:val="right"/>
              <w:rPr>
                <w:sz w:val="20"/>
              </w:rPr>
            </w:pPr>
            <w:r>
              <w:rPr>
                <w:w w:val="95"/>
                <w:sz w:val="20"/>
              </w:rPr>
              <w:t>113.75</w:t>
            </w:r>
          </w:p>
        </w:tc>
        <w:tc>
          <w:tcPr>
            <w:tcW w:w="1590" w:type="dxa"/>
          </w:tcPr>
          <w:p>
            <w:pPr>
              <w:pStyle w:val="TableParagraph"/>
              <w:spacing w:before="47"/>
              <w:ind w:right="18"/>
              <w:jc w:val="right"/>
              <w:rPr>
                <w:sz w:val="20"/>
              </w:rPr>
            </w:pPr>
            <w:r>
              <w:rPr>
                <w:w w:val="95"/>
                <w:sz w:val="20"/>
              </w:rPr>
              <w:t>113.75</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bl>
    <w:p>
      <w:pPr>
        <w:spacing w:after="0"/>
        <w:rPr>
          <w:rFonts w:ascii="Times New Roman"/>
          <w:sz w:val="20"/>
        </w:rPr>
        <w:sectPr>
          <w:headerReference w:type="default" r:id="rId13"/>
          <w:footerReference w:type="default" r:id="rId14"/>
          <w:pgSz w:w="16840" w:h="11910" w:orient="landscape"/>
          <w:pgMar w:header="771" w:footer="826" w:top="1700" w:bottom="102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90"/>
        <w:gridCol w:w="4050"/>
        <w:gridCol w:w="1590"/>
        <w:gridCol w:w="1590"/>
        <w:gridCol w:w="1590"/>
        <w:gridCol w:w="1575"/>
        <w:gridCol w:w="1590"/>
        <w:gridCol w:w="1590"/>
      </w:tblGrid>
      <w:tr>
        <w:trPr>
          <w:trHeight w:val="300" w:hRule="atLeast"/>
        </w:trPr>
        <w:tc>
          <w:tcPr>
            <w:tcW w:w="5040" w:type="dxa"/>
            <w:gridSpan w:val="2"/>
            <w:shd w:val="clear" w:color="auto" w:fill="BFBFBF"/>
          </w:tcPr>
          <w:p>
            <w:pPr>
              <w:pStyle w:val="TableParagraph"/>
              <w:spacing w:line="267" w:lineRule="exact" w:before="12"/>
              <w:ind w:left="2277" w:right="2268"/>
              <w:jc w:val="center"/>
              <w:rPr>
                <w:sz w:val="22"/>
              </w:rPr>
            </w:pPr>
            <w:r>
              <w:rPr>
                <w:sz w:val="22"/>
              </w:rPr>
              <w:t>项目</w:t>
            </w:r>
          </w:p>
        </w:tc>
        <w:tc>
          <w:tcPr>
            <w:tcW w:w="1590" w:type="dxa"/>
            <w:vMerge w:val="restart"/>
            <w:shd w:val="clear" w:color="auto" w:fill="BFBFBF"/>
          </w:tcPr>
          <w:p>
            <w:pPr>
              <w:pStyle w:val="TableParagraph"/>
              <w:rPr>
                <w:sz w:val="22"/>
              </w:rPr>
            </w:pPr>
          </w:p>
          <w:p>
            <w:pPr>
              <w:pStyle w:val="TableParagraph"/>
              <w:spacing w:before="180"/>
              <w:ind w:left="120"/>
              <w:rPr>
                <w:sz w:val="22"/>
              </w:rPr>
            </w:pPr>
            <w:r>
              <w:rPr>
                <w:sz w:val="22"/>
              </w:rPr>
              <w:t>本年支出合计</w:t>
            </w:r>
          </w:p>
        </w:tc>
        <w:tc>
          <w:tcPr>
            <w:tcW w:w="1590" w:type="dxa"/>
            <w:vMerge w:val="restart"/>
            <w:shd w:val="clear" w:color="auto" w:fill="BFBFBF"/>
          </w:tcPr>
          <w:p>
            <w:pPr>
              <w:pStyle w:val="TableParagraph"/>
              <w:rPr>
                <w:sz w:val="22"/>
              </w:rPr>
            </w:pPr>
          </w:p>
          <w:p>
            <w:pPr>
              <w:pStyle w:val="TableParagraph"/>
              <w:spacing w:before="180"/>
              <w:ind w:left="345"/>
              <w:rPr>
                <w:sz w:val="22"/>
              </w:rPr>
            </w:pPr>
            <w:r>
              <w:rPr>
                <w:sz w:val="22"/>
              </w:rPr>
              <w:t>基本支出</w:t>
            </w:r>
          </w:p>
        </w:tc>
        <w:tc>
          <w:tcPr>
            <w:tcW w:w="1590" w:type="dxa"/>
            <w:vMerge w:val="restart"/>
            <w:shd w:val="clear" w:color="auto" w:fill="BFBFBF"/>
          </w:tcPr>
          <w:p>
            <w:pPr>
              <w:pStyle w:val="TableParagraph"/>
              <w:rPr>
                <w:sz w:val="22"/>
              </w:rPr>
            </w:pPr>
          </w:p>
          <w:p>
            <w:pPr>
              <w:pStyle w:val="TableParagraph"/>
              <w:spacing w:before="180"/>
              <w:ind w:left="345"/>
              <w:rPr>
                <w:sz w:val="22"/>
              </w:rPr>
            </w:pPr>
            <w:r>
              <w:rPr>
                <w:sz w:val="22"/>
              </w:rPr>
              <w:t>项目支出</w:t>
            </w:r>
          </w:p>
        </w:tc>
        <w:tc>
          <w:tcPr>
            <w:tcW w:w="1575" w:type="dxa"/>
            <w:vMerge w:val="restart"/>
            <w:shd w:val="clear" w:color="auto" w:fill="BFBFBF"/>
          </w:tcPr>
          <w:p>
            <w:pPr>
              <w:pStyle w:val="TableParagraph"/>
              <w:rPr>
                <w:sz w:val="22"/>
              </w:rPr>
            </w:pPr>
          </w:p>
          <w:p>
            <w:pPr>
              <w:pStyle w:val="TableParagraph"/>
              <w:spacing w:before="180"/>
              <w:ind w:left="105"/>
              <w:rPr>
                <w:sz w:val="22"/>
              </w:rPr>
            </w:pPr>
            <w:r>
              <w:rPr>
                <w:sz w:val="22"/>
              </w:rPr>
              <w:t>上缴上级支出</w:t>
            </w:r>
          </w:p>
        </w:tc>
        <w:tc>
          <w:tcPr>
            <w:tcW w:w="1590" w:type="dxa"/>
            <w:vMerge w:val="restart"/>
            <w:shd w:val="clear" w:color="auto" w:fill="BFBFBF"/>
          </w:tcPr>
          <w:p>
            <w:pPr>
              <w:pStyle w:val="TableParagraph"/>
              <w:rPr>
                <w:sz w:val="22"/>
              </w:rPr>
            </w:pPr>
          </w:p>
          <w:p>
            <w:pPr>
              <w:pStyle w:val="TableParagraph"/>
              <w:spacing w:before="180"/>
              <w:ind w:left="345"/>
              <w:rPr>
                <w:sz w:val="22"/>
              </w:rPr>
            </w:pPr>
            <w:r>
              <w:rPr>
                <w:sz w:val="22"/>
              </w:rPr>
              <w:t>经营支出</w:t>
            </w:r>
          </w:p>
        </w:tc>
        <w:tc>
          <w:tcPr>
            <w:tcW w:w="1590" w:type="dxa"/>
            <w:vMerge w:val="restart"/>
            <w:shd w:val="clear" w:color="auto" w:fill="BFBFBF"/>
          </w:tcPr>
          <w:p>
            <w:pPr>
              <w:pStyle w:val="TableParagraph"/>
              <w:spacing w:before="3"/>
              <w:rPr>
                <w:sz w:val="26"/>
              </w:rPr>
            </w:pPr>
          </w:p>
          <w:p>
            <w:pPr>
              <w:pStyle w:val="TableParagraph"/>
              <w:spacing w:line="230" w:lineRule="auto"/>
              <w:ind w:left="450" w:right="110" w:hanging="330"/>
              <w:rPr>
                <w:sz w:val="22"/>
              </w:rPr>
            </w:pPr>
            <w:r>
              <w:rPr>
                <w:sz w:val="22"/>
              </w:rPr>
              <w:t>对附属单位补助支出</w:t>
            </w:r>
          </w:p>
        </w:tc>
      </w:tr>
      <w:tr>
        <w:trPr>
          <w:trHeight w:val="900" w:hRule="atLeast"/>
        </w:trPr>
        <w:tc>
          <w:tcPr>
            <w:tcW w:w="990" w:type="dxa"/>
            <w:shd w:val="clear" w:color="auto" w:fill="BFBFBF"/>
          </w:tcPr>
          <w:p>
            <w:pPr>
              <w:pStyle w:val="TableParagraph"/>
              <w:spacing w:line="230" w:lineRule="auto" w:before="186"/>
              <w:ind w:left="45" w:right="35"/>
              <w:rPr>
                <w:sz w:val="22"/>
              </w:rPr>
            </w:pPr>
            <w:r>
              <w:rPr>
                <w:sz w:val="22"/>
              </w:rPr>
              <w:t>功能分类科目编码</w:t>
            </w:r>
          </w:p>
        </w:tc>
        <w:tc>
          <w:tcPr>
            <w:tcW w:w="4050" w:type="dxa"/>
            <w:shd w:val="clear" w:color="auto" w:fill="BFBFBF"/>
          </w:tcPr>
          <w:p>
            <w:pPr>
              <w:pStyle w:val="TableParagraph"/>
              <w:spacing w:before="5"/>
              <w:rPr>
                <w:sz w:val="24"/>
              </w:rPr>
            </w:pPr>
          </w:p>
          <w:p>
            <w:pPr>
              <w:pStyle w:val="TableParagraph"/>
              <w:ind w:left="1562" w:right="1553"/>
              <w:jc w:val="center"/>
              <w:rPr>
                <w:sz w:val="22"/>
              </w:rPr>
            </w:pPr>
            <w:r>
              <w:rPr>
                <w:sz w:val="22"/>
              </w:rPr>
              <w:t>科目名称</w:t>
            </w:r>
          </w:p>
        </w:tc>
        <w:tc>
          <w:tcPr>
            <w:tcW w:w="1590" w:type="dxa"/>
            <w:vMerge/>
            <w:tcBorders>
              <w:top w:val="nil"/>
            </w:tcBorders>
            <w:shd w:val="clear" w:color="auto" w:fill="BFBFBF"/>
          </w:tcPr>
          <w:p>
            <w:pPr>
              <w:rPr>
                <w:sz w:val="2"/>
                <w:szCs w:val="2"/>
              </w:rPr>
            </w:pPr>
          </w:p>
        </w:tc>
        <w:tc>
          <w:tcPr>
            <w:tcW w:w="1590" w:type="dxa"/>
            <w:vMerge/>
            <w:tcBorders>
              <w:top w:val="nil"/>
            </w:tcBorders>
            <w:shd w:val="clear" w:color="auto" w:fill="BFBFBF"/>
          </w:tcPr>
          <w:p>
            <w:pPr>
              <w:rPr>
                <w:sz w:val="2"/>
                <w:szCs w:val="2"/>
              </w:rPr>
            </w:pPr>
          </w:p>
        </w:tc>
        <w:tc>
          <w:tcPr>
            <w:tcW w:w="1590" w:type="dxa"/>
            <w:vMerge/>
            <w:tcBorders>
              <w:top w:val="nil"/>
            </w:tcBorders>
            <w:shd w:val="clear" w:color="auto" w:fill="BFBFBF"/>
          </w:tcPr>
          <w:p>
            <w:pPr>
              <w:rPr>
                <w:sz w:val="2"/>
                <w:szCs w:val="2"/>
              </w:rPr>
            </w:pPr>
          </w:p>
        </w:tc>
        <w:tc>
          <w:tcPr>
            <w:tcW w:w="1575" w:type="dxa"/>
            <w:vMerge/>
            <w:tcBorders>
              <w:top w:val="nil"/>
            </w:tcBorders>
            <w:shd w:val="clear" w:color="auto" w:fill="BFBFBF"/>
          </w:tcPr>
          <w:p>
            <w:pPr>
              <w:rPr>
                <w:sz w:val="2"/>
                <w:szCs w:val="2"/>
              </w:rPr>
            </w:pPr>
          </w:p>
        </w:tc>
        <w:tc>
          <w:tcPr>
            <w:tcW w:w="1590" w:type="dxa"/>
            <w:vMerge/>
            <w:tcBorders>
              <w:top w:val="nil"/>
            </w:tcBorders>
            <w:shd w:val="clear" w:color="auto" w:fill="BFBFBF"/>
          </w:tcPr>
          <w:p>
            <w:pPr>
              <w:rPr>
                <w:sz w:val="2"/>
                <w:szCs w:val="2"/>
              </w:rPr>
            </w:pPr>
          </w:p>
        </w:tc>
        <w:tc>
          <w:tcPr>
            <w:tcW w:w="1590" w:type="dxa"/>
            <w:vMerge/>
            <w:tcBorders>
              <w:top w:val="nil"/>
            </w:tcBorders>
            <w:shd w:val="clear" w:color="auto" w:fill="BFBFBF"/>
          </w:tcPr>
          <w:p>
            <w:pPr>
              <w:rPr>
                <w:sz w:val="2"/>
                <w:szCs w:val="2"/>
              </w:rPr>
            </w:pPr>
          </w:p>
        </w:tc>
      </w:tr>
      <w:tr>
        <w:trPr>
          <w:trHeight w:val="285" w:hRule="atLeast"/>
        </w:trPr>
        <w:tc>
          <w:tcPr>
            <w:tcW w:w="5040" w:type="dxa"/>
            <w:gridSpan w:val="2"/>
            <w:shd w:val="clear" w:color="auto" w:fill="BFBFBF"/>
          </w:tcPr>
          <w:p>
            <w:pPr>
              <w:pStyle w:val="TableParagraph"/>
              <w:spacing w:line="252" w:lineRule="exact" w:before="12"/>
              <w:ind w:left="2277" w:right="2268"/>
              <w:jc w:val="center"/>
              <w:rPr>
                <w:sz w:val="22"/>
              </w:rPr>
            </w:pPr>
            <w:r>
              <w:rPr>
                <w:sz w:val="22"/>
              </w:rPr>
              <w:t>栏次</w:t>
            </w:r>
          </w:p>
        </w:tc>
        <w:tc>
          <w:tcPr>
            <w:tcW w:w="1590" w:type="dxa"/>
            <w:shd w:val="clear" w:color="auto" w:fill="BFBFBF"/>
          </w:tcPr>
          <w:p>
            <w:pPr>
              <w:pStyle w:val="TableParagraph"/>
              <w:spacing w:line="252" w:lineRule="exact" w:before="12"/>
              <w:ind w:left="4"/>
              <w:jc w:val="center"/>
              <w:rPr>
                <w:sz w:val="22"/>
              </w:rPr>
            </w:pPr>
            <w:r>
              <w:rPr>
                <w:w w:val="99"/>
                <w:sz w:val="22"/>
              </w:rPr>
              <w:t>1</w:t>
            </w:r>
          </w:p>
        </w:tc>
        <w:tc>
          <w:tcPr>
            <w:tcW w:w="1590" w:type="dxa"/>
            <w:shd w:val="clear" w:color="auto" w:fill="BFBFBF"/>
          </w:tcPr>
          <w:p>
            <w:pPr>
              <w:pStyle w:val="TableParagraph"/>
              <w:spacing w:line="252" w:lineRule="exact" w:before="12"/>
              <w:ind w:left="4"/>
              <w:jc w:val="center"/>
              <w:rPr>
                <w:sz w:val="22"/>
              </w:rPr>
            </w:pPr>
            <w:r>
              <w:rPr>
                <w:w w:val="99"/>
                <w:sz w:val="22"/>
              </w:rPr>
              <w:t>2</w:t>
            </w:r>
          </w:p>
        </w:tc>
        <w:tc>
          <w:tcPr>
            <w:tcW w:w="1590" w:type="dxa"/>
            <w:shd w:val="clear" w:color="auto" w:fill="BFBFBF"/>
          </w:tcPr>
          <w:p>
            <w:pPr>
              <w:pStyle w:val="TableParagraph"/>
              <w:spacing w:line="252" w:lineRule="exact" w:before="12"/>
              <w:ind w:left="4"/>
              <w:jc w:val="center"/>
              <w:rPr>
                <w:sz w:val="22"/>
              </w:rPr>
            </w:pPr>
            <w:r>
              <w:rPr>
                <w:w w:val="99"/>
                <w:sz w:val="22"/>
              </w:rPr>
              <w:t>3</w:t>
            </w:r>
          </w:p>
        </w:tc>
        <w:tc>
          <w:tcPr>
            <w:tcW w:w="1575" w:type="dxa"/>
            <w:shd w:val="clear" w:color="auto" w:fill="BFBFBF"/>
          </w:tcPr>
          <w:p>
            <w:pPr>
              <w:pStyle w:val="TableParagraph"/>
              <w:spacing w:line="252" w:lineRule="exact" w:before="12"/>
              <w:ind w:right="8"/>
              <w:jc w:val="center"/>
              <w:rPr>
                <w:sz w:val="22"/>
              </w:rPr>
            </w:pPr>
            <w:r>
              <w:rPr>
                <w:w w:val="99"/>
                <w:sz w:val="22"/>
              </w:rPr>
              <w:t>4</w:t>
            </w:r>
          </w:p>
        </w:tc>
        <w:tc>
          <w:tcPr>
            <w:tcW w:w="1590" w:type="dxa"/>
            <w:shd w:val="clear" w:color="auto" w:fill="BFBFBF"/>
          </w:tcPr>
          <w:p>
            <w:pPr>
              <w:pStyle w:val="TableParagraph"/>
              <w:spacing w:line="252" w:lineRule="exact" w:before="12"/>
              <w:ind w:left="4"/>
              <w:jc w:val="center"/>
              <w:rPr>
                <w:sz w:val="22"/>
              </w:rPr>
            </w:pPr>
            <w:r>
              <w:rPr>
                <w:w w:val="99"/>
                <w:sz w:val="22"/>
              </w:rPr>
              <w:t>5</w:t>
            </w:r>
          </w:p>
        </w:tc>
        <w:tc>
          <w:tcPr>
            <w:tcW w:w="1590" w:type="dxa"/>
            <w:shd w:val="clear" w:color="auto" w:fill="BFBFBF"/>
          </w:tcPr>
          <w:p>
            <w:pPr>
              <w:pStyle w:val="TableParagraph"/>
              <w:spacing w:line="252" w:lineRule="exact" w:before="12"/>
              <w:ind w:left="4"/>
              <w:jc w:val="center"/>
              <w:rPr>
                <w:sz w:val="22"/>
              </w:rPr>
            </w:pPr>
            <w:r>
              <w:rPr>
                <w:w w:val="99"/>
                <w:sz w:val="22"/>
              </w:rPr>
              <w:t>6</w:t>
            </w:r>
          </w:p>
        </w:tc>
      </w:tr>
      <w:tr>
        <w:trPr>
          <w:trHeight w:val="375" w:hRule="atLeast"/>
        </w:trPr>
        <w:tc>
          <w:tcPr>
            <w:tcW w:w="990" w:type="dxa"/>
          </w:tcPr>
          <w:p>
            <w:pPr>
              <w:pStyle w:val="TableParagraph"/>
              <w:spacing w:before="47"/>
              <w:ind w:left="30"/>
              <w:rPr>
                <w:sz w:val="20"/>
              </w:rPr>
            </w:pPr>
            <w:r>
              <w:rPr>
                <w:sz w:val="20"/>
              </w:rPr>
              <w:t>2080505</w:t>
            </w:r>
          </w:p>
        </w:tc>
        <w:tc>
          <w:tcPr>
            <w:tcW w:w="4050" w:type="dxa"/>
          </w:tcPr>
          <w:p>
            <w:pPr>
              <w:pStyle w:val="TableParagraph"/>
              <w:spacing w:before="47"/>
              <w:ind w:left="30"/>
              <w:rPr>
                <w:sz w:val="20"/>
              </w:rPr>
            </w:pPr>
            <w:r>
              <w:rPr>
                <w:w w:val="99"/>
                <w:sz w:val="20"/>
              </w:rPr>
              <w:t>  </w:t>
            </w:r>
            <w:r>
              <w:rPr>
                <w:sz w:val="20"/>
              </w:rPr>
              <w:t>机关事业单位基本养老保险缴费支出</w:t>
            </w:r>
          </w:p>
        </w:tc>
        <w:tc>
          <w:tcPr>
            <w:tcW w:w="1590" w:type="dxa"/>
          </w:tcPr>
          <w:p>
            <w:pPr>
              <w:pStyle w:val="TableParagraph"/>
              <w:spacing w:before="47"/>
              <w:ind w:right="18"/>
              <w:jc w:val="right"/>
              <w:rPr>
                <w:sz w:val="20"/>
              </w:rPr>
            </w:pPr>
            <w:r>
              <w:rPr>
                <w:w w:val="95"/>
                <w:sz w:val="20"/>
              </w:rPr>
              <w:t>113.75</w:t>
            </w:r>
          </w:p>
        </w:tc>
        <w:tc>
          <w:tcPr>
            <w:tcW w:w="1590" w:type="dxa"/>
          </w:tcPr>
          <w:p>
            <w:pPr>
              <w:pStyle w:val="TableParagraph"/>
              <w:spacing w:before="47"/>
              <w:ind w:right="18"/>
              <w:jc w:val="right"/>
              <w:rPr>
                <w:sz w:val="20"/>
              </w:rPr>
            </w:pPr>
            <w:r>
              <w:rPr>
                <w:w w:val="95"/>
                <w:sz w:val="20"/>
              </w:rPr>
              <w:t>113.75</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20808</w:t>
            </w:r>
          </w:p>
        </w:tc>
        <w:tc>
          <w:tcPr>
            <w:tcW w:w="4050" w:type="dxa"/>
          </w:tcPr>
          <w:p>
            <w:pPr>
              <w:pStyle w:val="TableParagraph"/>
              <w:spacing w:before="62"/>
              <w:ind w:left="30"/>
              <w:rPr>
                <w:sz w:val="20"/>
              </w:rPr>
            </w:pPr>
            <w:r>
              <w:rPr>
                <w:sz w:val="20"/>
              </w:rPr>
              <w:t>抚恤</w:t>
            </w:r>
          </w:p>
        </w:tc>
        <w:tc>
          <w:tcPr>
            <w:tcW w:w="1590" w:type="dxa"/>
          </w:tcPr>
          <w:p>
            <w:pPr>
              <w:pStyle w:val="TableParagraph"/>
              <w:spacing w:before="62"/>
              <w:ind w:right="18"/>
              <w:jc w:val="right"/>
              <w:rPr>
                <w:sz w:val="20"/>
              </w:rPr>
            </w:pPr>
            <w:r>
              <w:rPr>
                <w:w w:val="95"/>
                <w:sz w:val="20"/>
              </w:rPr>
              <w:t>60.46</w:t>
            </w:r>
          </w:p>
        </w:tc>
        <w:tc>
          <w:tcPr>
            <w:tcW w:w="1590" w:type="dxa"/>
          </w:tcPr>
          <w:p>
            <w:pPr>
              <w:pStyle w:val="TableParagraph"/>
              <w:spacing w:before="62"/>
              <w:ind w:right="18"/>
              <w:jc w:val="right"/>
              <w:rPr>
                <w:sz w:val="20"/>
              </w:rPr>
            </w:pPr>
            <w:r>
              <w:rPr>
                <w:w w:val="95"/>
                <w:sz w:val="20"/>
              </w:rPr>
              <w:t>60.46</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2080805</w:t>
            </w:r>
          </w:p>
        </w:tc>
        <w:tc>
          <w:tcPr>
            <w:tcW w:w="4050" w:type="dxa"/>
          </w:tcPr>
          <w:p>
            <w:pPr>
              <w:pStyle w:val="TableParagraph"/>
              <w:spacing w:before="47"/>
              <w:ind w:left="30"/>
              <w:rPr>
                <w:sz w:val="20"/>
              </w:rPr>
            </w:pPr>
            <w:r>
              <w:rPr>
                <w:w w:val="99"/>
                <w:sz w:val="20"/>
              </w:rPr>
              <w:t>  </w:t>
            </w:r>
            <w:r>
              <w:rPr>
                <w:sz w:val="20"/>
              </w:rPr>
              <w:t>义务兵优待</w:t>
            </w:r>
          </w:p>
        </w:tc>
        <w:tc>
          <w:tcPr>
            <w:tcW w:w="1590" w:type="dxa"/>
          </w:tcPr>
          <w:p>
            <w:pPr>
              <w:pStyle w:val="TableParagraph"/>
              <w:spacing w:before="47"/>
              <w:ind w:right="18"/>
              <w:jc w:val="right"/>
              <w:rPr>
                <w:sz w:val="20"/>
              </w:rPr>
            </w:pPr>
            <w:r>
              <w:rPr>
                <w:w w:val="95"/>
                <w:sz w:val="20"/>
              </w:rPr>
              <w:t>54.10</w:t>
            </w:r>
          </w:p>
        </w:tc>
        <w:tc>
          <w:tcPr>
            <w:tcW w:w="1590" w:type="dxa"/>
          </w:tcPr>
          <w:p>
            <w:pPr>
              <w:pStyle w:val="TableParagraph"/>
              <w:spacing w:before="47"/>
              <w:ind w:right="18"/>
              <w:jc w:val="right"/>
              <w:rPr>
                <w:sz w:val="20"/>
              </w:rPr>
            </w:pPr>
            <w:r>
              <w:rPr>
                <w:w w:val="95"/>
                <w:sz w:val="20"/>
              </w:rPr>
              <w:t>54.10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2080899</w:t>
            </w:r>
          </w:p>
        </w:tc>
        <w:tc>
          <w:tcPr>
            <w:tcW w:w="4050" w:type="dxa"/>
          </w:tcPr>
          <w:p>
            <w:pPr>
              <w:pStyle w:val="TableParagraph"/>
              <w:spacing w:before="62"/>
              <w:ind w:left="30"/>
              <w:rPr>
                <w:sz w:val="20"/>
              </w:rPr>
            </w:pPr>
            <w:r>
              <w:rPr>
                <w:w w:val="99"/>
                <w:sz w:val="20"/>
              </w:rPr>
              <w:t>  </w:t>
            </w:r>
            <w:r>
              <w:rPr>
                <w:sz w:val="20"/>
              </w:rPr>
              <w:t>其他优抚支出</w:t>
            </w:r>
          </w:p>
        </w:tc>
        <w:tc>
          <w:tcPr>
            <w:tcW w:w="1590" w:type="dxa"/>
          </w:tcPr>
          <w:p>
            <w:pPr>
              <w:pStyle w:val="TableParagraph"/>
              <w:spacing w:before="62"/>
              <w:ind w:right="18"/>
              <w:jc w:val="right"/>
              <w:rPr>
                <w:sz w:val="20"/>
              </w:rPr>
            </w:pPr>
            <w:r>
              <w:rPr>
                <w:sz w:val="20"/>
              </w:rPr>
              <w:t>6.36</w:t>
            </w:r>
          </w:p>
        </w:tc>
        <w:tc>
          <w:tcPr>
            <w:tcW w:w="1590" w:type="dxa"/>
          </w:tcPr>
          <w:p>
            <w:pPr>
              <w:pStyle w:val="TableParagraph"/>
              <w:spacing w:before="62"/>
              <w:ind w:right="18"/>
              <w:jc w:val="right"/>
              <w:rPr>
                <w:sz w:val="20"/>
              </w:rPr>
            </w:pPr>
            <w:r>
              <w:rPr>
                <w:sz w:val="20"/>
              </w:rPr>
              <w:t>6.36</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210</w:t>
            </w:r>
          </w:p>
        </w:tc>
        <w:tc>
          <w:tcPr>
            <w:tcW w:w="4050" w:type="dxa"/>
          </w:tcPr>
          <w:p>
            <w:pPr>
              <w:pStyle w:val="TableParagraph"/>
              <w:spacing w:before="47"/>
              <w:ind w:left="30"/>
              <w:rPr>
                <w:sz w:val="20"/>
              </w:rPr>
            </w:pPr>
            <w:r>
              <w:rPr>
                <w:sz w:val="20"/>
              </w:rPr>
              <w:t>卫生健康支出</w:t>
            </w:r>
          </w:p>
        </w:tc>
        <w:tc>
          <w:tcPr>
            <w:tcW w:w="1590" w:type="dxa"/>
          </w:tcPr>
          <w:p>
            <w:pPr>
              <w:pStyle w:val="TableParagraph"/>
              <w:spacing w:before="47"/>
              <w:ind w:right="18"/>
              <w:jc w:val="right"/>
              <w:rPr>
                <w:sz w:val="20"/>
              </w:rPr>
            </w:pPr>
            <w:r>
              <w:rPr>
                <w:w w:val="95"/>
                <w:sz w:val="20"/>
              </w:rPr>
              <w:t>53.16</w:t>
            </w:r>
          </w:p>
        </w:tc>
        <w:tc>
          <w:tcPr>
            <w:tcW w:w="1590" w:type="dxa"/>
          </w:tcPr>
          <w:p>
            <w:pPr>
              <w:pStyle w:val="TableParagraph"/>
              <w:spacing w:before="47"/>
              <w:ind w:right="18"/>
              <w:jc w:val="right"/>
              <w:rPr>
                <w:sz w:val="20"/>
              </w:rPr>
            </w:pPr>
            <w:r>
              <w:rPr>
                <w:w w:val="95"/>
                <w:sz w:val="20"/>
              </w:rPr>
              <w:t>53.16</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21011</w:t>
            </w:r>
          </w:p>
        </w:tc>
        <w:tc>
          <w:tcPr>
            <w:tcW w:w="4050" w:type="dxa"/>
          </w:tcPr>
          <w:p>
            <w:pPr>
              <w:pStyle w:val="TableParagraph"/>
              <w:spacing w:before="62"/>
              <w:ind w:left="30"/>
              <w:rPr>
                <w:sz w:val="20"/>
              </w:rPr>
            </w:pPr>
            <w:r>
              <w:rPr>
                <w:sz w:val="20"/>
              </w:rPr>
              <w:t>行政事业单位医疗</w:t>
            </w:r>
          </w:p>
        </w:tc>
        <w:tc>
          <w:tcPr>
            <w:tcW w:w="1590" w:type="dxa"/>
          </w:tcPr>
          <w:p>
            <w:pPr>
              <w:pStyle w:val="TableParagraph"/>
              <w:spacing w:before="62"/>
              <w:ind w:right="18"/>
              <w:jc w:val="right"/>
              <w:rPr>
                <w:sz w:val="20"/>
              </w:rPr>
            </w:pPr>
            <w:r>
              <w:rPr>
                <w:w w:val="95"/>
                <w:sz w:val="20"/>
              </w:rPr>
              <w:t>53.16</w:t>
            </w:r>
          </w:p>
        </w:tc>
        <w:tc>
          <w:tcPr>
            <w:tcW w:w="1590" w:type="dxa"/>
          </w:tcPr>
          <w:p>
            <w:pPr>
              <w:pStyle w:val="TableParagraph"/>
              <w:spacing w:before="62"/>
              <w:ind w:right="18"/>
              <w:jc w:val="right"/>
              <w:rPr>
                <w:sz w:val="20"/>
              </w:rPr>
            </w:pPr>
            <w:r>
              <w:rPr>
                <w:w w:val="95"/>
                <w:sz w:val="20"/>
              </w:rPr>
              <w:t>53.16</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2101101</w:t>
            </w:r>
          </w:p>
        </w:tc>
        <w:tc>
          <w:tcPr>
            <w:tcW w:w="4050" w:type="dxa"/>
          </w:tcPr>
          <w:p>
            <w:pPr>
              <w:pStyle w:val="TableParagraph"/>
              <w:spacing w:before="47"/>
              <w:ind w:left="30"/>
              <w:rPr>
                <w:sz w:val="20"/>
              </w:rPr>
            </w:pPr>
            <w:r>
              <w:rPr>
                <w:w w:val="99"/>
                <w:sz w:val="20"/>
              </w:rPr>
              <w:t>  </w:t>
            </w:r>
            <w:r>
              <w:rPr>
                <w:sz w:val="20"/>
              </w:rPr>
              <w:t>行政单位医疗</w:t>
            </w:r>
          </w:p>
        </w:tc>
        <w:tc>
          <w:tcPr>
            <w:tcW w:w="1590" w:type="dxa"/>
          </w:tcPr>
          <w:p>
            <w:pPr>
              <w:pStyle w:val="TableParagraph"/>
              <w:spacing w:before="47"/>
              <w:ind w:right="18"/>
              <w:jc w:val="right"/>
              <w:rPr>
                <w:sz w:val="20"/>
              </w:rPr>
            </w:pPr>
            <w:r>
              <w:rPr>
                <w:w w:val="95"/>
                <w:sz w:val="20"/>
              </w:rPr>
              <w:t>17.12</w:t>
            </w:r>
          </w:p>
        </w:tc>
        <w:tc>
          <w:tcPr>
            <w:tcW w:w="1590" w:type="dxa"/>
          </w:tcPr>
          <w:p>
            <w:pPr>
              <w:pStyle w:val="TableParagraph"/>
              <w:spacing w:before="47"/>
              <w:ind w:right="18"/>
              <w:jc w:val="right"/>
              <w:rPr>
                <w:sz w:val="20"/>
              </w:rPr>
            </w:pPr>
            <w:r>
              <w:rPr>
                <w:w w:val="95"/>
                <w:sz w:val="20"/>
              </w:rPr>
              <w:t>17.12</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2101102</w:t>
            </w:r>
          </w:p>
        </w:tc>
        <w:tc>
          <w:tcPr>
            <w:tcW w:w="4050" w:type="dxa"/>
          </w:tcPr>
          <w:p>
            <w:pPr>
              <w:pStyle w:val="TableParagraph"/>
              <w:spacing w:before="62"/>
              <w:ind w:left="30"/>
              <w:rPr>
                <w:sz w:val="20"/>
              </w:rPr>
            </w:pPr>
            <w:r>
              <w:rPr>
                <w:w w:val="99"/>
                <w:sz w:val="20"/>
              </w:rPr>
              <w:t>  </w:t>
            </w:r>
            <w:r>
              <w:rPr>
                <w:sz w:val="20"/>
              </w:rPr>
              <w:t>事业单位医疗</w:t>
            </w:r>
          </w:p>
        </w:tc>
        <w:tc>
          <w:tcPr>
            <w:tcW w:w="1590" w:type="dxa"/>
          </w:tcPr>
          <w:p>
            <w:pPr>
              <w:pStyle w:val="TableParagraph"/>
              <w:spacing w:before="62"/>
              <w:ind w:right="18"/>
              <w:jc w:val="right"/>
              <w:rPr>
                <w:sz w:val="20"/>
              </w:rPr>
            </w:pPr>
            <w:r>
              <w:rPr>
                <w:w w:val="95"/>
                <w:sz w:val="20"/>
              </w:rPr>
              <w:t>36.04</w:t>
            </w:r>
          </w:p>
        </w:tc>
        <w:tc>
          <w:tcPr>
            <w:tcW w:w="1590" w:type="dxa"/>
          </w:tcPr>
          <w:p>
            <w:pPr>
              <w:pStyle w:val="TableParagraph"/>
              <w:spacing w:before="62"/>
              <w:ind w:right="18"/>
              <w:jc w:val="right"/>
              <w:rPr>
                <w:sz w:val="20"/>
              </w:rPr>
            </w:pPr>
            <w:r>
              <w:rPr>
                <w:w w:val="95"/>
                <w:sz w:val="20"/>
              </w:rPr>
              <w:t>36.04</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4" w:hRule="atLeast"/>
        </w:trPr>
        <w:tc>
          <w:tcPr>
            <w:tcW w:w="990" w:type="dxa"/>
          </w:tcPr>
          <w:p>
            <w:pPr>
              <w:pStyle w:val="TableParagraph"/>
              <w:spacing w:before="47"/>
              <w:ind w:left="30"/>
              <w:rPr>
                <w:sz w:val="20"/>
              </w:rPr>
            </w:pPr>
            <w:r>
              <w:rPr>
                <w:sz w:val="20"/>
              </w:rPr>
              <w:t>212</w:t>
            </w:r>
          </w:p>
        </w:tc>
        <w:tc>
          <w:tcPr>
            <w:tcW w:w="4050" w:type="dxa"/>
          </w:tcPr>
          <w:p>
            <w:pPr>
              <w:pStyle w:val="TableParagraph"/>
              <w:spacing w:before="47"/>
              <w:ind w:left="30"/>
              <w:rPr>
                <w:sz w:val="20"/>
              </w:rPr>
            </w:pPr>
            <w:r>
              <w:rPr>
                <w:sz w:val="20"/>
              </w:rPr>
              <w:t>城乡社区支出</w:t>
            </w:r>
          </w:p>
        </w:tc>
        <w:tc>
          <w:tcPr>
            <w:tcW w:w="1590" w:type="dxa"/>
          </w:tcPr>
          <w:p>
            <w:pPr>
              <w:pStyle w:val="TableParagraph"/>
              <w:spacing w:before="47"/>
              <w:ind w:right="18"/>
              <w:jc w:val="right"/>
              <w:rPr>
                <w:sz w:val="20"/>
              </w:rPr>
            </w:pPr>
            <w:r>
              <w:rPr>
                <w:w w:val="95"/>
                <w:sz w:val="20"/>
              </w:rPr>
              <w:t>106.97</w:t>
            </w:r>
          </w:p>
        </w:tc>
        <w:tc>
          <w:tcPr>
            <w:tcW w:w="1590" w:type="dxa"/>
          </w:tcPr>
          <w:p>
            <w:pPr>
              <w:pStyle w:val="TableParagraph"/>
              <w:spacing w:before="47"/>
              <w:ind w:right="18"/>
              <w:jc w:val="right"/>
              <w:rPr>
                <w:sz w:val="20"/>
              </w:rPr>
            </w:pPr>
            <w:r>
              <w:rPr>
                <w:w w:val="95"/>
                <w:sz w:val="20"/>
              </w:rPr>
              <w:t>106.97</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21208</w:t>
            </w:r>
          </w:p>
        </w:tc>
        <w:tc>
          <w:tcPr>
            <w:tcW w:w="4050" w:type="dxa"/>
          </w:tcPr>
          <w:p>
            <w:pPr>
              <w:pStyle w:val="TableParagraph"/>
              <w:spacing w:before="62"/>
              <w:ind w:left="30"/>
              <w:rPr>
                <w:sz w:val="20"/>
              </w:rPr>
            </w:pPr>
            <w:r>
              <w:rPr>
                <w:sz w:val="20"/>
              </w:rPr>
              <w:t>国有土地使用权出让收入安排的支出</w:t>
            </w:r>
          </w:p>
        </w:tc>
        <w:tc>
          <w:tcPr>
            <w:tcW w:w="1590" w:type="dxa"/>
          </w:tcPr>
          <w:p>
            <w:pPr>
              <w:pStyle w:val="TableParagraph"/>
              <w:spacing w:before="62"/>
              <w:ind w:right="18"/>
              <w:jc w:val="right"/>
              <w:rPr>
                <w:sz w:val="20"/>
              </w:rPr>
            </w:pPr>
            <w:r>
              <w:rPr>
                <w:w w:val="95"/>
                <w:sz w:val="20"/>
              </w:rPr>
              <w:t>106.97</w:t>
            </w:r>
          </w:p>
        </w:tc>
        <w:tc>
          <w:tcPr>
            <w:tcW w:w="1590" w:type="dxa"/>
          </w:tcPr>
          <w:p>
            <w:pPr>
              <w:pStyle w:val="TableParagraph"/>
              <w:spacing w:before="62"/>
              <w:ind w:right="18"/>
              <w:jc w:val="right"/>
              <w:rPr>
                <w:sz w:val="20"/>
              </w:rPr>
            </w:pPr>
            <w:r>
              <w:rPr>
                <w:w w:val="95"/>
                <w:sz w:val="20"/>
              </w:rPr>
              <w:t>106.97</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2120804</w:t>
            </w:r>
          </w:p>
        </w:tc>
        <w:tc>
          <w:tcPr>
            <w:tcW w:w="4050" w:type="dxa"/>
          </w:tcPr>
          <w:p>
            <w:pPr>
              <w:pStyle w:val="TableParagraph"/>
              <w:spacing w:before="47"/>
              <w:ind w:left="30"/>
              <w:rPr>
                <w:sz w:val="20"/>
              </w:rPr>
            </w:pPr>
            <w:r>
              <w:rPr>
                <w:w w:val="99"/>
                <w:sz w:val="20"/>
              </w:rPr>
              <w:t>  </w:t>
            </w:r>
            <w:r>
              <w:rPr>
                <w:sz w:val="20"/>
              </w:rPr>
              <w:t>农村基础设施建设支出</w:t>
            </w:r>
          </w:p>
        </w:tc>
        <w:tc>
          <w:tcPr>
            <w:tcW w:w="1590" w:type="dxa"/>
          </w:tcPr>
          <w:p>
            <w:pPr>
              <w:pStyle w:val="TableParagraph"/>
              <w:spacing w:before="47"/>
              <w:ind w:right="18"/>
              <w:jc w:val="right"/>
              <w:rPr>
                <w:sz w:val="20"/>
              </w:rPr>
            </w:pPr>
            <w:r>
              <w:rPr>
                <w:w w:val="95"/>
                <w:sz w:val="20"/>
              </w:rPr>
              <w:t>106.97</w:t>
            </w:r>
          </w:p>
        </w:tc>
        <w:tc>
          <w:tcPr>
            <w:tcW w:w="1590" w:type="dxa"/>
          </w:tcPr>
          <w:p>
            <w:pPr>
              <w:pStyle w:val="TableParagraph"/>
              <w:spacing w:before="47"/>
              <w:ind w:right="18"/>
              <w:jc w:val="right"/>
              <w:rPr>
                <w:sz w:val="20"/>
              </w:rPr>
            </w:pPr>
            <w:r>
              <w:rPr>
                <w:w w:val="95"/>
                <w:sz w:val="20"/>
              </w:rPr>
              <w:t>106.97</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213</w:t>
            </w:r>
          </w:p>
        </w:tc>
        <w:tc>
          <w:tcPr>
            <w:tcW w:w="4050" w:type="dxa"/>
          </w:tcPr>
          <w:p>
            <w:pPr>
              <w:pStyle w:val="TableParagraph"/>
              <w:spacing w:before="47"/>
              <w:ind w:left="30"/>
              <w:rPr>
                <w:sz w:val="20"/>
              </w:rPr>
            </w:pPr>
            <w:r>
              <w:rPr>
                <w:sz w:val="20"/>
              </w:rPr>
              <w:t>农林水支出</w:t>
            </w:r>
          </w:p>
        </w:tc>
        <w:tc>
          <w:tcPr>
            <w:tcW w:w="1590" w:type="dxa"/>
          </w:tcPr>
          <w:p>
            <w:pPr>
              <w:pStyle w:val="TableParagraph"/>
              <w:spacing w:before="47"/>
              <w:ind w:right="18"/>
              <w:jc w:val="right"/>
              <w:rPr>
                <w:sz w:val="20"/>
              </w:rPr>
            </w:pPr>
            <w:r>
              <w:rPr>
                <w:w w:val="95"/>
                <w:sz w:val="20"/>
              </w:rPr>
              <w:t>948.59</w:t>
            </w:r>
          </w:p>
        </w:tc>
        <w:tc>
          <w:tcPr>
            <w:tcW w:w="1590" w:type="dxa"/>
          </w:tcPr>
          <w:p>
            <w:pPr>
              <w:pStyle w:val="TableParagraph"/>
              <w:spacing w:before="47"/>
              <w:ind w:right="18"/>
              <w:jc w:val="right"/>
              <w:rPr>
                <w:sz w:val="20"/>
              </w:rPr>
            </w:pPr>
            <w:r>
              <w:rPr>
                <w:w w:val="95"/>
                <w:sz w:val="20"/>
              </w:rPr>
              <w:t>933.59</w:t>
            </w:r>
          </w:p>
        </w:tc>
        <w:tc>
          <w:tcPr>
            <w:tcW w:w="1590" w:type="dxa"/>
          </w:tcPr>
          <w:p>
            <w:pPr>
              <w:pStyle w:val="TableParagraph"/>
              <w:spacing w:before="47"/>
              <w:ind w:left="1035"/>
              <w:rPr>
                <w:sz w:val="20"/>
              </w:rPr>
            </w:pPr>
            <w:r>
              <w:rPr>
                <w:sz w:val="20"/>
              </w:rPr>
              <w:t>15.00</w:t>
            </w: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21301</w:t>
            </w:r>
          </w:p>
        </w:tc>
        <w:tc>
          <w:tcPr>
            <w:tcW w:w="4050" w:type="dxa"/>
          </w:tcPr>
          <w:p>
            <w:pPr>
              <w:pStyle w:val="TableParagraph"/>
              <w:spacing w:before="62"/>
              <w:ind w:left="30"/>
              <w:rPr>
                <w:sz w:val="20"/>
              </w:rPr>
            </w:pPr>
            <w:r>
              <w:rPr>
                <w:sz w:val="20"/>
              </w:rPr>
              <w:t>农业农村</w:t>
            </w:r>
          </w:p>
        </w:tc>
        <w:tc>
          <w:tcPr>
            <w:tcW w:w="1590" w:type="dxa"/>
          </w:tcPr>
          <w:p>
            <w:pPr>
              <w:pStyle w:val="TableParagraph"/>
              <w:spacing w:before="62"/>
              <w:ind w:right="18"/>
              <w:jc w:val="right"/>
              <w:rPr>
                <w:sz w:val="20"/>
              </w:rPr>
            </w:pPr>
            <w:r>
              <w:rPr>
                <w:w w:val="95"/>
                <w:sz w:val="20"/>
              </w:rPr>
              <w:t>116.73</w:t>
            </w:r>
          </w:p>
        </w:tc>
        <w:tc>
          <w:tcPr>
            <w:tcW w:w="1590" w:type="dxa"/>
          </w:tcPr>
          <w:p>
            <w:pPr>
              <w:pStyle w:val="TableParagraph"/>
              <w:spacing w:before="62"/>
              <w:ind w:right="18"/>
              <w:jc w:val="right"/>
              <w:rPr>
                <w:sz w:val="20"/>
              </w:rPr>
            </w:pPr>
            <w:r>
              <w:rPr>
                <w:w w:val="95"/>
                <w:sz w:val="20"/>
              </w:rPr>
              <w:t>116.73</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2130104</w:t>
            </w:r>
          </w:p>
        </w:tc>
        <w:tc>
          <w:tcPr>
            <w:tcW w:w="4050" w:type="dxa"/>
          </w:tcPr>
          <w:p>
            <w:pPr>
              <w:pStyle w:val="TableParagraph"/>
              <w:spacing w:before="47"/>
              <w:ind w:left="30"/>
              <w:rPr>
                <w:sz w:val="20"/>
              </w:rPr>
            </w:pPr>
            <w:r>
              <w:rPr>
                <w:w w:val="99"/>
                <w:sz w:val="20"/>
              </w:rPr>
              <w:t>  </w:t>
            </w:r>
            <w:r>
              <w:rPr>
                <w:sz w:val="20"/>
              </w:rPr>
              <w:t>事业运行</w:t>
            </w:r>
          </w:p>
        </w:tc>
        <w:tc>
          <w:tcPr>
            <w:tcW w:w="1590" w:type="dxa"/>
          </w:tcPr>
          <w:p>
            <w:pPr>
              <w:pStyle w:val="TableParagraph"/>
              <w:spacing w:before="47"/>
              <w:ind w:right="18"/>
              <w:jc w:val="right"/>
              <w:rPr>
                <w:sz w:val="20"/>
              </w:rPr>
            </w:pPr>
            <w:r>
              <w:rPr>
                <w:w w:val="95"/>
                <w:sz w:val="20"/>
              </w:rPr>
              <w:t>116.73</w:t>
            </w:r>
          </w:p>
        </w:tc>
        <w:tc>
          <w:tcPr>
            <w:tcW w:w="1590" w:type="dxa"/>
          </w:tcPr>
          <w:p>
            <w:pPr>
              <w:pStyle w:val="TableParagraph"/>
              <w:spacing w:before="47"/>
              <w:ind w:right="18"/>
              <w:jc w:val="right"/>
              <w:rPr>
                <w:sz w:val="20"/>
              </w:rPr>
            </w:pPr>
            <w:r>
              <w:rPr>
                <w:w w:val="95"/>
                <w:sz w:val="20"/>
              </w:rPr>
              <w:t>116.73</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21307</w:t>
            </w:r>
          </w:p>
        </w:tc>
        <w:tc>
          <w:tcPr>
            <w:tcW w:w="4050" w:type="dxa"/>
          </w:tcPr>
          <w:p>
            <w:pPr>
              <w:pStyle w:val="TableParagraph"/>
              <w:spacing w:before="62"/>
              <w:ind w:left="30"/>
              <w:rPr>
                <w:sz w:val="20"/>
              </w:rPr>
            </w:pPr>
            <w:r>
              <w:rPr>
                <w:sz w:val="20"/>
              </w:rPr>
              <w:t>农村综合改革</w:t>
            </w:r>
          </w:p>
        </w:tc>
        <w:tc>
          <w:tcPr>
            <w:tcW w:w="1590" w:type="dxa"/>
          </w:tcPr>
          <w:p>
            <w:pPr>
              <w:pStyle w:val="TableParagraph"/>
              <w:spacing w:before="62"/>
              <w:ind w:right="18"/>
              <w:jc w:val="right"/>
              <w:rPr>
                <w:sz w:val="20"/>
              </w:rPr>
            </w:pPr>
            <w:r>
              <w:rPr>
                <w:w w:val="95"/>
                <w:sz w:val="20"/>
              </w:rPr>
              <w:t>810.86</w:t>
            </w:r>
          </w:p>
        </w:tc>
        <w:tc>
          <w:tcPr>
            <w:tcW w:w="1590" w:type="dxa"/>
          </w:tcPr>
          <w:p>
            <w:pPr>
              <w:pStyle w:val="TableParagraph"/>
              <w:spacing w:before="62"/>
              <w:ind w:right="18"/>
              <w:jc w:val="right"/>
              <w:rPr>
                <w:sz w:val="20"/>
              </w:rPr>
            </w:pPr>
            <w:r>
              <w:rPr>
                <w:w w:val="95"/>
                <w:sz w:val="20"/>
              </w:rPr>
              <w:t>810.86</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2130701</w:t>
            </w:r>
          </w:p>
        </w:tc>
        <w:tc>
          <w:tcPr>
            <w:tcW w:w="4050" w:type="dxa"/>
          </w:tcPr>
          <w:p>
            <w:pPr>
              <w:pStyle w:val="TableParagraph"/>
              <w:spacing w:before="47"/>
              <w:ind w:left="30"/>
              <w:rPr>
                <w:sz w:val="20"/>
              </w:rPr>
            </w:pPr>
            <w:r>
              <w:rPr>
                <w:w w:val="99"/>
                <w:sz w:val="20"/>
              </w:rPr>
              <w:t>  </w:t>
            </w:r>
            <w:r>
              <w:rPr>
                <w:sz w:val="20"/>
              </w:rPr>
              <w:t>对村级公益事业建设的补助</w:t>
            </w:r>
          </w:p>
        </w:tc>
        <w:tc>
          <w:tcPr>
            <w:tcW w:w="1590" w:type="dxa"/>
          </w:tcPr>
          <w:p>
            <w:pPr>
              <w:pStyle w:val="TableParagraph"/>
              <w:spacing w:before="47"/>
              <w:ind w:right="18"/>
              <w:jc w:val="right"/>
              <w:rPr>
                <w:sz w:val="20"/>
              </w:rPr>
            </w:pPr>
            <w:r>
              <w:rPr>
                <w:w w:val="95"/>
                <w:sz w:val="20"/>
              </w:rPr>
              <w:t>55.00</w:t>
            </w:r>
          </w:p>
        </w:tc>
        <w:tc>
          <w:tcPr>
            <w:tcW w:w="1590" w:type="dxa"/>
          </w:tcPr>
          <w:p>
            <w:pPr>
              <w:pStyle w:val="TableParagraph"/>
              <w:spacing w:before="47"/>
              <w:ind w:right="18"/>
              <w:jc w:val="right"/>
              <w:rPr>
                <w:sz w:val="20"/>
              </w:rPr>
            </w:pPr>
            <w:r>
              <w:rPr>
                <w:w w:val="95"/>
                <w:sz w:val="20"/>
              </w:rPr>
              <w:t>55.00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2130705</w:t>
            </w:r>
          </w:p>
        </w:tc>
        <w:tc>
          <w:tcPr>
            <w:tcW w:w="4050" w:type="dxa"/>
          </w:tcPr>
          <w:p>
            <w:pPr>
              <w:pStyle w:val="TableParagraph"/>
              <w:spacing w:before="62"/>
              <w:ind w:left="30"/>
              <w:rPr>
                <w:sz w:val="20"/>
              </w:rPr>
            </w:pPr>
            <w:r>
              <w:rPr>
                <w:w w:val="99"/>
                <w:sz w:val="20"/>
              </w:rPr>
              <w:t>  </w:t>
            </w:r>
            <w:r>
              <w:rPr>
                <w:sz w:val="20"/>
              </w:rPr>
              <w:t>对村民委员会和村党支部的补助</w:t>
            </w:r>
          </w:p>
        </w:tc>
        <w:tc>
          <w:tcPr>
            <w:tcW w:w="1590" w:type="dxa"/>
          </w:tcPr>
          <w:p>
            <w:pPr>
              <w:pStyle w:val="TableParagraph"/>
              <w:spacing w:before="62"/>
              <w:ind w:right="18"/>
              <w:jc w:val="right"/>
              <w:rPr>
                <w:sz w:val="20"/>
              </w:rPr>
            </w:pPr>
            <w:r>
              <w:rPr>
                <w:w w:val="95"/>
                <w:sz w:val="20"/>
              </w:rPr>
              <w:t>743.16</w:t>
            </w:r>
          </w:p>
        </w:tc>
        <w:tc>
          <w:tcPr>
            <w:tcW w:w="1590" w:type="dxa"/>
          </w:tcPr>
          <w:p>
            <w:pPr>
              <w:pStyle w:val="TableParagraph"/>
              <w:spacing w:before="62"/>
              <w:ind w:right="18"/>
              <w:jc w:val="right"/>
              <w:rPr>
                <w:sz w:val="20"/>
              </w:rPr>
            </w:pPr>
            <w:r>
              <w:rPr>
                <w:w w:val="95"/>
                <w:sz w:val="20"/>
              </w:rPr>
              <w:t>743.16</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2130799</w:t>
            </w:r>
          </w:p>
        </w:tc>
        <w:tc>
          <w:tcPr>
            <w:tcW w:w="4050" w:type="dxa"/>
          </w:tcPr>
          <w:p>
            <w:pPr>
              <w:pStyle w:val="TableParagraph"/>
              <w:spacing w:before="47"/>
              <w:ind w:left="30"/>
              <w:rPr>
                <w:sz w:val="20"/>
              </w:rPr>
            </w:pPr>
            <w:r>
              <w:rPr>
                <w:w w:val="99"/>
                <w:sz w:val="20"/>
              </w:rPr>
              <w:t>  </w:t>
            </w:r>
            <w:r>
              <w:rPr>
                <w:sz w:val="20"/>
              </w:rPr>
              <w:t>其他农村综合改革支出</w:t>
            </w:r>
          </w:p>
        </w:tc>
        <w:tc>
          <w:tcPr>
            <w:tcW w:w="1590" w:type="dxa"/>
          </w:tcPr>
          <w:p>
            <w:pPr>
              <w:pStyle w:val="TableParagraph"/>
              <w:spacing w:before="47"/>
              <w:ind w:right="18"/>
              <w:jc w:val="right"/>
              <w:rPr>
                <w:sz w:val="20"/>
              </w:rPr>
            </w:pPr>
            <w:r>
              <w:rPr>
                <w:w w:val="95"/>
                <w:sz w:val="20"/>
              </w:rPr>
              <w:t>12.70</w:t>
            </w:r>
          </w:p>
        </w:tc>
        <w:tc>
          <w:tcPr>
            <w:tcW w:w="1590" w:type="dxa"/>
          </w:tcPr>
          <w:p>
            <w:pPr>
              <w:pStyle w:val="TableParagraph"/>
              <w:spacing w:before="47"/>
              <w:ind w:right="18"/>
              <w:jc w:val="right"/>
              <w:rPr>
                <w:sz w:val="20"/>
              </w:rPr>
            </w:pPr>
            <w:r>
              <w:rPr>
                <w:w w:val="95"/>
                <w:sz w:val="20"/>
              </w:rPr>
              <w:t>12.70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21366</w:t>
            </w:r>
          </w:p>
        </w:tc>
        <w:tc>
          <w:tcPr>
            <w:tcW w:w="4050" w:type="dxa"/>
          </w:tcPr>
          <w:p>
            <w:pPr>
              <w:pStyle w:val="TableParagraph"/>
              <w:spacing w:before="62"/>
              <w:ind w:left="30"/>
              <w:rPr>
                <w:sz w:val="20"/>
              </w:rPr>
            </w:pPr>
            <w:r>
              <w:rPr>
                <w:sz w:val="20"/>
              </w:rPr>
              <w:t>大中型水库库区基金安排的支出</w:t>
            </w:r>
          </w:p>
        </w:tc>
        <w:tc>
          <w:tcPr>
            <w:tcW w:w="1590" w:type="dxa"/>
          </w:tcPr>
          <w:p>
            <w:pPr>
              <w:pStyle w:val="TableParagraph"/>
              <w:spacing w:before="62"/>
              <w:ind w:right="18"/>
              <w:jc w:val="right"/>
              <w:rPr>
                <w:sz w:val="20"/>
              </w:rPr>
            </w:pPr>
            <w:r>
              <w:rPr>
                <w:sz w:val="20"/>
              </w:rPr>
              <w:t>6.00</w:t>
            </w:r>
          </w:p>
        </w:tc>
        <w:tc>
          <w:tcPr>
            <w:tcW w:w="1590" w:type="dxa"/>
          </w:tcPr>
          <w:p>
            <w:pPr>
              <w:pStyle w:val="TableParagraph"/>
              <w:spacing w:before="62"/>
              <w:ind w:right="18"/>
              <w:jc w:val="right"/>
              <w:rPr>
                <w:sz w:val="20"/>
              </w:rPr>
            </w:pPr>
            <w:r>
              <w:rPr>
                <w:sz w:val="20"/>
              </w:rPr>
              <w:t>6.00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bl>
    <w:p>
      <w:pPr>
        <w:spacing w:after="0"/>
        <w:rPr>
          <w:rFonts w:ascii="Times New Roman"/>
          <w:sz w:val="20"/>
        </w:rPr>
        <w:sectPr>
          <w:pgSz w:w="16840" w:h="11910" w:orient="landscape"/>
          <w:pgMar w:header="771" w:footer="826" w:top="1700" w:bottom="102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90"/>
        <w:gridCol w:w="4050"/>
        <w:gridCol w:w="1590"/>
        <w:gridCol w:w="1590"/>
        <w:gridCol w:w="1590"/>
        <w:gridCol w:w="1575"/>
        <w:gridCol w:w="1590"/>
        <w:gridCol w:w="1590"/>
      </w:tblGrid>
      <w:tr>
        <w:trPr>
          <w:trHeight w:val="300" w:hRule="atLeast"/>
        </w:trPr>
        <w:tc>
          <w:tcPr>
            <w:tcW w:w="5040" w:type="dxa"/>
            <w:gridSpan w:val="2"/>
            <w:shd w:val="clear" w:color="auto" w:fill="BFBFBF"/>
          </w:tcPr>
          <w:p>
            <w:pPr>
              <w:pStyle w:val="TableParagraph"/>
              <w:spacing w:line="267" w:lineRule="exact" w:before="12"/>
              <w:ind w:left="2277" w:right="2268"/>
              <w:jc w:val="center"/>
              <w:rPr>
                <w:sz w:val="22"/>
              </w:rPr>
            </w:pPr>
            <w:r>
              <w:rPr>
                <w:sz w:val="22"/>
              </w:rPr>
              <w:t>项目</w:t>
            </w:r>
          </w:p>
        </w:tc>
        <w:tc>
          <w:tcPr>
            <w:tcW w:w="1590" w:type="dxa"/>
            <w:vMerge w:val="restart"/>
            <w:shd w:val="clear" w:color="auto" w:fill="BFBFBF"/>
          </w:tcPr>
          <w:p>
            <w:pPr>
              <w:pStyle w:val="TableParagraph"/>
              <w:rPr>
                <w:sz w:val="22"/>
              </w:rPr>
            </w:pPr>
          </w:p>
          <w:p>
            <w:pPr>
              <w:pStyle w:val="TableParagraph"/>
              <w:spacing w:before="180"/>
              <w:ind w:left="120"/>
              <w:rPr>
                <w:sz w:val="22"/>
              </w:rPr>
            </w:pPr>
            <w:r>
              <w:rPr>
                <w:sz w:val="22"/>
              </w:rPr>
              <w:t>本年支出合计</w:t>
            </w:r>
          </w:p>
        </w:tc>
        <w:tc>
          <w:tcPr>
            <w:tcW w:w="1590" w:type="dxa"/>
            <w:vMerge w:val="restart"/>
            <w:shd w:val="clear" w:color="auto" w:fill="BFBFBF"/>
          </w:tcPr>
          <w:p>
            <w:pPr>
              <w:pStyle w:val="TableParagraph"/>
              <w:rPr>
                <w:sz w:val="22"/>
              </w:rPr>
            </w:pPr>
          </w:p>
          <w:p>
            <w:pPr>
              <w:pStyle w:val="TableParagraph"/>
              <w:spacing w:before="180"/>
              <w:ind w:left="345"/>
              <w:rPr>
                <w:sz w:val="22"/>
              </w:rPr>
            </w:pPr>
            <w:r>
              <w:rPr>
                <w:sz w:val="22"/>
              </w:rPr>
              <w:t>基本支出</w:t>
            </w:r>
          </w:p>
        </w:tc>
        <w:tc>
          <w:tcPr>
            <w:tcW w:w="1590" w:type="dxa"/>
            <w:vMerge w:val="restart"/>
            <w:shd w:val="clear" w:color="auto" w:fill="BFBFBF"/>
          </w:tcPr>
          <w:p>
            <w:pPr>
              <w:pStyle w:val="TableParagraph"/>
              <w:rPr>
                <w:sz w:val="22"/>
              </w:rPr>
            </w:pPr>
          </w:p>
          <w:p>
            <w:pPr>
              <w:pStyle w:val="TableParagraph"/>
              <w:spacing w:before="180"/>
              <w:ind w:left="345"/>
              <w:rPr>
                <w:sz w:val="22"/>
              </w:rPr>
            </w:pPr>
            <w:r>
              <w:rPr>
                <w:sz w:val="22"/>
              </w:rPr>
              <w:t>项目支出</w:t>
            </w:r>
          </w:p>
        </w:tc>
        <w:tc>
          <w:tcPr>
            <w:tcW w:w="1575" w:type="dxa"/>
            <w:vMerge w:val="restart"/>
            <w:shd w:val="clear" w:color="auto" w:fill="BFBFBF"/>
          </w:tcPr>
          <w:p>
            <w:pPr>
              <w:pStyle w:val="TableParagraph"/>
              <w:rPr>
                <w:sz w:val="22"/>
              </w:rPr>
            </w:pPr>
          </w:p>
          <w:p>
            <w:pPr>
              <w:pStyle w:val="TableParagraph"/>
              <w:spacing w:before="180"/>
              <w:ind w:left="105"/>
              <w:rPr>
                <w:sz w:val="22"/>
              </w:rPr>
            </w:pPr>
            <w:r>
              <w:rPr>
                <w:sz w:val="22"/>
              </w:rPr>
              <w:t>上缴上级支出</w:t>
            </w:r>
          </w:p>
        </w:tc>
        <w:tc>
          <w:tcPr>
            <w:tcW w:w="1590" w:type="dxa"/>
            <w:vMerge w:val="restart"/>
            <w:shd w:val="clear" w:color="auto" w:fill="BFBFBF"/>
          </w:tcPr>
          <w:p>
            <w:pPr>
              <w:pStyle w:val="TableParagraph"/>
              <w:rPr>
                <w:sz w:val="22"/>
              </w:rPr>
            </w:pPr>
          </w:p>
          <w:p>
            <w:pPr>
              <w:pStyle w:val="TableParagraph"/>
              <w:spacing w:before="180"/>
              <w:ind w:left="345"/>
              <w:rPr>
                <w:sz w:val="22"/>
              </w:rPr>
            </w:pPr>
            <w:r>
              <w:rPr>
                <w:sz w:val="22"/>
              </w:rPr>
              <w:t>经营支出</w:t>
            </w:r>
          </w:p>
        </w:tc>
        <w:tc>
          <w:tcPr>
            <w:tcW w:w="1590" w:type="dxa"/>
            <w:vMerge w:val="restart"/>
            <w:shd w:val="clear" w:color="auto" w:fill="BFBFBF"/>
          </w:tcPr>
          <w:p>
            <w:pPr>
              <w:pStyle w:val="TableParagraph"/>
              <w:spacing w:before="3"/>
              <w:rPr>
                <w:sz w:val="26"/>
              </w:rPr>
            </w:pPr>
          </w:p>
          <w:p>
            <w:pPr>
              <w:pStyle w:val="TableParagraph"/>
              <w:spacing w:line="230" w:lineRule="auto"/>
              <w:ind w:left="450" w:right="110" w:hanging="330"/>
              <w:rPr>
                <w:sz w:val="22"/>
              </w:rPr>
            </w:pPr>
            <w:r>
              <w:rPr>
                <w:sz w:val="22"/>
              </w:rPr>
              <w:t>对附属单位补助支出</w:t>
            </w:r>
          </w:p>
        </w:tc>
      </w:tr>
      <w:tr>
        <w:trPr>
          <w:trHeight w:val="900" w:hRule="atLeast"/>
        </w:trPr>
        <w:tc>
          <w:tcPr>
            <w:tcW w:w="990" w:type="dxa"/>
            <w:shd w:val="clear" w:color="auto" w:fill="BFBFBF"/>
          </w:tcPr>
          <w:p>
            <w:pPr>
              <w:pStyle w:val="TableParagraph"/>
              <w:spacing w:line="230" w:lineRule="auto" w:before="186"/>
              <w:ind w:left="45" w:right="35"/>
              <w:rPr>
                <w:sz w:val="22"/>
              </w:rPr>
            </w:pPr>
            <w:r>
              <w:rPr>
                <w:sz w:val="22"/>
              </w:rPr>
              <w:t>功能分类科目编码</w:t>
            </w:r>
          </w:p>
        </w:tc>
        <w:tc>
          <w:tcPr>
            <w:tcW w:w="4050" w:type="dxa"/>
            <w:shd w:val="clear" w:color="auto" w:fill="BFBFBF"/>
          </w:tcPr>
          <w:p>
            <w:pPr>
              <w:pStyle w:val="TableParagraph"/>
              <w:spacing w:before="5"/>
              <w:rPr>
                <w:sz w:val="24"/>
              </w:rPr>
            </w:pPr>
          </w:p>
          <w:p>
            <w:pPr>
              <w:pStyle w:val="TableParagraph"/>
              <w:ind w:left="1562" w:right="1553"/>
              <w:jc w:val="center"/>
              <w:rPr>
                <w:sz w:val="22"/>
              </w:rPr>
            </w:pPr>
            <w:r>
              <w:rPr>
                <w:sz w:val="22"/>
              </w:rPr>
              <w:t>科目名称</w:t>
            </w:r>
          </w:p>
        </w:tc>
        <w:tc>
          <w:tcPr>
            <w:tcW w:w="1590" w:type="dxa"/>
            <w:vMerge/>
            <w:tcBorders>
              <w:top w:val="nil"/>
            </w:tcBorders>
            <w:shd w:val="clear" w:color="auto" w:fill="BFBFBF"/>
          </w:tcPr>
          <w:p>
            <w:pPr>
              <w:rPr>
                <w:sz w:val="2"/>
                <w:szCs w:val="2"/>
              </w:rPr>
            </w:pPr>
          </w:p>
        </w:tc>
        <w:tc>
          <w:tcPr>
            <w:tcW w:w="1590" w:type="dxa"/>
            <w:vMerge/>
            <w:tcBorders>
              <w:top w:val="nil"/>
            </w:tcBorders>
            <w:shd w:val="clear" w:color="auto" w:fill="BFBFBF"/>
          </w:tcPr>
          <w:p>
            <w:pPr>
              <w:rPr>
                <w:sz w:val="2"/>
                <w:szCs w:val="2"/>
              </w:rPr>
            </w:pPr>
          </w:p>
        </w:tc>
        <w:tc>
          <w:tcPr>
            <w:tcW w:w="1590" w:type="dxa"/>
            <w:vMerge/>
            <w:tcBorders>
              <w:top w:val="nil"/>
            </w:tcBorders>
            <w:shd w:val="clear" w:color="auto" w:fill="BFBFBF"/>
          </w:tcPr>
          <w:p>
            <w:pPr>
              <w:rPr>
                <w:sz w:val="2"/>
                <w:szCs w:val="2"/>
              </w:rPr>
            </w:pPr>
          </w:p>
        </w:tc>
        <w:tc>
          <w:tcPr>
            <w:tcW w:w="1575" w:type="dxa"/>
            <w:vMerge/>
            <w:tcBorders>
              <w:top w:val="nil"/>
            </w:tcBorders>
            <w:shd w:val="clear" w:color="auto" w:fill="BFBFBF"/>
          </w:tcPr>
          <w:p>
            <w:pPr>
              <w:rPr>
                <w:sz w:val="2"/>
                <w:szCs w:val="2"/>
              </w:rPr>
            </w:pPr>
          </w:p>
        </w:tc>
        <w:tc>
          <w:tcPr>
            <w:tcW w:w="1590" w:type="dxa"/>
            <w:vMerge/>
            <w:tcBorders>
              <w:top w:val="nil"/>
            </w:tcBorders>
            <w:shd w:val="clear" w:color="auto" w:fill="BFBFBF"/>
          </w:tcPr>
          <w:p>
            <w:pPr>
              <w:rPr>
                <w:sz w:val="2"/>
                <w:szCs w:val="2"/>
              </w:rPr>
            </w:pPr>
          </w:p>
        </w:tc>
        <w:tc>
          <w:tcPr>
            <w:tcW w:w="1590" w:type="dxa"/>
            <w:vMerge/>
            <w:tcBorders>
              <w:top w:val="nil"/>
            </w:tcBorders>
            <w:shd w:val="clear" w:color="auto" w:fill="BFBFBF"/>
          </w:tcPr>
          <w:p>
            <w:pPr>
              <w:rPr>
                <w:sz w:val="2"/>
                <w:szCs w:val="2"/>
              </w:rPr>
            </w:pPr>
          </w:p>
        </w:tc>
      </w:tr>
      <w:tr>
        <w:trPr>
          <w:trHeight w:val="285" w:hRule="atLeast"/>
        </w:trPr>
        <w:tc>
          <w:tcPr>
            <w:tcW w:w="5040" w:type="dxa"/>
            <w:gridSpan w:val="2"/>
            <w:shd w:val="clear" w:color="auto" w:fill="BFBFBF"/>
          </w:tcPr>
          <w:p>
            <w:pPr>
              <w:pStyle w:val="TableParagraph"/>
              <w:spacing w:line="252" w:lineRule="exact" w:before="12"/>
              <w:ind w:left="2277" w:right="2268"/>
              <w:jc w:val="center"/>
              <w:rPr>
                <w:sz w:val="22"/>
              </w:rPr>
            </w:pPr>
            <w:r>
              <w:rPr>
                <w:sz w:val="22"/>
              </w:rPr>
              <w:t>栏次</w:t>
            </w:r>
          </w:p>
        </w:tc>
        <w:tc>
          <w:tcPr>
            <w:tcW w:w="1590" w:type="dxa"/>
            <w:shd w:val="clear" w:color="auto" w:fill="BFBFBF"/>
          </w:tcPr>
          <w:p>
            <w:pPr>
              <w:pStyle w:val="TableParagraph"/>
              <w:spacing w:line="252" w:lineRule="exact" w:before="12"/>
              <w:ind w:left="4"/>
              <w:jc w:val="center"/>
              <w:rPr>
                <w:sz w:val="22"/>
              </w:rPr>
            </w:pPr>
            <w:r>
              <w:rPr>
                <w:w w:val="99"/>
                <w:sz w:val="22"/>
              </w:rPr>
              <w:t>1</w:t>
            </w:r>
          </w:p>
        </w:tc>
        <w:tc>
          <w:tcPr>
            <w:tcW w:w="1590" w:type="dxa"/>
            <w:shd w:val="clear" w:color="auto" w:fill="BFBFBF"/>
          </w:tcPr>
          <w:p>
            <w:pPr>
              <w:pStyle w:val="TableParagraph"/>
              <w:spacing w:line="252" w:lineRule="exact" w:before="12"/>
              <w:ind w:left="4"/>
              <w:jc w:val="center"/>
              <w:rPr>
                <w:sz w:val="22"/>
              </w:rPr>
            </w:pPr>
            <w:r>
              <w:rPr>
                <w:w w:val="99"/>
                <w:sz w:val="22"/>
              </w:rPr>
              <w:t>2</w:t>
            </w:r>
          </w:p>
        </w:tc>
        <w:tc>
          <w:tcPr>
            <w:tcW w:w="1590" w:type="dxa"/>
            <w:shd w:val="clear" w:color="auto" w:fill="BFBFBF"/>
          </w:tcPr>
          <w:p>
            <w:pPr>
              <w:pStyle w:val="TableParagraph"/>
              <w:spacing w:line="252" w:lineRule="exact" w:before="12"/>
              <w:ind w:left="4"/>
              <w:jc w:val="center"/>
              <w:rPr>
                <w:sz w:val="22"/>
              </w:rPr>
            </w:pPr>
            <w:r>
              <w:rPr>
                <w:w w:val="99"/>
                <w:sz w:val="22"/>
              </w:rPr>
              <w:t>3</w:t>
            </w:r>
          </w:p>
        </w:tc>
        <w:tc>
          <w:tcPr>
            <w:tcW w:w="1575" w:type="dxa"/>
            <w:shd w:val="clear" w:color="auto" w:fill="BFBFBF"/>
          </w:tcPr>
          <w:p>
            <w:pPr>
              <w:pStyle w:val="TableParagraph"/>
              <w:spacing w:line="252" w:lineRule="exact" w:before="12"/>
              <w:ind w:right="8"/>
              <w:jc w:val="center"/>
              <w:rPr>
                <w:sz w:val="22"/>
              </w:rPr>
            </w:pPr>
            <w:r>
              <w:rPr>
                <w:w w:val="99"/>
                <w:sz w:val="22"/>
              </w:rPr>
              <w:t>4</w:t>
            </w:r>
          </w:p>
        </w:tc>
        <w:tc>
          <w:tcPr>
            <w:tcW w:w="1590" w:type="dxa"/>
            <w:shd w:val="clear" w:color="auto" w:fill="BFBFBF"/>
          </w:tcPr>
          <w:p>
            <w:pPr>
              <w:pStyle w:val="TableParagraph"/>
              <w:spacing w:line="252" w:lineRule="exact" w:before="12"/>
              <w:ind w:left="4"/>
              <w:jc w:val="center"/>
              <w:rPr>
                <w:sz w:val="22"/>
              </w:rPr>
            </w:pPr>
            <w:r>
              <w:rPr>
                <w:w w:val="99"/>
                <w:sz w:val="22"/>
              </w:rPr>
              <w:t>5</w:t>
            </w:r>
          </w:p>
        </w:tc>
        <w:tc>
          <w:tcPr>
            <w:tcW w:w="1590" w:type="dxa"/>
            <w:shd w:val="clear" w:color="auto" w:fill="BFBFBF"/>
          </w:tcPr>
          <w:p>
            <w:pPr>
              <w:pStyle w:val="TableParagraph"/>
              <w:spacing w:line="252" w:lineRule="exact" w:before="12"/>
              <w:ind w:left="4"/>
              <w:jc w:val="center"/>
              <w:rPr>
                <w:sz w:val="22"/>
              </w:rPr>
            </w:pPr>
            <w:r>
              <w:rPr>
                <w:w w:val="99"/>
                <w:sz w:val="22"/>
              </w:rPr>
              <w:t>6</w:t>
            </w:r>
          </w:p>
        </w:tc>
      </w:tr>
      <w:tr>
        <w:trPr>
          <w:trHeight w:val="375" w:hRule="atLeast"/>
        </w:trPr>
        <w:tc>
          <w:tcPr>
            <w:tcW w:w="990" w:type="dxa"/>
          </w:tcPr>
          <w:p>
            <w:pPr>
              <w:pStyle w:val="TableParagraph"/>
              <w:spacing w:before="47"/>
              <w:ind w:left="30"/>
              <w:rPr>
                <w:sz w:val="20"/>
              </w:rPr>
            </w:pPr>
            <w:r>
              <w:rPr>
                <w:sz w:val="20"/>
              </w:rPr>
              <w:t>2136601</w:t>
            </w:r>
          </w:p>
        </w:tc>
        <w:tc>
          <w:tcPr>
            <w:tcW w:w="4050" w:type="dxa"/>
          </w:tcPr>
          <w:p>
            <w:pPr>
              <w:pStyle w:val="TableParagraph"/>
              <w:spacing w:before="47"/>
              <w:ind w:left="30"/>
              <w:rPr>
                <w:sz w:val="20"/>
              </w:rPr>
            </w:pPr>
            <w:r>
              <w:rPr>
                <w:w w:val="99"/>
                <w:sz w:val="20"/>
              </w:rPr>
              <w:t>  </w:t>
            </w:r>
            <w:r>
              <w:rPr>
                <w:sz w:val="20"/>
              </w:rPr>
              <w:t>基础设施建设和经济发展</w:t>
            </w:r>
          </w:p>
        </w:tc>
        <w:tc>
          <w:tcPr>
            <w:tcW w:w="1590" w:type="dxa"/>
          </w:tcPr>
          <w:p>
            <w:pPr>
              <w:pStyle w:val="TableParagraph"/>
              <w:spacing w:before="47"/>
              <w:ind w:right="18"/>
              <w:jc w:val="right"/>
              <w:rPr>
                <w:sz w:val="20"/>
              </w:rPr>
            </w:pPr>
            <w:r>
              <w:rPr>
                <w:sz w:val="20"/>
              </w:rPr>
              <w:t>6.00</w:t>
            </w:r>
          </w:p>
        </w:tc>
        <w:tc>
          <w:tcPr>
            <w:tcW w:w="1590" w:type="dxa"/>
          </w:tcPr>
          <w:p>
            <w:pPr>
              <w:pStyle w:val="TableParagraph"/>
              <w:spacing w:before="47"/>
              <w:ind w:right="18"/>
              <w:jc w:val="right"/>
              <w:rPr>
                <w:sz w:val="20"/>
              </w:rPr>
            </w:pPr>
            <w:r>
              <w:rPr>
                <w:sz w:val="20"/>
              </w:rPr>
              <w:t>6.00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21399</w:t>
            </w:r>
          </w:p>
        </w:tc>
        <w:tc>
          <w:tcPr>
            <w:tcW w:w="4050" w:type="dxa"/>
          </w:tcPr>
          <w:p>
            <w:pPr>
              <w:pStyle w:val="TableParagraph"/>
              <w:spacing w:before="62"/>
              <w:ind w:left="30"/>
              <w:rPr>
                <w:sz w:val="20"/>
              </w:rPr>
            </w:pPr>
            <w:r>
              <w:rPr>
                <w:sz w:val="20"/>
              </w:rPr>
              <w:t>其他农林水支出</w:t>
            </w:r>
          </w:p>
        </w:tc>
        <w:tc>
          <w:tcPr>
            <w:tcW w:w="1590" w:type="dxa"/>
          </w:tcPr>
          <w:p>
            <w:pPr>
              <w:pStyle w:val="TableParagraph"/>
              <w:spacing w:before="62"/>
              <w:ind w:right="18"/>
              <w:jc w:val="right"/>
              <w:rPr>
                <w:sz w:val="20"/>
              </w:rPr>
            </w:pPr>
            <w:r>
              <w:rPr>
                <w:w w:val="95"/>
                <w:sz w:val="20"/>
              </w:rPr>
              <w:t>15.00</w:t>
            </w:r>
          </w:p>
        </w:tc>
        <w:tc>
          <w:tcPr>
            <w:tcW w:w="1590" w:type="dxa"/>
          </w:tcPr>
          <w:p>
            <w:pPr>
              <w:pStyle w:val="TableParagraph"/>
              <w:rPr>
                <w:rFonts w:ascii="Times New Roman"/>
                <w:sz w:val="20"/>
              </w:rPr>
            </w:pPr>
          </w:p>
        </w:tc>
        <w:tc>
          <w:tcPr>
            <w:tcW w:w="1590" w:type="dxa"/>
          </w:tcPr>
          <w:p>
            <w:pPr>
              <w:pStyle w:val="TableParagraph"/>
              <w:spacing w:before="62"/>
              <w:ind w:right="18"/>
              <w:jc w:val="right"/>
              <w:rPr>
                <w:sz w:val="20"/>
              </w:rPr>
            </w:pPr>
            <w:r>
              <w:rPr>
                <w:w w:val="95"/>
                <w:sz w:val="20"/>
              </w:rPr>
              <w:t>15.00</w:t>
            </w: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2139999</w:t>
            </w:r>
          </w:p>
        </w:tc>
        <w:tc>
          <w:tcPr>
            <w:tcW w:w="4050" w:type="dxa"/>
          </w:tcPr>
          <w:p>
            <w:pPr>
              <w:pStyle w:val="TableParagraph"/>
              <w:spacing w:before="47"/>
              <w:ind w:left="30"/>
              <w:rPr>
                <w:sz w:val="20"/>
              </w:rPr>
            </w:pPr>
            <w:r>
              <w:rPr>
                <w:w w:val="99"/>
                <w:sz w:val="20"/>
              </w:rPr>
              <w:t>  </w:t>
            </w:r>
            <w:r>
              <w:rPr>
                <w:sz w:val="20"/>
              </w:rPr>
              <w:t>其他农林水支出</w:t>
            </w:r>
          </w:p>
        </w:tc>
        <w:tc>
          <w:tcPr>
            <w:tcW w:w="1590" w:type="dxa"/>
          </w:tcPr>
          <w:p>
            <w:pPr>
              <w:pStyle w:val="TableParagraph"/>
              <w:spacing w:before="47"/>
              <w:ind w:right="18"/>
              <w:jc w:val="right"/>
              <w:rPr>
                <w:sz w:val="20"/>
              </w:rPr>
            </w:pPr>
            <w:r>
              <w:rPr>
                <w:w w:val="95"/>
                <w:sz w:val="20"/>
              </w:rPr>
              <w:t>15.00</w:t>
            </w:r>
          </w:p>
        </w:tc>
        <w:tc>
          <w:tcPr>
            <w:tcW w:w="1590" w:type="dxa"/>
          </w:tcPr>
          <w:p>
            <w:pPr>
              <w:pStyle w:val="TableParagraph"/>
              <w:rPr>
                <w:rFonts w:ascii="Times New Roman"/>
                <w:sz w:val="20"/>
              </w:rPr>
            </w:pPr>
          </w:p>
        </w:tc>
        <w:tc>
          <w:tcPr>
            <w:tcW w:w="1590" w:type="dxa"/>
          </w:tcPr>
          <w:p>
            <w:pPr>
              <w:pStyle w:val="TableParagraph"/>
              <w:spacing w:before="47"/>
              <w:ind w:right="18"/>
              <w:jc w:val="right"/>
              <w:rPr>
                <w:sz w:val="20"/>
              </w:rPr>
            </w:pPr>
            <w:r>
              <w:rPr>
                <w:w w:val="95"/>
                <w:sz w:val="20"/>
              </w:rPr>
              <w:t>15.00</w:t>
            </w: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221</w:t>
            </w:r>
          </w:p>
        </w:tc>
        <w:tc>
          <w:tcPr>
            <w:tcW w:w="4050" w:type="dxa"/>
          </w:tcPr>
          <w:p>
            <w:pPr>
              <w:pStyle w:val="TableParagraph"/>
              <w:spacing w:before="62"/>
              <w:ind w:left="30"/>
              <w:rPr>
                <w:sz w:val="20"/>
              </w:rPr>
            </w:pPr>
            <w:r>
              <w:rPr>
                <w:sz w:val="20"/>
              </w:rPr>
              <w:t>住房保障支出</w:t>
            </w:r>
          </w:p>
        </w:tc>
        <w:tc>
          <w:tcPr>
            <w:tcW w:w="1590" w:type="dxa"/>
          </w:tcPr>
          <w:p>
            <w:pPr>
              <w:pStyle w:val="TableParagraph"/>
              <w:spacing w:before="62"/>
              <w:ind w:right="18"/>
              <w:jc w:val="right"/>
              <w:rPr>
                <w:sz w:val="20"/>
              </w:rPr>
            </w:pPr>
            <w:r>
              <w:rPr>
                <w:w w:val="95"/>
                <w:sz w:val="20"/>
              </w:rPr>
              <w:t>79.94</w:t>
            </w:r>
          </w:p>
        </w:tc>
        <w:tc>
          <w:tcPr>
            <w:tcW w:w="1590" w:type="dxa"/>
          </w:tcPr>
          <w:p>
            <w:pPr>
              <w:pStyle w:val="TableParagraph"/>
              <w:spacing w:before="62"/>
              <w:ind w:right="18"/>
              <w:jc w:val="right"/>
              <w:rPr>
                <w:sz w:val="20"/>
              </w:rPr>
            </w:pPr>
            <w:r>
              <w:rPr>
                <w:w w:val="95"/>
                <w:sz w:val="20"/>
              </w:rPr>
              <w:t>79.94</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22102</w:t>
            </w:r>
          </w:p>
        </w:tc>
        <w:tc>
          <w:tcPr>
            <w:tcW w:w="4050" w:type="dxa"/>
          </w:tcPr>
          <w:p>
            <w:pPr>
              <w:pStyle w:val="TableParagraph"/>
              <w:spacing w:before="47"/>
              <w:ind w:left="30"/>
              <w:rPr>
                <w:sz w:val="20"/>
              </w:rPr>
            </w:pPr>
            <w:r>
              <w:rPr>
                <w:sz w:val="20"/>
              </w:rPr>
              <w:t>住房改革支出</w:t>
            </w:r>
          </w:p>
        </w:tc>
        <w:tc>
          <w:tcPr>
            <w:tcW w:w="1590" w:type="dxa"/>
          </w:tcPr>
          <w:p>
            <w:pPr>
              <w:pStyle w:val="TableParagraph"/>
              <w:spacing w:before="47"/>
              <w:ind w:right="18"/>
              <w:jc w:val="right"/>
              <w:rPr>
                <w:sz w:val="20"/>
              </w:rPr>
            </w:pPr>
            <w:r>
              <w:rPr>
                <w:w w:val="95"/>
                <w:sz w:val="20"/>
              </w:rPr>
              <w:t>79.94</w:t>
            </w:r>
          </w:p>
        </w:tc>
        <w:tc>
          <w:tcPr>
            <w:tcW w:w="1590" w:type="dxa"/>
          </w:tcPr>
          <w:p>
            <w:pPr>
              <w:pStyle w:val="TableParagraph"/>
              <w:spacing w:before="47"/>
              <w:ind w:right="18"/>
              <w:jc w:val="right"/>
              <w:rPr>
                <w:sz w:val="20"/>
              </w:rPr>
            </w:pPr>
            <w:r>
              <w:rPr>
                <w:w w:val="95"/>
                <w:sz w:val="20"/>
              </w:rPr>
              <w:t>79.94</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2210201</w:t>
            </w:r>
          </w:p>
        </w:tc>
        <w:tc>
          <w:tcPr>
            <w:tcW w:w="4050" w:type="dxa"/>
          </w:tcPr>
          <w:p>
            <w:pPr>
              <w:pStyle w:val="TableParagraph"/>
              <w:spacing w:before="47"/>
              <w:ind w:left="30"/>
              <w:rPr>
                <w:sz w:val="20"/>
              </w:rPr>
            </w:pPr>
            <w:r>
              <w:rPr>
                <w:w w:val="99"/>
                <w:sz w:val="20"/>
              </w:rPr>
              <w:t>  </w:t>
            </w:r>
            <w:r>
              <w:rPr>
                <w:sz w:val="20"/>
              </w:rPr>
              <w:t>住房公积金</w:t>
            </w:r>
          </w:p>
        </w:tc>
        <w:tc>
          <w:tcPr>
            <w:tcW w:w="1590" w:type="dxa"/>
          </w:tcPr>
          <w:p>
            <w:pPr>
              <w:pStyle w:val="TableParagraph"/>
              <w:spacing w:before="47"/>
              <w:ind w:right="18"/>
              <w:jc w:val="right"/>
              <w:rPr>
                <w:sz w:val="20"/>
              </w:rPr>
            </w:pPr>
            <w:r>
              <w:rPr>
                <w:w w:val="95"/>
                <w:sz w:val="20"/>
              </w:rPr>
              <w:t>79.94</w:t>
            </w:r>
          </w:p>
        </w:tc>
        <w:tc>
          <w:tcPr>
            <w:tcW w:w="1590" w:type="dxa"/>
          </w:tcPr>
          <w:p>
            <w:pPr>
              <w:pStyle w:val="TableParagraph"/>
              <w:spacing w:before="47"/>
              <w:ind w:right="18"/>
              <w:jc w:val="right"/>
              <w:rPr>
                <w:sz w:val="20"/>
              </w:rPr>
            </w:pPr>
            <w:r>
              <w:rPr>
                <w:w w:val="95"/>
                <w:sz w:val="20"/>
              </w:rPr>
              <w:t>79.94</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229</w:t>
            </w:r>
          </w:p>
        </w:tc>
        <w:tc>
          <w:tcPr>
            <w:tcW w:w="4050" w:type="dxa"/>
          </w:tcPr>
          <w:p>
            <w:pPr>
              <w:pStyle w:val="TableParagraph"/>
              <w:spacing w:before="62"/>
              <w:ind w:left="30"/>
              <w:rPr>
                <w:sz w:val="20"/>
              </w:rPr>
            </w:pPr>
            <w:r>
              <w:rPr>
                <w:sz w:val="20"/>
              </w:rPr>
              <w:t>其他支出</w:t>
            </w:r>
          </w:p>
        </w:tc>
        <w:tc>
          <w:tcPr>
            <w:tcW w:w="1590" w:type="dxa"/>
          </w:tcPr>
          <w:p>
            <w:pPr>
              <w:pStyle w:val="TableParagraph"/>
              <w:spacing w:before="62"/>
              <w:ind w:right="18"/>
              <w:jc w:val="right"/>
              <w:rPr>
                <w:sz w:val="20"/>
              </w:rPr>
            </w:pPr>
            <w:r>
              <w:rPr>
                <w:w w:val="95"/>
                <w:sz w:val="20"/>
              </w:rPr>
              <w:t>50.38</w:t>
            </w:r>
          </w:p>
        </w:tc>
        <w:tc>
          <w:tcPr>
            <w:tcW w:w="1590" w:type="dxa"/>
          </w:tcPr>
          <w:p>
            <w:pPr>
              <w:pStyle w:val="TableParagraph"/>
              <w:spacing w:before="62"/>
              <w:ind w:right="18"/>
              <w:jc w:val="right"/>
              <w:rPr>
                <w:sz w:val="20"/>
              </w:rPr>
            </w:pPr>
            <w:r>
              <w:rPr>
                <w:w w:val="95"/>
                <w:sz w:val="20"/>
              </w:rPr>
              <w:t>50.38</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22960</w:t>
            </w:r>
          </w:p>
        </w:tc>
        <w:tc>
          <w:tcPr>
            <w:tcW w:w="4050" w:type="dxa"/>
          </w:tcPr>
          <w:p>
            <w:pPr>
              <w:pStyle w:val="TableParagraph"/>
              <w:spacing w:before="47"/>
              <w:ind w:left="30"/>
              <w:rPr>
                <w:sz w:val="20"/>
              </w:rPr>
            </w:pPr>
            <w:r>
              <w:rPr>
                <w:sz w:val="20"/>
              </w:rPr>
              <w:t>彩票公益金安排的支出</w:t>
            </w:r>
          </w:p>
        </w:tc>
        <w:tc>
          <w:tcPr>
            <w:tcW w:w="1590" w:type="dxa"/>
          </w:tcPr>
          <w:p>
            <w:pPr>
              <w:pStyle w:val="TableParagraph"/>
              <w:spacing w:before="47"/>
              <w:ind w:right="18"/>
              <w:jc w:val="right"/>
              <w:rPr>
                <w:sz w:val="20"/>
              </w:rPr>
            </w:pPr>
            <w:r>
              <w:rPr>
                <w:w w:val="95"/>
                <w:sz w:val="20"/>
              </w:rPr>
              <w:t>12.00</w:t>
            </w:r>
          </w:p>
        </w:tc>
        <w:tc>
          <w:tcPr>
            <w:tcW w:w="1590" w:type="dxa"/>
          </w:tcPr>
          <w:p>
            <w:pPr>
              <w:pStyle w:val="TableParagraph"/>
              <w:spacing w:before="47"/>
              <w:ind w:right="18"/>
              <w:jc w:val="right"/>
              <w:rPr>
                <w:sz w:val="20"/>
              </w:rPr>
            </w:pPr>
            <w:r>
              <w:rPr>
                <w:w w:val="95"/>
                <w:sz w:val="20"/>
              </w:rPr>
              <w:t>12.00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89" w:hRule="atLeast"/>
        </w:trPr>
        <w:tc>
          <w:tcPr>
            <w:tcW w:w="990" w:type="dxa"/>
          </w:tcPr>
          <w:p>
            <w:pPr>
              <w:pStyle w:val="TableParagraph"/>
              <w:spacing w:before="62"/>
              <w:ind w:left="30"/>
              <w:rPr>
                <w:sz w:val="20"/>
              </w:rPr>
            </w:pPr>
            <w:r>
              <w:rPr>
                <w:sz w:val="20"/>
              </w:rPr>
              <w:t>2296002</w:t>
            </w:r>
          </w:p>
        </w:tc>
        <w:tc>
          <w:tcPr>
            <w:tcW w:w="4050" w:type="dxa"/>
          </w:tcPr>
          <w:p>
            <w:pPr>
              <w:pStyle w:val="TableParagraph"/>
              <w:spacing w:before="62"/>
              <w:ind w:left="30"/>
              <w:rPr>
                <w:sz w:val="20"/>
              </w:rPr>
            </w:pPr>
            <w:r>
              <w:rPr>
                <w:w w:val="99"/>
                <w:sz w:val="20"/>
              </w:rPr>
              <w:t>  </w:t>
            </w:r>
            <w:r>
              <w:rPr>
                <w:sz w:val="20"/>
              </w:rPr>
              <w:t>用于社会福利的彩票公益金支出</w:t>
            </w:r>
          </w:p>
        </w:tc>
        <w:tc>
          <w:tcPr>
            <w:tcW w:w="1590" w:type="dxa"/>
          </w:tcPr>
          <w:p>
            <w:pPr>
              <w:pStyle w:val="TableParagraph"/>
              <w:spacing w:before="62"/>
              <w:ind w:right="18"/>
              <w:jc w:val="right"/>
              <w:rPr>
                <w:sz w:val="20"/>
              </w:rPr>
            </w:pPr>
            <w:r>
              <w:rPr>
                <w:w w:val="95"/>
                <w:sz w:val="20"/>
              </w:rPr>
              <w:t>12.00</w:t>
            </w:r>
          </w:p>
        </w:tc>
        <w:tc>
          <w:tcPr>
            <w:tcW w:w="1590" w:type="dxa"/>
          </w:tcPr>
          <w:p>
            <w:pPr>
              <w:pStyle w:val="TableParagraph"/>
              <w:spacing w:before="62"/>
              <w:ind w:right="18"/>
              <w:jc w:val="right"/>
              <w:rPr>
                <w:sz w:val="20"/>
              </w:rPr>
            </w:pPr>
            <w:r>
              <w:rPr>
                <w:w w:val="95"/>
                <w:sz w:val="20"/>
              </w:rPr>
              <w:t>12.00</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75" w:hRule="atLeast"/>
        </w:trPr>
        <w:tc>
          <w:tcPr>
            <w:tcW w:w="990" w:type="dxa"/>
          </w:tcPr>
          <w:p>
            <w:pPr>
              <w:pStyle w:val="TableParagraph"/>
              <w:spacing w:before="47"/>
              <w:ind w:left="30"/>
              <w:rPr>
                <w:sz w:val="20"/>
              </w:rPr>
            </w:pPr>
            <w:r>
              <w:rPr>
                <w:sz w:val="20"/>
              </w:rPr>
              <w:t>22999</w:t>
            </w:r>
          </w:p>
        </w:tc>
        <w:tc>
          <w:tcPr>
            <w:tcW w:w="4050" w:type="dxa"/>
          </w:tcPr>
          <w:p>
            <w:pPr>
              <w:pStyle w:val="TableParagraph"/>
              <w:spacing w:before="47"/>
              <w:ind w:left="30"/>
              <w:rPr>
                <w:sz w:val="20"/>
              </w:rPr>
            </w:pPr>
            <w:r>
              <w:rPr>
                <w:sz w:val="20"/>
              </w:rPr>
              <w:t>其他支出</w:t>
            </w:r>
          </w:p>
        </w:tc>
        <w:tc>
          <w:tcPr>
            <w:tcW w:w="1590" w:type="dxa"/>
          </w:tcPr>
          <w:p>
            <w:pPr>
              <w:pStyle w:val="TableParagraph"/>
              <w:spacing w:before="47"/>
              <w:ind w:right="18"/>
              <w:jc w:val="right"/>
              <w:rPr>
                <w:sz w:val="20"/>
              </w:rPr>
            </w:pPr>
            <w:r>
              <w:rPr>
                <w:w w:val="95"/>
                <w:sz w:val="20"/>
              </w:rPr>
              <w:t>38.38</w:t>
            </w:r>
          </w:p>
        </w:tc>
        <w:tc>
          <w:tcPr>
            <w:tcW w:w="1590" w:type="dxa"/>
          </w:tcPr>
          <w:p>
            <w:pPr>
              <w:pStyle w:val="TableParagraph"/>
              <w:spacing w:before="47"/>
              <w:ind w:right="18"/>
              <w:jc w:val="right"/>
              <w:rPr>
                <w:sz w:val="20"/>
              </w:rPr>
            </w:pPr>
            <w:r>
              <w:rPr>
                <w:w w:val="95"/>
                <w:sz w:val="20"/>
              </w:rPr>
              <w:t>38.38</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r>
        <w:trPr>
          <w:trHeight w:val="390" w:hRule="atLeast"/>
        </w:trPr>
        <w:tc>
          <w:tcPr>
            <w:tcW w:w="990" w:type="dxa"/>
          </w:tcPr>
          <w:p>
            <w:pPr>
              <w:pStyle w:val="TableParagraph"/>
              <w:spacing w:before="62"/>
              <w:ind w:left="30"/>
              <w:rPr>
                <w:sz w:val="20"/>
              </w:rPr>
            </w:pPr>
            <w:r>
              <w:rPr>
                <w:sz w:val="20"/>
              </w:rPr>
              <w:t>2299999</w:t>
            </w:r>
          </w:p>
        </w:tc>
        <w:tc>
          <w:tcPr>
            <w:tcW w:w="4050" w:type="dxa"/>
          </w:tcPr>
          <w:p>
            <w:pPr>
              <w:pStyle w:val="TableParagraph"/>
              <w:spacing w:before="62"/>
              <w:ind w:left="30"/>
              <w:rPr>
                <w:sz w:val="20"/>
              </w:rPr>
            </w:pPr>
            <w:r>
              <w:rPr>
                <w:w w:val="99"/>
                <w:sz w:val="20"/>
              </w:rPr>
              <w:t>  </w:t>
            </w:r>
            <w:r>
              <w:rPr>
                <w:sz w:val="20"/>
              </w:rPr>
              <w:t>其他支出</w:t>
            </w:r>
          </w:p>
        </w:tc>
        <w:tc>
          <w:tcPr>
            <w:tcW w:w="1590" w:type="dxa"/>
          </w:tcPr>
          <w:p>
            <w:pPr>
              <w:pStyle w:val="TableParagraph"/>
              <w:spacing w:before="62"/>
              <w:ind w:right="18"/>
              <w:jc w:val="right"/>
              <w:rPr>
                <w:sz w:val="20"/>
              </w:rPr>
            </w:pPr>
            <w:r>
              <w:rPr>
                <w:w w:val="95"/>
                <w:sz w:val="20"/>
              </w:rPr>
              <w:t>38.38</w:t>
            </w:r>
          </w:p>
        </w:tc>
        <w:tc>
          <w:tcPr>
            <w:tcW w:w="1590" w:type="dxa"/>
          </w:tcPr>
          <w:p>
            <w:pPr>
              <w:pStyle w:val="TableParagraph"/>
              <w:spacing w:before="62"/>
              <w:ind w:right="18"/>
              <w:jc w:val="right"/>
              <w:rPr>
                <w:sz w:val="20"/>
              </w:rPr>
            </w:pPr>
            <w:r>
              <w:rPr>
                <w:w w:val="95"/>
                <w:sz w:val="20"/>
              </w:rPr>
              <w:t>38.38</w:t>
            </w:r>
          </w:p>
        </w:tc>
        <w:tc>
          <w:tcPr>
            <w:tcW w:w="1590" w:type="dxa"/>
          </w:tcPr>
          <w:p>
            <w:pPr>
              <w:pStyle w:val="TableParagraph"/>
              <w:rPr>
                <w:rFonts w:ascii="Times New Roman"/>
                <w:sz w:val="20"/>
              </w:rPr>
            </w:pPr>
          </w:p>
        </w:tc>
        <w:tc>
          <w:tcPr>
            <w:tcW w:w="1575" w:type="dxa"/>
          </w:tcPr>
          <w:p>
            <w:pPr>
              <w:pStyle w:val="TableParagraph"/>
              <w:rPr>
                <w:rFonts w:ascii="Times New Roman"/>
                <w:sz w:val="20"/>
              </w:rPr>
            </w:pPr>
          </w:p>
        </w:tc>
        <w:tc>
          <w:tcPr>
            <w:tcW w:w="1590" w:type="dxa"/>
          </w:tcPr>
          <w:p>
            <w:pPr>
              <w:pStyle w:val="TableParagraph"/>
              <w:rPr>
                <w:rFonts w:ascii="Times New Roman"/>
                <w:sz w:val="20"/>
              </w:rPr>
            </w:pPr>
          </w:p>
        </w:tc>
        <w:tc>
          <w:tcPr>
            <w:tcW w:w="1590" w:type="dxa"/>
          </w:tcPr>
          <w:p>
            <w:pPr>
              <w:pStyle w:val="TableParagraph"/>
              <w:rPr>
                <w:rFonts w:ascii="Times New Roman"/>
                <w:sz w:val="20"/>
              </w:rPr>
            </w:pPr>
          </w:p>
        </w:tc>
      </w:tr>
    </w:tbl>
    <w:p>
      <w:pPr>
        <w:spacing w:before="32"/>
        <w:ind w:left="150" w:right="0" w:firstLine="0"/>
        <w:jc w:val="left"/>
        <w:rPr>
          <w:sz w:val="18"/>
        </w:rPr>
      </w:pPr>
      <w:r>
        <w:rPr>
          <w:sz w:val="18"/>
        </w:rPr>
        <w:t>注：本表反映部门本年度各项支出情况。</w:t>
      </w:r>
    </w:p>
    <w:p>
      <w:pPr>
        <w:spacing w:after="0"/>
        <w:jc w:val="left"/>
        <w:rPr>
          <w:sz w:val="18"/>
        </w:rPr>
        <w:sectPr>
          <w:headerReference w:type="default" r:id="rId15"/>
          <w:footerReference w:type="default" r:id="rId16"/>
          <w:pgSz w:w="16840" w:h="11910" w:orient="landscape"/>
          <w:pgMar w:header="771" w:footer="0" w:top="1700" w:bottom="28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685"/>
        <w:gridCol w:w="510"/>
        <w:gridCol w:w="1500"/>
        <w:gridCol w:w="3315"/>
        <w:gridCol w:w="495"/>
        <w:gridCol w:w="1515"/>
        <w:gridCol w:w="1500"/>
        <w:gridCol w:w="1515"/>
        <w:gridCol w:w="1515"/>
      </w:tblGrid>
      <w:tr>
        <w:trPr>
          <w:trHeight w:val="300" w:hRule="atLeast"/>
        </w:trPr>
        <w:tc>
          <w:tcPr>
            <w:tcW w:w="4695" w:type="dxa"/>
            <w:gridSpan w:val="3"/>
            <w:shd w:val="clear" w:color="auto" w:fill="BFBFBF"/>
          </w:tcPr>
          <w:p>
            <w:pPr>
              <w:pStyle w:val="TableParagraph"/>
              <w:spacing w:line="267" w:lineRule="exact" w:before="12"/>
              <w:ind w:left="1822" w:right="1827"/>
              <w:jc w:val="center"/>
              <w:rPr>
                <w:sz w:val="22"/>
              </w:rPr>
            </w:pPr>
            <w:r>
              <w:rPr>
                <w:sz w:val="22"/>
              </w:rPr>
              <w:t>收     入</w:t>
            </w:r>
          </w:p>
        </w:tc>
        <w:tc>
          <w:tcPr>
            <w:tcW w:w="9855" w:type="dxa"/>
            <w:gridSpan w:val="6"/>
            <w:shd w:val="clear" w:color="auto" w:fill="BFBFBF"/>
          </w:tcPr>
          <w:p>
            <w:pPr>
              <w:pStyle w:val="TableParagraph"/>
              <w:spacing w:line="267" w:lineRule="exact" w:before="12"/>
              <w:ind w:left="4402" w:right="4407"/>
              <w:jc w:val="center"/>
              <w:rPr>
                <w:sz w:val="22"/>
              </w:rPr>
            </w:pPr>
            <w:r>
              <w:rPr>
                <w:sz w:val="22"/>
              </w:rPr>
              <w:t>支     出</w:t>
            </w:r>
          </w:p>
        </w:tc>
      </w:tr>
      <w:tr>
        <w:trPr>
          <w:trHeight w:val="885" w:hRule="atLeast"/>
        </w:trPr>
        <w:tc>
          <w:tcPr>
            <w:tcW w:w="2685" w:type="dxa"/>
            <w:shd w:val="clear" w:color="auto" w:fill="BFBFBF"/>
          </w:tcPr>
          <w:p>
            <w:pPr>
              <w:pStyle w:val="TableParagraph"/>
              <w:spacing w:before="2"/>
              <w:rPr>
                <w:sz w:val="23"/>
              </w:rPr>
            </w:pPr>
          </w:p>
          <w:p>
            <w:pPr>
              <w:pStyle w:val="TableParagraph"/>
              <w:spacing w:before="1"/>
              <w:ind w:left="1092" w:right="1097"/>
              <w:jc w:val="center"/>
              <w:rPr>
                <w:sz w:val="22"/>
              </w:rPr>
            </w:pPr>
            <w:r>
              <w:rPr>
                <w:sz w:val="22"/>
              </w:rPr>
              <w:t>项目</w:t>
            </w:r>
          </w:p>
        </w:tc>
        <w:tc>
          <w:tcPr>
            <w:tcW w:w="510" w:type="dxa"/>
            <w:shd w:val="clear" w:color="auto" w:fill="BFBFBF"/>
          </w:tcPr>
          <w:p>
            <w:pPr>
              <w:pStyle w:val="TableParagraph"/>
              <w:spacing w:before="2"/>
              <w:rPr>
                <w:sz w:val="23"/>
              </w:rPr>
            </w:pPr>
          </w:p>
          <w:p>
            <w:pPr>
              <w:pStyle w:val="TableParagraph"/>
              <w:spacing w:before="1"/>
              <w:ind w:left="12" w:right="3"/>
              <w:jc w:val="center"/>
              <w:rPr>
                <w:sz w:val="22"/>
              </w:rPr>
            </w:pPr>
            <w:r>
              <w:rPr>
                <w:sz w:val="22"/>
              </w:rPr>
              <w:t>行次</w:t>
            </w:r>
          </w:p>
        </w:tc>
        <w:tc>
          <w:tcPr>
            <w:tcW w:w="1500" w:type="dxa"/>
            <w:shd w:val="clear" w:color="auto" w:fill="BFBFBF"/>
          </w:tcPr>
          <w:p>
            <w:pPr>
              <w:pStyle w:val="TableParagraph"/>
              <w:spacing w:before="2"/>
              <w:rPr>
                <w:sz w:val="23"/>
              </w:rPr>
            </w:pPr>
          </w:p>
          <w:p>
            <w:pPr>
              <w:pStyle w:val="TableParagraph"/>
              <w:spacing w:before="1"/>
              <w:ind w:left="507" w:right="498"/>
              <w:jc w:val="center"/>
              <w:rPr>
                <w:sz w:val="22"/>
              </w:rPr>
            </w:pPr>
            <w:r>
              <w:rPr>
                <w:sz w:val="22"/>
              </w:rPr>
              <w:t>金额</w:t>
            </w:r>
          </w:p>
        </w:tc>
        <w:tc>
          <w:tcPr>
            <w:tcW w:w="3315" w:type="dxa"/>
            <w:shd w:val="clear" w:color="auto" w:fill="BFBFBF"/>
          </w:tcPr>
          <w:p>
            <w:pPr>
              <w:pStyle w:val="TableParagraph"/>
              <w:spacing w:before="2"/>
              <w:rPr>
                <w:sz w:val="23"/>
              </w:rPr>
            </w:pPr>
          </w:p>
          <w:p>
            <w:pPr>
              <w:pStyle w:val="TableParagraph"/>
              <w:spacing w:before="1"/>
              <w:ind w:left="1407" w:right="1412"/>
              <w:jc w:val="center"/>
              <w:rPr>
                <w:sz w:val="22"/>
              </w:rPr>
            </w:pPr>
            <w:r>
              <w:rPr>
                <w:sz w:val="22"/>
              </w:rPr>
              <w:t>项目</w:t>
            </w:r>
          </w:p>
        </w:tc>
        <w:tc>
          <w:tcPr>
            <w:tcW w:w="495" w:type="dxa"/>
            <w:shd w:val="clear" w:color="auto" w:fill="BFBFBF"/>
          </w:tcPr>
          <w:p>
            <w:pPr>
              <w:pStyle w:val="TableParagraph"/>
              <w:spacing w:before="2"/>
              <w:rPr>
                <w:sz w:val="23"/>
              </w:rPr>
            </w:pPr>
          </w:p>
          <w:p>
            <w:pPr>
              <w:pStyle w:val="TableParagraph"/>
              <w:spacing w:before="1"/>
              <w:ind w:right="5"/>
              <w:jc w:val="center"/>
              <w:rPr>
                <w:sz w:val="22"/>
              </w:rPr>
            </w:pPr>
            <w:r>
              <w:rPr>
                <w:sz w:val="22"/>
              </w:rPr>
              <w:t>行次</w:t>
            </w:r>
          </w:p>
        </w:tc>
        <w:tc>
          <w:tcPr>
            <w:tcW w:w="1515" w:type="dxa"/>
            <w:shd w:val="clear" w:color="auto" w:fill="BFBFBF"/>
          </w:tcPr>
          <w:p>
            <w:pPr>
              <w:pStyle w:val="TableParagraph"/>
              <w:spacing w:before="2"/>
              <w:rPr>
                <w:sz w:val="23"/>
              </w:rPr>
            </w:pPr>
          </w:p>
          <w:p>
            <w:pPr>
              <w:pStyle w:val="TableParagraph"/>
              <w:spacing w:before="1"/>
              <w:ind w:left="507" w:right="512"/>
              <w:jc w:val="center"/>
              <w:rPr>
                <w:sz w:val="22"/>
              </w:rPr>
            </w:pPr>
            <w:r>
              <w:rPr>
                <w:sz w:val="22"/>
              </w:rPr>
              <w:t>合计</w:t>
            </w:r>
          </w:p>
        </w:tc>
        <w:tc>
          <w:tcPr>
            <w:tcW w:w="1500" w:type="dxa"/>
            <w:shd w:val="clear" w:color="auto" w:fill="BFBFBF"/>
          </w:tcPr>
          <w:p>
            <w:pPr>
              <w:pStyle w:val="TableParagraph"/>
              <w:spacing w:line="230" w:lineRule="auto" w:before="171"/>
              <w:ind w:left="300" w:right="65" w:hanging="225"/>
              <w:rPr>
                <w:sz w:val="22"/>
              </w:rPr>
            </w:pPr>
            <w:r>
              <w:rPr>
                <w:sz w:val="22"/>
              </w:rPr>
              <w:t>一般公共预算财政拨款</w:t>
            </w:r>
          </w:p>
        </w:tc>
        <w:tc>
          <w:tcPr>
            <w:tcW w:w="1515" w:type="dxa"/>
            <w:shd w:val="clear" w:color="auto" w:fill="BFBFBF"/>
          </w:tcPr>
          <w:p>
            <w:pPr>
              <w:pStyle w:val="TableParagraph"/>
              <w:spacing w:line="230" w:lineRule="auto" w:before="171"/>
              <w:ind w:left="195" w:right="80" w:hanging="120"/>
              <w:rPr>
                <w:sz w:val="22"/>
              </w:rPr>
            </w:pPr>
            <w:r>
              <w:rPr>
                <w:sz w:val="22"/>
              </w:rPr>
              <w:t>政府性基金预算财政拨款</w:t>
            </w:r>
          </w:p>
        </w:tc>
        <w:tc>
          <w:tcPr>
            <w:tcW w:w="1515" w:type="dxa"/>
            <w:shd w:val="clear" w:color="auto" w:fill="BFBFBF"/>
          </w:tcPr>
          <w:p>
            <w:pPr>
              <w:pStyle w:val="TableParagraph"/>
              <w:spacing w:line="230" w:lineRule="auto" w:before="171"/>
              <w:ind w:left="75" w:right="80"/>
              <w:rPr>
                <w:sz w:val="22"/>
              </w:rPr>
            </w:pPr>
            <w:r>
              <w:rPr>
                <w:sz w:val="22"/>
              </w:rPr>
              <w:t>国有资本经营预算财政拨款</w:t>
            </w:r>
          </w:p>
        </w:tc>
      </w:tr>
      <w:tr>
        <w:trPr>
          <w:trHeight w:val="285" w:hRule="atLeast"/>
        </w:trPr>
        <w:tc>
          <w:tcPr>
            <w:tcW w:w="2685" w:type="dxa"/>
            <w:shd w:val="clear" w:color="auto" w:fill="BFBFBF"/>
          </w:tcPr>
          <w:p>
            <w:pPr>
              <w:pStyle w:val="TableParagraph"/>
              <w:spacing w:line="252" w:lineRule="exact" w:before="12"/>
              <w:ind w:left="1092" w:right="1097"/>
              <w:jc w:val="center"/>
              <w:rPr>
                <w:sz w:val="22"/>
              </w:rPr>
            </w:pPr>
            <w:r>
              <w:rPr>
                <w:sz w:val="22"/>
              </w:rPr>
              <w:t>栏次</w:t>
            </w:r>
          </w:p>
        </w:tc>
        <w:tc>
          <w:tcPr>
            <w:tcW w:w="510" w:type="dxa"/>
            <w:shd w:val="clear" w:color="auto" w:fill="BFBFBF"/>
          </w:tcPr>
          <w:p>
            <w:pPr>
              <w:pStyle w:val="TableParagraph"/>
              <w:rPr>
                <w:rFonts w:ascii="Times New Roman"/>
                <w:sz w:val="20"/>
              </w:rPr>
            </w:pPr>
          </w:p>
        </w:tc>
        <w:tc>
          <w:tcPr>
            <w:tcW w:w="1500" w:type="dxa"/>
            <w:shd w:val="clear" w:color="auto" w:fill="BFBFBF"/>
          </w:tcPr>
          <w:p>
            <w:pPr>
              <w:pStyle w:val="TableParagraph"/>
              <w:spacing w:line="252" w:lineRule="exact" w:before="12"/>
              <w:ind w:left="4"/>
              <w:jc w:val="center"/>
              <w:rPr>
                <w:sz w:val="22"/>
              </w:rPr>
            </w:pPr>
            <w:r>
              <w:rPr>
                <w:w w:val="99"/>
                <w:sz w:val="22"/>
              </w:rPr>
              <w:t>1</w:t>
            </w:r>
          </w:p>
        </w:tc>
        <w:tc>
          <w:tcPr>
            <w:tcW w:w="3315" w:type="dxa"/>
            <w:shd w:val="clear" w:color="auto" w:fill="BFBFBF"/>
          </w:tcPr>
          <w:p>
            <w:pPr>
              <w:pStyle w:val="TableParagraph"/>
              <w:spacing w:line="252" w:lineRule="exact" w:before="12"/>
              <w:ind w:left="1407" w:right="1412"/>
              <w:jc w:val="center"/>
              <w:rPr>
                <w:sz w:val="22"/>
              </w:rPr>
            </w:pPr>
            <w:r>
              <w:rPr>
                <w:sz w:val="22"/>
              </w:rPr>
              <w:t>栏次</w:t>
            </w:r>
          </w:p>
        </w:tc>
        <w:tc>
          <w:tcPr>
            <w:tcW w:w="495" w:type="dxa"/>
            <w:shd w:val="clear" w:color="auto" w:fill="BFBFBF"/>
          </w:tcPr>
          <w:p>
            <w:pPr>
              <w:pStyle w:val="TableParagraph"/>
              <w:rPr>
                <w:rFonts w:ascii="Times New Roman"/>
                <w:sz w:val="20"/>
              </w:rPr>
            </w:pPr>
          </w:p>
        </w:tc>
        <w:tc>
          <w:tcPr>
            <w:tcW w:w="1515" w:type="dxa"/>
            <w:shd w:val="clear" w:color="auto" w:fill="BFBFBF"/>
          </w:tcPr>
          <w:p>
            <w:pPr>
              <w:pStyle w:val="TableParagraph"/>
              <w:spacing w:line="252" w:lineRule="exact" w:before="12"/>
              <w:ind w:right="8"/>
              <w:jc w:val="center"/>
              <w:rPr>
                <w:sz w:val="22"/>
              </w:rPr>
            </w:pPr>
            <w:r>
              <w:rPr>
                <w:w w:val="99"/>
                <w:sz w:val="22"/>
              </w:rPr>
              <w:t>2</w:t>
            </w:r>
          </w:p>
        </w:tc>
        <w:tc>
          <w:tcPr>
            <w:tcW w:w="1500" w:type="dxa"/>
            <w:shd w:val="clear" w:color="auto" w:fill="BFBFBF"/>
          </w:tcPr>
          <w:p>
            <w:pPr>
              <w:pStyle w:val="TableParagraph"/>
              <w:spacing w:line="252" w:lineRule="exact" w:before="12"/>
              <w:ind w:left="4"/>
              <w:jc w:val="center"/>
              <w:rPr>
                <w:sz w:val="22"/>
              </w:rPr>
            </w:pPr>
            <w:r>
              <w:rPr>
                <w:w w:val="99"/>
                <w:sz w:val="22"/>
              </w:rPr>
              <w:t>3</w:t>
            </w:r>
          </w:p>
        </w:tc>
        <w:tc>
          <w:tcPr>
            <w:tcW w:w="1515" w:type="dxa"/>
            <w:shd w:val="clear" w:color="auto" w:fill="BFBFBF"/>
          </w:tcPr>
          <w:p>
            <w:pPr>
              <w:pStyle w:val="TableParagraph"/>
              <w:spacing w:line="252" w:lineRule="exact" w:before="12"/>
              <w:ind w:right="8"/>
              <w:jc w:val="center"/>
              <w:rPr>
                <w:sz w:val="22"/>
              </w:rPr>
            </w:pPr>
            <w:r>
              <w:rPr>
                <w:w w:val="99"/>
                <w:sz w:val="22"/>
              </w:rPr>
              <w:t>4</w:t>
            </w:r>
          </w:p>
        </w:tc>
        <w:tc>
          <w:tcPr>
            <w:tcW w:w="1515" w:type="dxa"/>
            <w:shd w:val="clear" w:color="auto" w:fill="BFBFBF"/>
          </w:tcPr>
          <w:p>
            <w:pPr>
              <w:pStyle w:val="TableParagraph"/>
              <w:spacing w:line="252" w:lineRule="exact" w:before="12"/>
              <w:ind w:right="8"/>
              <w:jc w:val="center"/>
              <w:rPr>
                <w:sz w:val="22"/>
              </w:rPr>
            </w:pPr>
            <w:r>
              <w:rPr>
                <w:w w:val="99"/>
                <w:sz w:val="22"/>
              </w:rPr>
              <w:t>5</w:t>
            </w:r>
          </w:p>
        </w:tc>
      </w:tr>
      <w:tr>
        <w:trPr>
          <w:trHeight w:val="240" w:hRule="atLeast"/>
        </w:trPr>
        <w:tc>
          <w:tcPr>
            <w:tcW w:w="2685" w:type="dxa"/>
          </w:tcPr>
          <w:p>
            <w:pPr>
              <w:pStyle w:val="TableParagraph"/>
              <w:spacing w:line="214" w:lineRule="exact" w:before="6"/>
              <w:ind w:left="30"/>
              <w:rPr>
                <w:sz w:val="19"/>
              </w:rPr>
            </w:pPr>
            <w:r>
              <w:rPr>
                <w:w w:val="105"/>
                <w:sz w:val="19"/>
              </w:rPr>
              <w:t>一、一般公共预算财政拨款</w:t>
            </w:r>
          </w:p>
        </w:tc>
        <w:tc>
          <w:tcPr>
            <w:tcW w:w="510" w:type="dxa"/>
          </w:tcPr>
          <w:p>
            <w:pPr>
              <w:pStyle w:val="TableParagraph"/>
              <w:spacing w:line="220" w:lineRule="exact"/>
              <w:ind w:right="3"/>
              <w:jc w:val="center"/>
              <w:rPr>
                <w:sz w:val="20"/>
              </w:rPr>
            </w:pPr>
            <w:r>
              <w:rPr>
                <w:w w:val="99"/>
                <w:sz w:val="20"/>
              </w:rPr>
              <w:t>1</w:t>
            </w:r>
          </w:p>
        </w:tc>
        <w:tc>
          <w:tcPr>
            <w:tcW w:w="1500" w:type="dxa"/>
          </w:tcPr>
          <w:p>
            <w:pPr>
              <w:pStyle w:val="TableParagraph"/>
              <w:spacing w:line="220" w:lineRule="exact"/>
              <w:ind w:right="18"/>
              <w:jc w:val="right"/>
              <w:rPr>
                <w:sz w:val="20"/>
              </w:rPr>
            </w:pPr>
            <w:r>
              <w:rPr>
                <w:sz w:val="20"/>
              </w:rPr>
              <w:t>1,751.22</w:t>
            </w:r>
          </w:p>
        </w:tc>
        <w:tc>
          <w:tcPr>
            <w:tcW w:w="3315" w:type="dxa"/>
          </w:tcPr>
          <w:p>
            <w:pPr>
              <w:pStyle w:val="TableParagraph"/>
              <w:spacing w:line="214" w:lineRule="exact" w:before="6"/>
              <w:ind w:left="30"/>
              <w:rPr>
                <w:sz w:val="19"/>
              </w:rPr>
            </w:pPr>
            <w:r>
              <w:rPr>
                <w:w w:val="105"/>
                <w:sz w:val="19"/>
              </w:rPr>
              <w:t>一、一般公共服务支出</w:t>
            </w:r>
          </w:p>
        </w:tc>
        <w:tc>
          <w:tcPr>
            <w:tcW w:w="495" w:type="dxa"/>
          </w:tcPr>
          <w:p>
            <w:pPr>
              <w:pStyle w:val="TableParagraph"/>
              <w:spacing w:line="220" w:lineRule="exact"/>
              <w:ind w:right="3"/>
              <w:jc w:val="center"/>
              <w:rPr>
                <w:sz w:val="20"/>
              </w:rPr>
            </w:pPr>
            <w:r>
              <w:rPr>
                <w:sz w:val="20"/>
              </w:rPr>
              <w:t>33</w:t>
            </w:r>
          </w:p>
        </w:tc>
        <w:tc>
          <w:tcPr>
            <w:tcW w:w="1515" w:type="dxa"/>
          </w:tcPr>
          <w:p>
            <w:pPr>
              <w:pStyle w:val="TableParagraph"/>
              <w:spacing w:line="220" w:lineRule="exact"/>
              <w:ind w:right="18"/>
              <w:jc w:val="right"/>
              <w:rPr>
                <w:sz w:val="20"/>
              </w:rPr>
            </w:pPr>
            <w:r>
              <w:rPr>
                <w:w w:val="95"/>
                <w:sz w:val="20"/>
              </w:rPr>
              <w:t>908.08</w:t>
            </w:r>
          </w:p>
        </w:tc>
        <w:tc>
          <w:tcPr>
            <w:tcW w:w="1500" w:type="dxa"/>
          </w:tcPr>
          <w:p>
            <w:pPr>
              <w:pStyle w:val="TableParagraph"/>
              <w:spacing w:line="220" w:lineRule="exact"/>
              <w:ind w:right="18"/>
              <w:jc w:val="right"/>
              <w:rPr>
                <w:sz w:val="20"/>
              </w:rPr>
            </w:pPr>
            <w:r>
              <w:rPr>
                <w:w w:val="95"/>
                <w:sz w:val="20"/>
              </w:rPr>
              <w:t>908.08</w:t>
            </w: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spacing w:line="214" w:lineRule="exact" w:before="6"/>
              <w:ind w:left="30"/>
              <w:rPr>
                <w:sz w:val="19"/>
              </w:rPr>
            </w:pPr>
            <w:r>
              <w:rPr>
                <w:w w:val="105"/>
                <w:sz w:val="19"/>
              </w:rPr>
              <w:t>二、政府性基金预算财政拨款</w:t>
            </w:r>
          </w:p>
        </w:tc>
        <w:tc>
          <w:tcPr>
            <w:tcW w:w="510" w:type="dxa"/>
          </w:tcPr>
          <w:p>
            <w:pPr>
              <w:pStyle w:val="TableParagraph"/>
              <w:spacing w:line="220" w:lineRule="exact"/>
              <w:ind w:right="3"/>
              <w:jc w:val="center"/>
              <w:rPr>
                <w:sz w:val="20"/>
              </w:rPr>
            </w:pPr>
            <w:r>
              <w:rPr>
                <w:w w:val="99"/>
                <w:sz w:val="20"/>
              </w:rPr>
              <w:t>2</w:t>
            </w:r>
          </w:p>
        </w:tc>
        <w:tc>
          <w:tcPr>
            <w:tcW w:w="1500" w:type="dxa"/>
          </w:tcPr>
          <w:p>
            <w:pPr>
              <w:pStyle w:val="TableParagraph"/>
              <w:spacing w:line="220" w:lineRule="exact"/>
              <w:ind w:right="18"/>
              <w:jc w:val="right"/>
              <w:rPr>
                <w:sz w:val="20"/>
              </w:rPr>
            </w:pPr>
            <w:r>
              <w:rPr>
                <w:w w:val="95"/>
                <w:sz w:val="20"/>
              </w:rPr>
              <w:t>47.49</w:t>
            </w:r>
          </w:p>
        </w:tc>
        <w:tc>
          <w:tcPr>
            <w:tcW w:w="3315" w:type="dxa"/>
          </w:tcPr>
          <w:p>
            <w:pPr>
              <w:pStyle w:val="TableParagraph"/>
              <w:spacing w:line="214" w:lineRule="exact" w:before="6"/>
              <w:ind w:left="30"/>
              <w:rPr>
                <w:sz w:val="19"/>
              </w:rPr>
            </w:pPr>
            <w:r>
              <w:rPr>
                <w:w w:val="105"/>
                <w:sz w:val="19"/>
              </w:rPr>
              <w:t>二、外交支出</w:t>
            </w:r>
          </w:p>
        </w:tc>
        <w:tc>
          <w:tcPr>
            <w:tcW w:w="495" w:type="dxa"/>
          </w:tcPr>
          <w:p>
            <w:pPr>
              <w:pStyle w:val="TableParagraph"/>
              <w:spacing w:line="220" w:lineRule="exact"/>
              <w:ind w:right="3"/>
              <w:jc w:val="center"/>
              <w:rPr>
                <w:sz w:val="20"/>
              </w:rPr>
            </w:pPr>
            <w:r>
              <w:rPr>
                <w:sz w:val="20"/>
              </w:rPr>
              <w:t>34</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55" w:hRule="atLeast"/>
        </w:trPr>
        <w:tc>
          <w:tcPr>
            <w:tcW w:w="2685" w:type="dxa"/>
          </w:tcPr>
          <w:p>
            <w:pPr>
              <w:pStyle w:val="TableParagraph"/>
              <w:spacing w:line="221" w:lineRule="exact" w:before="13"/>
              <w:ind w:left="30"/>
              <w:rPr>
                <w:sz w:val="19"/>
              </w:rPr>
            </w:pPr>
            <w:r>
              <w:rPr>
                <w:w w:val="105"/>
                <w:sz w:val="19"/>
              </w:rPr>
              <w:t>三、国有资本经营财政拨款</w:t>
            </w:r>
          </w:p>
        </w:tc>
        <w:tc>
          <w:tcPr>
            <w:tcW w:w="510" w:type="dxa"/>
          </w:tcPr>
          <w:p>
            <w:pPr>
              <w:pStyle w:val="TableParagraph"/>
              <w:spacing w:line="235" w:lineRule="exact"/>
              <w:ind w:right="3"/>
              <w:jc w:val="center"/>
              <w:rPr>
                <w:sz w:val="20"/>
              </w:rPr>
            </w:pPr>
            <w:r>
              <w:rPr>
                <w:w w:val="99"/>
                <w:sz w:val="20"/>
              </w:rPr>
              <w:t>3</w:t>
            </w:r>
          </w:p>
        </w:tc>
        <w:tc>
          <w:tcPr>
            <w:tcW w:w="1500" w:type="dxa"/>
          </w:tcPr>
          <w:p>
            <w:pPr>
              <w:pStyle w:val="TableParagraph"/>
              <w:rPr>
                <w:rFonts w:ascii="Times New Roman"/>
                <w:sz w:val="18"/>
              </w:rPr>
            </w:pPr>
          </w:p>
        </w:tc>
        <w:tc>
          <w:tcPr>
            <w:tcW w:w="3315" w:type="dxa"/>
          </w:tcPr>
          <w:p>
            <w:pPr>
              <w:pStyle w:val="TableParagraph"/>
              <w:spacing w:line="221" w:lineRule="exact" w:before="13"/>
              <w:ind w:left="30"/>
              <w:rPr>
                <w:sz w:val="19"/>
              </w:rPr>
            </w:pPr>
            <w:r>
              <w:rPr>
                <w:w w:val="105"/>
                <w:sz w:val="19"/>
              </w:rPr>
              <w:t>三、国防支出</w:t>
            </w:r>
          </w:p>
        </w:tc>
        <w:tc>
          <w:tcPr>
            <w:tcW w:w="495" w:type="dxa"/>
          </w:tcPr>
          <w:p>
            <w:pPr>
              <w:pStyle w:val="TableParagraph"/>
              <w:spacing w:line="235" w:lineRule="exact"/>
              <w:ind w:right="3"/>
              <w:jc w:val="center"/>
              <w:rPr>
                <w:sz w:val="20"/>
              </w:rPr>
            </w:pPr>
            <w:r>
              <w:rPr>
                <w:sz w:val="20"/>
              </w:rPr>
              <w:t>35</w:t>
            </w:r>
          </w:p>
        </w:tc>
        <w:tc>
          <w:tcPr>
            <w:tcW w:w="1515" w:type="dxa"/>
          </w:tcPr>
          <w:p>
            <w:pPr>
              <w:pStyle w:val="TableParagraph"/>
              <w:rPr>
                <w:rFonts w:ascii="Times New Roman"/>
                <w:sz w:val="18"/>
              </w:rPr>
            </w:pPr>
          </w:p>
        </w:tc>
        <w:tc>
          <w:tcPr>
            <w:tcW w:w="1500" w:type="dxa"/>
          </w:tcPr>
          <w:p>
            <w:pPr>
              <w:pStyle w:val="TableParagraph"/>
              <w:rPr>
                <w:rFonts w:ascii="Times New Roman"/>
                <w:sz w:val="18"/>
              </w:rPr>
            </w:pPr>
          </w:p>
        </w:tc>
        <w:tc>
          <w:tcPr>
            <w:tcW w:w="1515" w:type="dxa"/>
          </w:tcPr>
          <w:p>
            <w:pPr>
              <w:pStyle w:val="TableParagraph"/>
              <w:rPr>
                <w:rFonts w:ascii="Times New Roman"/>
                <w:sz w:val="18"/>
              </w:rPr>
            </w:pPr>
          </w:p>
        </w:tc>
        <w:tc>
          <w:tcPr>
            <w:tcW w:w="1515" w:type="dxa"/>
          </w:tcPr>
          <w:p>
            <w:pPr>
              <w:pStyle w:val="TableParagraph"/>
              <w:rPr>
                <w:rFonts w:ascii="Times New Roman"/>
                <w:sz w:val="18"/>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right="3"/>
              <w:jc w:val="center"/>
              <w:rPr>
                <w:sz w:val="20"/>
              </w:rPr>
            </w:pPr>
            <w:r>
              <w:rPr>
                <w:w w:val="99"/>
                <w:sz w:val="20"/>
              </w:rPr>
              <w:t>4</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四、公共安全支出</w:t>
            </w:r>
          </w:p>
        </w:tc>
        <w:tc>
          <w:tcPr>
            <w:tcW w:w="495" w:type="dxa"/>
          </w:tcPr>
          <w:p>
            <w:pPr>
              <w:pStyle w:val="TableParagraph"/>
              <w:spacing w:line="220" w:lineRule="exact"/>
              <w:ind w:right="3"/>
              <w:jc w:val="center"/>
              <w:rPr>
                <w:sz w:val="20"/>
              </w:rPr>
            </w:pPr>
            <w:r>
              <w:rPr>
                <w:sz w:val="20"/>
              </w:rPr>
              <w:t>36</w:t>
            </w:r>
          </w:p>
        </w:tc>
        <w:tc>
          <w:tcPr>
            <w:tcW w:w="1515" w:type="dxa"/>
          </w:tcPr>
          <w:p>
            <w:pPr>
              <w:pStyle w:val="TableParagraph"/>
              <w:spacing w:line="220" w:lineRule="exact"/>
              <w:ind w:right="18"/>
              <w:jc w:val="right"/>
              <w:rPr>
                <w:sz w:val="20"/>
              </w:rPr>
            </w:pPr>
            <w:r>
              <w:rPr>
                <w:sz w:val="20"/>
              </w:rPr>
              <w:t>5.00</w:t>
            </w:r>
          </w:p>
        </w:tc>
        <w:tc>
          <w:tcPr>
            <w:tcW w:w="1500" w:type="dxa"/>
          </w:tcPr>
          <w:p>
            <w:pPr>
              <w:pStyle w:val="TableParagraph"/>
              <w:spacing w:line="220" w:lineRule="exact"/>
              <w:ind w:right="18"/>
              <w:jc w:val="right"/>
              <w:rPr>
                <w:sz w:val="20"/>
              </w:rPr>
            </w:pPr>
            <w:r>
              <w:rPr>
                <w:sz w:val="20"/>
              </w:rPr>
              <w:t>5.00</w:t>
            </w: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right="3"/>
              <w:jc w:val="center"/>
              <w:rPr>
                <w:sz w:val="20"/>
              </w:rPr>
            </w:pPr>
            <w:r>
              <w:rPr>
                <w:w w:val="99"/>
                <w:sz w:val="20"/>
              </w:rPr>
              <w:t>5</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五、教育支出</w:t>
            </w:r>
          </w:p>
        </w:tc>
        <w:tc>
          <w:tcPr>
            <w:tcW w:w="495" w:type="dxa"/>
          </w:tcPr>
          <w:p>
            <w:pPr>
              <w:pStyle w:val="TableParagraph"/>
              <w:spacing w:line="220" w:lineRule="exact"/>
              <w:ind w:right="3"/>
              <w:jc w:val="center"/>
              <w:rPr>
                <w:sz w:val="20"/>
              </w:rPr>
            </w:pPr>
            <w:r>
              <w:rPr>
                <w:sz w:val="20"/>
              </w:rPr>
              <w:t>37</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right="3"/>
              <w:jc w:val="center"/>
              <w:rPr>
                <w:sz w:val="20"/>
              </w:rPr>
            </w:pPr>
            <w:r>
              <w:rPr>
                <w:w w:val="99"/>
                <w:sz w:val="20"/>
              </w:rPr>
              <w:t>6</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六、科学技术支出</w:t>
            </w:r>
          </w:p>
        </w:tc>
        <w:tc>
          <w:tcPr>
            <w:tcW w:w="495" w:type="dxa"/>
          </w:tcPr>
          <w:p>
            <w:pPr>
              <w:pStyle w:val="TableParagraph"/>
              <w:spacing w:line="220" w:lineRule="exact"/>
              <w:ind w:right="3"/>
              <w:jc w:val="center"/>
              <w:rPr>
                <w:sz w:val="20"/>
              </w:rPr>
            </w:pPr>
            <w:r>
              <w:rPr>
                <w:sz w:val="20"/>
              </w:rPr>
              <w:t>38</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right="3"/>
              <w:jc w:val="center"/>
              <w:rPr>
                <w:sz w:val="20"/>
              </w:rPr>
            </w:pPr>
            <w:r>
              <w:rPr>
                <w:w w:val="99"/>
                <w:sz w:val="20"/>
              </w:rPr>
              <w:t>7</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七、文化旅游体育与传媒支出</w:t>
            </w:r>
          </w:p>
        </w:tc>
        <w:tc>
          <w:tcPr>
            <w:tcW w:w="495" w:type="dxa"/>
          </w:tcPr>
          <w:p>
            <w:pPr>
              <w:pStyle w:val="TableParagraph"/>
              <w:spacing w:line="220" w:lineRule="exact"/>
              <w:ind w:right="3"/>
              <w:jc w:val="center"/>
              <w:rPr>
                <w:sz w:val="20"/>
              </w:rPr>
            </w:pPr>
            <w:r>
              <w:rPr>
                <w:sz w:val="20"/>
              </w:rPr>
              <w:t>39</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right="3"/>
              <w:jc w:val="center"/>
              <w:rPr>
                <w:sz w:val="20"/>
              </w:rPr>
            </w:pPr>
            <w:r>
              <w:rPr>
                <w:w w:val="99"/>
                <w:sz w:val="20"/>
              </w:rPr>
              <w:t>8</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八、社会保障和就业支出</w:t>
            </w:r>
          </w:p>
        </w:tc>
        <w:tc>
          <w:tcPr>
            <w:tcW w:w="495" w:type="dxa"/>
          </w:tcPr>
          <w:p>
            <w:pPr>
              <w:pStyle w:val="TableParagraph"/>
              <w:spacing w:line="220" w:lineRule="exact"/>
              <w:ind w:right="3"/>
              <w:jc w:val="center"/>
              <w:rPr>
                <w:sz w:val="20"/>
              </w:rPr>
            </w:pPr>
            <w:r>
              <w:rPr>
                <w:sz w:val="20"/>
              </w:rPr>
              <w:t>40</w:t>
            </w:r>
          </w:p>
        </w:tc>
        <w:tc>
          <w:tcPr>
            <w:tcW w:w="1515" w:type="dxa"/>
          </w:tcPr>
          <w:p>
            <w:pPr>
              <w:pStyle w:val="TableParagraph"/>
              <w:spacing w:line="220" w:lineRule="exact"/>
              <w:ind w:right="18"/>
              <w:jc w:val="right"/>
              <w:rPr>
                <w:sz w:val="20"/>
              </w:rPr>
            </w:pPr>
            <w:r>
              <w:rPr>
                <w:w w:val="95"/>
                <w:sz w:val="20"/>
              </w:rPr>
              <w:t>174.21</w:t>
            </w:r>
          </w:p>
        </w:tc>
        <w:tc>
          <w:tcPr>
            <w:tcW w:w="1500" w:type="dxa"/>
          </w:tcPr>
          <w:p>
            <w:pPr>
              <w:pStyle w:val="TableParagraph"/>
              <w:spacing w:line="220" w:lineRule="exact"/>
              <w:ind w:right="18"/>
              <w:jc w:val="right"/>
              <w:rPr>
                <w:sz w:val="20"/>
              </w:rPr>
            </w:pPr>
            <w:r>
              <w:rPr>
                <w:w w:val="95"/>
                <w:sz w:val="20"/>
              </w:rPr>
              <w:t>174.21</w:t>
            </w: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right="3"/>
              <w:jc w:val="center"/>
              <w:rPr>
                <w:sz w:val="20"/>
              </w:rPr>
            </w:pPr>
            <w:r>
              <w:rPr>
                <w:w w:val="99"/>
                <w:sz w:val="20"/>
              </w:rPr>
              <w:t>9</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九、卫生健康支出</w:t>
            </w:r>
          </w:p>
        </w:tc>
        <w:tc>
          <w:tcPr>
            <w:tcW w:w="495" w:type="dxa"/>
          </w:tcPr>
          <w:p>
            <w:pPr>
              <w:pStyle w:val="TableParagraph"/>
              <w:spacing w:line="220" w:lineRule="exact"/>
              <w:ind w:right="3"/>
              <w:jc w:val="center"/>
              <w:rPr>
                <w:sz w:val="20"/>
              </w:rPr>
            </w:pPr>
            <w:r>
              <w:rPr>
                <w:sz w:val="20"/>
              </w:rPr>
              <w:t>41</w:t>
            </w:r>
          </w:p>
        </w:tc>
        <w:tc>
          <w:tcPr>
            <w:tcW w:w="1515" w:type="dxa"/>
          </w:tcPr>
          <w:p>
            <w:pPr>
              <w:pStyle w:val="TableParagraph"/>
              <w:spacing w:line="220" w:lineRule="exact"/>
              <w:ind w:right="18"/>
              <w:jc w:val="right"/>
              <w:rPr>
                <w:sz w:val="20"/>
              </w:rPr>
            </w:pPr>
            <w:r>
              <w:rPr>
                <w:w w:val="95"/>
                <w:sz w:val="20"/>
              </w:rPr>
              <w:t>53.16</w:t>
            </w:r>
          </w:p>
        </w:tc>
        <w:tc>
          <w:tcPr>
            <w:tcW w:w="1500" w:type="dxa"/>
          </w:tcPr>
          <w:p>
            <w:pPr>
              <w:pStyle w:val="TableParagraph"/>
              <w:spacing w:line="220" w:lineRule="exact"/>
              <w:ind w:right="18"/>
              <w:jc w:val="right"/>
              <w:rPr>
                <w:sz w:val="20"/>
              </w:rPr>
            </w:pPr>
            <w:r>
              <w:rPr>
                <w:w w:val="95"/>
                <w:sz w:val="20"/>
              </w:rPr>
              <w:t>53.16</w:t>
            </w: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55" w:hRule="atLeast"/>
        </w:trPr>
        <w:tc>
          <w:tcPr>
            <w:tcW w:w="2685" w:type="dxa"/>
          </w:tcPr>
          <w:p>
            <w:pPr>
              <w:pStyle w:val="TableParagraph"/>
              <w:rPr>
                <w:rFonts w:ascii="Times New Roman"/>
                <w:sz w:val="18"/>
              </w:rPr>
            </w:pPr>
          </w:p>
        </w:tc>
        <w:tc>
          <w:tcPr>
            <w:tcW w:w="510" w:type="dxa"/>
          </w:tcPr>
          <w:p>
            <w:pPr>
              <w:pStyle w:val="TableParagraph"/>
              <w:spacing w:line="235" w:lineRule="exact"/>
              <w:ind w:left="12" w:right="3"/>
              <w:jc w:val="center"/>
              <w:rPr>
                <w:sz w:val="20"/>
              </w:rPr>
            </w:pPr>
            <w:r>
              <w:rPr>
                <w:sz w:val="20"/>
              </w:rPr>
              <w:t>10</w:t>
            </w:r>
          </w:p>
        </w:tc>
        <w:tc>
          <w:tcPr>
            <w:tcW w:w="1500" w:type="dxa"/>
          </w:tcPr>
          <w:p>
            <w:pPr>
              <w:pStyle w:val="TableParagraph"/>
              <w:rPr>
                <w:rFonts w:ascii="Times New Roman"/>
                <w:sz w:val="18"/>
              </w:rPr>
            </w:pPr>
          </w:p>
        </w:tc>
        <w:tc>
          <w:tcPr>
            <w:tcW w:w="3315" w:type="dxa"/>
          </w:tcPr>
          <w:p>
            <w:pPr>
              <w:pStyle w:val="TableParagraph"/>
              <w:spacing w:line="221" w:lineRule="exact" w:before="13"/>
              <w:ind w:left="30"/>
              <w:rPr>
                <w:sz w:val="19"/>
              </w:rPr>
            </w:pPr>
            <w:r>
              <w:rPr>
                <w:w w:val="105"/>
                <w:sz w:val="19"/>
              </w:rPr>
              <w:t>十、节能环保支出</w:t>
            </w:r>
          </w:p>
        </w:tc>
        <w:tc>
          <w:tcPr>
            <w:tcW w:w="495" w:type="dxa"/>
          </w:tcPr>
          <w:p>
            <w:pPr>
              <w:pStyle w:val="TableParagraph"/>
              <w:spacing w:line="235" w:lineRule="exact"/>
              <w:ind w:right="3"/>
              <w:jc w:val="center"/>
              <w:rPr>
                <w:sz w:val="20"/>
              </w:rPr>
            </w:pPr>
            <w:r>
              <w:rPr>
                <w:sz w:val="20"/>
              </w:rPr>
              <w:t>42</w:t>
            </w:r>
          </w:p>
        </w:tc>
        <w:tc>
          <w:tcPr>
            <w:tcW w:w="1515" w:type="dxa"/>
          </w:tcPr>
          <w:p>
            <w:pPr>
              <w:pStyle w:val="TableParagraph"/>
              <w:rPr>
                <w:rFonts w:ascii="Times New Roman"/>
                <w:sz w:val="18"/>
              </w:rPr>
            </w:pPr>
          </w:p>
        </w:tc>
        <w:tc>
          <w:tcPr>
            <w:tcW w:w="1500" w:type="dxa"/>
          </w:tcPr>
          <w:p>
            <w:pPr>
              <w:pStyle w:val="TableParagraph"/>
              <w:rPr>
                <w:rFonts w:ascii="Times New Roman"/>
                <w:sz w:val="18"/>
              </w:rPr>
            </w:pPr>
          </w:p>
        </w:tc>
        <w:tc>
          <w:tcPr>
            <w:tcW w:w="1515" w:type="dxa"/>
          </w:tcPr>
          <w:p>
            <w:pPr>
              <w:pStyle w:val="TableParagraph"/>
              <w:rPr>
                <w:rFonts w:ascii="Times New Roman"/>
                <w:sz w:val="18"/>
              </w:rPr>
            </w:pPr>
          </w:p>
        </w:tc>
        <w:tc>
          <w:tcPr>
            <w:tcW w:w="1515" w:type="dxa"/>
          </w:tcPr>
          <w:p>
            <w:pPr>
              <w:pStyle w:val="TableParagraph"/>
              <w:rPr>
                <w:rFonts w:ascii="Times New Roman"/>
                <w:sz w:val="18"/>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11</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十一、城乡社区支出</w:t>
            </w:r>
          </w:p>
        </w:tc>
        <w:tc>
          <w:tcPr>
            <w:tcW w:w="495" w:type="dxa"/>
          </w:tcPr>
          <w:p>
            <w:pPr>
              <w:pStyle w:val="TableParagraph"/>
              <w:spacing w:line="220" w:lineRule="exact"/>
              <w:ind w:right="3"/>
              <w:jc w:val="center"/>
              <w:rPr>
                <w:sz w:val="20"/>
              </w:rPr>
            </w:pPr>
            <w:r>
              <w:rPr>
                <w:sz w:val="20"/>
              </w:rPr>
              <w:t>43</w:t>
            </w:r>
          </w:p>
        </w:tc>
        <w:tc>
          <w:tcPr>
            <w:tcW w:w="1515" w:type="dxa"/>
          </w:tcPr>
          <w:p>
            <w:pPr>
              <w:pStyle w:val="TableParagraph"/>
              <w:spacing w:line="220" w:lineRule="exact"/>
              <w:ind w:right="18"/>
              <w:jc w:val="right"/>
              <w:rPr>
                <w:sz w:val="20"/>
              </w:rPr>
            </w:pPr>
            <w:r>
              <w:rPr>
                <w:w w:val="95"/>
                <w:sz w:val="20"/>
              </w:rPr>
              <w:t>106.97</w:t>
            </w:r>
          </w:p>
        </w:tc>
        <w:tc>
          <w:tcPr>
            <w:tcW w:w="1500" w:type="dxa"/>
          </w:tcPr>
          <w:p>
            <w:pPr>
              <w:pStyle w:val="TableParagraph"/>
              <w:rPr>
                <w:rFonts w:ascii="Times New Roman"/>
                <w:sz w:val="16"/>
              </w:rPr>
            </w:pPr>
          </w:p>
        </w:tc>
        <w:tc>
          <w:tcPr>
            <w:tcW w:w="1515" w:type="dxa"/>
          </w:tcPr>
          <w:p>
            <w:pPr>
              <w:pStyle w:val="TableParagraph"/>
              <w:spacing w:line="220" w:lineRule="exact"/>
              <w:ind w:right="18"/>
              <w:jc w:val="right"/>
              <w:rPr>
                <w:sz w:val="20"/>
              </w:rPr>
            </w:pPr>
            <w:r>
              <w:rPr>
                <w:w w:val="95"/>
                <w:sz w:val="20"/>
              </w:rPr>
              <w:t>106.97</w:t>
            </w: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12</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十二、农林水支出</w:t>
            </w:r>
          </w:p>
        </w:tc>
        <w:tc>
          <w:tcPr>
            <w:tcW w:w="495" w:type="dxa"/>
          </w:tcPr>
          <w:p>
            <w:pPr>
              <w:pStyle w:val="TableParagraph"/>
              <w:spacing w:line="220" w:lineRule="exact"/>
              <w:ind w:right="3"/>
              <w:jc w:val="center"/>
              <w:rPr>
                <w:sz w:val="20"/>
              </w:rPr>
            </w:pPr>
            <w:r>
              <w:rPr>
                <w:sz w:val="20"/>
              </w:rPr>
              <w:t>44</w:t>
            </w:r>
          </w:p>
        </w:tc>
        <w:tc>
          <w:tcPr>
            <w:tcW w:w="1515" w:type="dxa"/>
          </w:tcPr>
          <w:p>
            <w:pPr>
              <w:pStyle w:val="TableParagraph"/>
              <w:spacing w:line="220" w:lineRule="exact"/>
              <w:ind w:right="18"/>
              <w:jc w:val="right"/>
              <w:rPr>
                <w:sz w:val="20"/>
              </w:rPr>
            </w:pPr>
            <w:r>
              <w:rPr>
                <w:w w:val="95"/>
                <w:sz w:val="20"/>
              </w:rPr>
              <w:t>948.59</w:t>
            </w:r>
          </w:p>
        </w:tc>
        <w:tc>
          <w:tcPr>
            <w:tcW w:w="1500" w:type="dxa"/>
          </w:tcPr>
          <w:p>
            <w:pPr>
              <w:pStyle w:val="TableParagraph"/>
              <w:spacing w:line="220" w:lineRule="exact"/>
              <w:ind w:right="18"/>
              <w:jc w:val="right"/>
              <w:rPr>
                <w:sz w:val="20"/>
              </w:rPr>
            </w:pPr>
            <w:r>
              <w:rPr>
                <w:w w:val="95"/>
                <w:sz w:val="20"/>
              </w:rPr>
              <w:t>942.59</w:t>
            </w:r>
          </w:p>
        </w:tc>
        <w:tc>
          <w:tcPr>
            <w:tcW w:w="1515" w:type="dxa"/>
          </w:tcPr>
          <w:p>
            <w:pPr>
              <w:pStyle w:val="TableParagraph"/>
              <w:spacing w:line="220" w:lineRule="exact"/>
              <w:ind w:right="18"/>
              <w:jc w:val="right"/>
              <w:rPr>
                <w:sz w:val="20"/>
              </w:rPr>
            </w:pPr>
            <w:r>
              <w:rPr>
                <w:sz w:val="20"/>
              </w:rPr>
              <w:t>6.00</w:t>
            </w: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13</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十三、交通运输支出</w:t>
            </w:r>
          </w:p>
        </w:tc>
        <w:tc>
          <w:tcPr>
            <w:tcW w:w="495" w:type="dxa"/>
          </w:tcPr>
          <w:p>
            <w:pPr>
              <w:pStyle w:val="TableParagraph"/>
              <w:spacing w:line="220" w:lineRule="exact"/>
              <w:ind w:right="3"/>
              <w:jc w:val="center"/>
              <w:rPr>
                <w:sz w:val="20"/>
              </w:rPr>
            </w:pPr>
            <w:r>
              <w:rPr>
                <w:sz w:val="20"/>
              </w:rPr>
              <w:t>45</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39"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14</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十四、资源勘探工业信息等支出</w:t>
            </w:r>
          </w:p>
        </w:tc>
        <w:tc>
          <w:tcPr>
            <w:tcW w:w="495" w:type="dxa"/>
          </w:tcPr>
          <w:p>
            <w:pPr>
              <w:pStyle w:val="TableParagraph"/>
              <w:spacing w:line="220" w:lineRule="exact"/>
              <w:ind w:right="3"/>
              <w:jc w:val="center"/>
              <w:rPr>
                <w:sz w:val="20"/>
              </w:rPr>
            </w:pPr>
            <w:r>
              <w:rPr>
                <w:sz w:val="20"/>
              </w:rPr>
              <w:t>46</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15</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十五、商业服务业等支出</w:t>
            </w:r>
          </w:p>
        </w:tc>
        <w:tc>
          <w:tcPr>
            <w:tcW w:w="495" w:type="dxa"/>
          </w:tcPr>
          <w:p>
            <w:pPr>
              <w:pStyle w:val="TableParagraph"/>
              <w:spacing w:line="220" w:lineRule="exact"/>
              <w:ind w:right="3"/>
              <w:jc w:val="center"/>
              <w:rPr>
                <w:sz w:val="20"/>
              </w:rPr>
            </w:pPr>
            <w:r>
              <w:rPr>
                <w:sz w:val="20"/>
              </w:rPr>
              <w:t>47</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16</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十六、金融支出</w:t>
            </w:r>
          </w:p>
        </w:tc>
        <w:tc>
          <w:tcPr>
            <w:tcW w:w="495" w:type="dxa"/>
          </w:tcPr>
          <w:p>
            <w:pPr>
              <w:pStyle w:val="TableParagraph"/>
              <w:spacing w:line="220" w:lineRule="exact"/>
              <w:ind w:right="3"/>
              <w:jc w:val="center"/>
              <w:rPr>
                <w:sz w:val="20"/>
              </w:rPr>
            </w:pPr>
            <w:r>
              <w:rPr>
                <w:sz w:val="20"/>
              </w:rPr>
              <w:t>48</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55" w:hRule="atLeast"/>
        </w:trPr>
        <w:tc>
          <w:tcPr>
            <w:tcW w:w="2685" w:type="dxa"/>
          </w:tcPr>
          <w:p>
            <w:pPr>
              <w:pStyle w:val="TableParagraph"/>
              <w:rPr>
                <w:rFonts w:ascii="Times New Roman"/>
                <w:sz w:val="18"/>
              </w:rPr>
            </w:pPr>
          </w:p>
        </w:tc>
        <w:tc>
          <w:tcPr>
            <w:tcW w:w="510" w:type="dxa"/>
          </w:tcPr>
          <w:p>
            <w:pPr>
              <w:pStyle w:val="TableParagraph"/>
              <w:spacing w:line="235" w:lineRule="exact"/>
              <w:ind w:left="12" w:right="3"/>
              <w:jc w:val="center"/>
              <w:rPr>
                <w:sz w:val="20"/>
              </w:rPr>
            </w:pPr>
            <w:r>
              <w:rPr>
                <w:sz w:val="20"/>
              </w:rPr>
              <w:t>17</w:t>
            </w:r>
          </w:p>
        </w:tc>
        <w:tc>
          <w:tcPr>
            <w:tcW w:w="1500" w:type="dxa"/>
          </w:tcPr>
          <w:p>
            <w:pPr>
              <w:pStyle w:val="TableParagraph"/>
              <w:rPr>
                <w:rFonts w:ascii="Times New Roman"/>
                <w:sz w:val="18"/>
              </w:rPr>
            </w:pPr>
          </w:p>
        </w:tc>
        <w:tc>
          <w:tcPr>
            <w:tcW w:w="3315" w:type="dxa"/>
          </w:tcPr>
          <w:p>
            <w:pPr>
              <w:pStyle w:val="TableParagraph"/>
              <w:spacing w:line="221" w:lineRule="exact" w:before="13"/>
              <w:ind w:left="30"/>
              <w:rPr>
                <w:sz w:val="19"/>
              </w:rPr>
            </w:pPr>
            <w:r>
              <w:rPr>
                <w:w w:val="105"/>
                <w:sz w:val="19"/>
              </w:rPr>
              <w:t>十七、援助其他地区支出</w:t>
            </w:r>
          </w:p>
        </w:tc>
        <w:tc>
          <w:tcPr>
            <w:tcW w:w="495" w:type="dxa"/>
          </w:tcPr>
          <w:p>
            <w:pPr>
              <w:pStyle w:val="TableParagraph"/>
              <w:spacing w:line="235" w:lineRule="exact"/>
              <w:ind w:right="3"/>
              <w:jc w:val="center"/>
              <w:rPr>
                <w:sz w:val="20"/>
              </w:rPr>
            </w:pPr>
            <w:r>
              <w:rPr>
                <w:sz w:val="20"/>
              </w:rPr>
              <w:t>49</w:t>
            </w:r>
          </w:p>
        </w:tc>
        <w:tc>
          <w:tcPr>
            <w:tcW w:w="1515" w:type="dxa"/>
          </w:tcPr>
          <w:p>
            <w:pPr>
              <w:pStyle w:val="TableParagraph"/>
              <w:rPr>
                <w:rFonts w:ascii="Times New Roman"/>
                <w:sz w:val="18"/>
              </w:rPr>
            </w:pPr>
          </w:p>
        </w:tc>
        <w:tc>
          <w:tcPr>
            <w:tcW w:w="1500" w:type="dxa"/>
          </w:tcPr>
          <w:p>
            <w:pPr>
              <w:pStyle w:val="TableParagraph"/>
              <w:rPr>
                <w:rFonts w:ascii="Times New Roman"/>
                <w:sz w:val="18"/>
              </w:rPr>
            </w:pPr>
          </w:p>
        </w:tc>
        <w:tc>
          <w:tcPr>
            <w:tcW w:w="1515" w:type="dxa"/>
          </w:tcPr>
          <w:p>
            <w:pPr>
              <w:pStyle w:val="TableParagraph"/>
              <w:rPr>
                <w:rFonts w:ascii="Times New Roman"/>
                <w:sz w:val="18"/>
              </w:rPr>
            </w:pPr>
          </w:p>
        </w:tc>
        <w:tc>
          <w:tcPr>
            <w:tcW w:w="1515" w:type="dxa"/>
          </w:tcPr>
          <w:p>
            <w:pPr>
              <w:pStyle w:val="TableParagraph"/>
              <w:rPr>
                <w:rFonts w:ascii="Times New Roman"/>
                <w:sz w:val="18"/>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18</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十八、自然资源海洋气象等支出</w:t>
            </w:r>
          </w:p>
        </w:tc>
        <w:tc>
          <w:tcPr>
            <w:tcW w:w="495" w:type="dxa"/>
          </w:tcPr>
          <w:p>
            <w:pPr>
              <w:pStyle w:val="TableParagraph"/>
              <w:spacing w:line="220" w:lineRule="exact"/>
              <w:ind w:right="3"/>
              <w:jc w:val="center"/>
              <w:rPr>
                <w:sz w:val="20"/>
              </w:rPr>
            </w:pPr>
            <w:r>
              <w:rPr>
                <w:sz w:val="20"/>
              </w:rPr>
              <w:t>50</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19</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十九、住房保障支出</w:t>
            </w:r>
          </w:p>
        </w:tc>
        <w:tc>
          <w:tcPr>
            <w:tcW w:w="495" w:type="dxa"/>
          </w:tcPr>
          <w:p>
            <w:pPr>
              <w:pStyle w:val="TableParagraph"/>
              <w:spacing w:line="220" w:lineRule="exact"/>
              <w:ind w:right="3"/>
              <w:jc w:val="center"/>
              <w:rPr>
                <w:sz w:val="20"/>
              </w:rPr>
            </w:pPr>
            <w:r>
              <w:rPr>
                <w:sz w:val="20"/>
              </w:rPr>
              <w:t>51</w:t>
            </w:r>
          </w:p>
        </w:tc>
        <w:tc>
          <w:tcPr>
            <w:tcW w:w="1515" w:type="dxa"/>
          </w:tcPr>
          <w:p>
            <w:pPr>
              <w:pStyle w:val="TableParagraph"/>
              <w:spacing w:line="220" w:lineRule="exact"/>
              <w:ind w:right="18"/>
              <w:jc w:val="right"/>
              <w:rPr>
                <w:sz w:val="20"/>
              </w:rPr>
            </w:pPr>
            <w:r>
              <w:rPr>
                <w:w w:val="95"/>
                <w:sz w:val="20"/>
              </w:rPr>
              <w:t>79.94</w:t>
            </w:r>
          </w:p>
        </w:tc>
        <w:tc>
          <w:tcPr>
            <w:tcW w:w="1500" w:type="dxa"/>
          </w:tcPr>
          <w:p>
            <w:pPr>
              <w:pStyle w:val="TableParagraph"/>
              <w:spacing w:line="220" w:lineRule="exact"/>
              <w:ind w:right="18"/>
              <w:jc w:val="right"/>
              <w:rPr>
                <w:sz w:val="20"/>
              </w:rPr>
            </w:pPr>
            <w:r>
              <w:rPr>
                <w:w w:val="95"/>
                <w:sz w:val="20"/>
              </w:rPr>
              <w:t>79.94</w:t>
            </w: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20</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二十、粮油物资储备支出</w:t>
            </w:r>
          </w:p>
        </w:tc>
        <w:tc>
          <w:tcPr>
            <w:tcW w:w="495" w:type="dxa"/>
          </w:tcPr>
          <w:p>
            <w:pPr>
              <w:pStyle w:val="TableParagraph"/>
              <w:spacing w:line="220" w:lineRule="exact"/>
              <w:ind w:right="3"/>
              <w:jc w:val="center"/>
              <w:rPr>
                <w:sz w:val="20"/>
              </w:rPr>
            </w:pPr>
            <w:r>
              <w:rPr>
                <w:sz w:val="20"/>
              </w:rPr>
              <w:t>52</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21</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二十一、国有资本经营预算支出</w:t>
            </w:r>
          </w:p>
        </w:tc>
        <w:tc>
          <w:tcPr>
            <w:tcW w:w="495" w:type="dxa"/>
          </w:tcPr>
          <w:p>
            <w:pPr>
              <w:pStyle w:val="TableParagraph"/>
              <w:spacing w:line="220" w:lineRule="exact"/>
              <w:ind w:right="3"/>
              <w:jc w:val="center"/>
              <w:rPr>
                <w:sz w:val="20"/>
              </w:rPr>
            </w:pPr>
            <w:r>
              <w:rPr>
                <w:sz w:val="20"/>
              </w:rPr>
              <w:t>53</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22</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二十二、灾害防治及应急管理支出</w:t>
            </w:r>
          </w:p>
        </w:tc>
        <w:tc>
          <w:tcPr>
            <w:tcW w:w="495" w:type="dxa"/>
          </w:tcPr>
          <w:p>
            <w:pPr>
              <w:pStyle w:val="TableParagraph"/>
              <w:spacing w:line="220" w:lineRule="exact"/>
              <w:ind w:right="3"/>
              <w:jc w:val="center"/>
              <w:rPr>
                <w:sz w:val="20"/>
              </w:rPr>
            </w:pPr>
            <w:r>
              <w:rPr>
                <w:sz w:val="20"/>
              </w:rPr>
              <w:t>54</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23</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二十三、其他支出</w:t>
            </w:r>
          </w:p>
        </w:tc>
        <w:tc>
          <w:tcPr>
            <w:tcW w:w="495" w:type="dxa"/>
          </w:tcPr>
          <w:p>
            <w:pPr>
              <w:pStyle w:val="TableParagraph"/>
              <w:spacing w:line="220" w:lineRule="exact"/>
              <w:ind w:right="3"/>
              <w:jc w:val="center"/>
              <w:rPr>
                <w:sz w:val="20"/>
              </w:rPr>
            </w:pPr>
            <w:r>
              <w:rPr>
                <w:sz w:val="20"/>
              </w:rPr>
              <w:t>55</w:t>
            </w:r>
          </w:p>
        </w:tc>
        <w:tc>
          <w:tcPr>
            <w:tcW w:w="1515" w:type="dxa"/>
          </w:tcPr>
          <w:p>
            <w:pPr>
              <w:pStyle w:val="TableParagraph"/>
              <w:spacing w:line="220" w:lineRule="exact"/>
              <w:ind w:right="18"/>
              <w:jc w:val="right"/>
              <w:rPr>
                <w:sz w:val="20"/>
              </w:rPr>
            </w:pPr>
            <w:r>
              <w:rPr>
                <w:w w:val="95"/>
                <w:sz w:val="20"/>
              </w:rPr>
              <w:t>50.38</w:t>
            </w:r>
          </w:p>
        </w:tc>
        <w:tc>
          <w:tcPr>
            <w:tcW w:w="1500" w:type="dxa"/>
          </w:tcPr>
          <w:p>
            <w:pPr>
              <w:pStyle w:val="TableParagraph"/>
              <w:spacing w:line="220" w:lineRule="exact"/>
              <w:ind w:right="18"/>
              <w:jc w:val="right"/>
              <w:rPr>
                <w:sz w:val="20"/>
              </w:rPr>
            </w:pPr>
            <w:r>
              <w:rPr>
                <w:w w:val="95"/>
                <w:sz w:val="20"/>
              </w:rPr>
              <w:t>38.38</w:t>
            </w:r>
          </w:p>
        </w:tc>
        <w:tc>
          <w:tcPr>
            <w:tcW w:w="1515" w:type="dxa"/>
          </w:tcPr>
          <w:p>
            <w:pPr>
              <w:pStyle w:val="TableParagraph"/>
              <w:spacing w:line="220" w:lineRule="exact"/>
              <w:ind w:right="18"/>
              <w:jc w:val="right"/>
              <w:rPr>
                <w:sz w:val="20"/>
              </w:rPr>
            </w:pPr>
            <w:r>
              <w:rPr>
                <w:w w:val="95"/>
                <w:sz w:val="20"/>
              </w:rPr>
              <w:t>12.00</w:t>
            </w:r>
          </w:p>
        </w:tc>
        <w:tc>
          <w:tcPr>
            <w:tcW w:w="1515" w:type="dxa"/>
          </w:tcPr>
          <w:p>
            <w:pPr>
              <w:pStyle w:val="TableParagraph"/>
              <w:rPr>
                <w:rFonts w:ascii="Times New Roman"/>
                <w:sz w:val="16"/>
              </w:rPr>
            </w:pPr>
          </w:p>
        </w:tc>
      </w:tr>
      <w:tr>
        <w:trPr>
          <w:trHeight w:val="255" w:hRule="atLeast"/>
        </w:trPr>
        <w:tc>
          <w:tcPr>
            <w:tcW w:w="2685" w:type="dxa"/>
          </w:tcPr>
          <w:p>
            <w:pPr>
              <w:pStyle w:val="TableParagraph"/>
              <w:rPr>
                <w:rFonts w:ascii="Times New Roman"/>
                <w:sz w:val="18"/>
              </w:rPr>
            </w:pPr>
          </w:p>
        </w:tc>
        <w:tc>
          <w:tcPr>
            <w:tcW w:w="510" w:type="dxa"/>
          </w:tcPr>
          <w:p>
            <w:pPr>
              <w:pStyle w:val="TableParagraph"/>
              <w:spacing w:line="235" w:lineRule="exact"/>
              <w:ind w:left="12" w:right="3"/>
              <w:jc w:val="center"/>
              <w:rPr>
                <w:sz w:val="20"/>
              </w:rPr>
            </w:pPr>
            <w:r>
              <w:rPr>
                <w:sz w:val="20"/>
              </w:rPr>
              <w:t>24</w:t>
            </w:r>
          </w:p>
        </w:tc>
        <w:tc>
          <w:tcPr>
            <w:tcW w:w="1500" w:type="dxa"/>
          </w:tcPr>
          <w:p>
            <w:pPr>
              <w:pStyle w:val="TableParagraph"/>
              <w:rPr>
                <w:rFonts w:ascii="Times New Roman"/>
                <w:sz w:val="18"/>
              </w:rPr>
            </w:pPr>
          </w:p>
        </w:tc>
        <w:tc>
          <w:tcPr>
            <w:tcW w:w="3315" w:type="dxa"/>
          </w:tcPr>
          <w:p>
            <w:pPr>
              <w:pStyle w:val="TableParagraph"/>
              <w:spacing w:line="221" w:lineRule="exact" w:before="13"/>
              <w:ind w:left="30"/>
              <w:rPr>
                <w:sz w:val="19"/>
              </w:rPr>
            </w:pPr>
            <w:r>
              <w:rPr>
                <w:w w:val="105"/>
                <w:sz w:val="19"/>
              </w:rPr>
              <w:t>二十四、债务还本支出</w:t>
            </w:r>
          </w:p>
        </w:tc>
        <w:tc>
          <w:tcPr>
            <w:tcW w:w="495" w:type="dxa"/>
          </w:tcPr>
          <w:p>
            <w:pPr>
              <w:pStyle w:val="TableParagraph"/>
              <w:spacing w:line="235" w:lineRule="exact"/>
              <w:ind w:right="3"/>
              <w:jc w:val="center"/>
              <w:rPr>
                <w:sz w:val="20"/>
              </w:rPr>
            </w:pPr>
            <w:r>
              <w:rPr>
                <w:sz w:val="20"/>
              </w:rPr>
              <w:t>56</w:t>
            </w:r>
          </w:p>
        </w:tc>
        <w:tc>
          <w:tcPr>
            <w:tcW w:w="1515" w:type="dxa"/>
          </w:tcPr>
          <w:p>
            <w:pPr>
              <w:pStyle w:val="TableParagraph"/>
              <w:rPr>
                <w:rFonts w:ascii="Times New Roman"/>
                <w:sz w:val="18"/>
              </w:rPr>
            </w:pPr>
          </w:p>
        </w:tc>
        <w:tc>
          <w:tcPr>
            <w:tcW w:w="1500" w:type="dxa"/>
          </w:tcPr>
          <w:p>
            <w:pPr>
              <w:pStyle w:val="TableParagraph"/>
              <w:rPr>
                <w:rFonts w:ascii="Times New Roman"/>
                <w:sz w:val="18"/>
              </w:rPr>
            </w:pPr>
          </w:p>
        </w:tc>
        <w:tc>
          <w:tcPr>
            <w:tcW w:w="1515" w:type="dxa"/>
          </w:tcPr>
          <w:p>
            <w:pPr>
              <w:pStyle w:val="TableParagraph"/>
              <w:rPr>
                <w:rFonts w:ascii="Times New Roman"/>
                <w:sz w:val="18"/>
              </w:rPr>
            </w:pPr>
          </w:p>
        </w:tc>
        <w:tc>
          <w:tcPr>
            <w:tcW w:w="1515" w:type="dxa"/>
          </w:tcPr>
          <w:p>
            <w:pPr>
              <w:pStyle w:val="TableParagraph"/>
              <w:rPr>
                <w:rFonts w:ascii="Times New Roman"/>
                <w:sz w:val="18"/>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25</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二十五、债务付息支出</w:t>
            </w:r>
          </w:p>
        </w:tc>
        <w:tc>
          <w:tcPr>
            <w:tcW w:w="495" w:type="dxa"/>
          </w:tcPr>
          <w:p>
            <w:pPr>
              <w:pStyle w:val="TableParagraph"/>
              <w:spacing w:line="220" w:lineRule="exact"/>
              <w:ind w:right="3"/>
              <w:jc w:val="center"/>
              <w:rPr>
                <w:sz w:val="20"/>
              </w:rPr>
            </w:pPr>
            <w:r>
              <w:rPr>
                <w:sz w:val="20"/>
              </w:rPr>
              <w:t>57</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rPr>
                <w:rFonts w:ascii="Times New Roman"/>
                <w:sz w:val="16"/>
              </w:rPr>
            </w:pPr>
          </w:p>
        </w:tc>
        <w:tc>
          <w:tcPr>
            <w:tcW w:w="510" w:type="dxa"/>
          </w:tcPr>
          <w:p>
            <w:pPr>
              <w:pStyle w:val="TableParagraph"/>
              <w:spacing w:line="220" w:lineRule="exact"/>
              <w:ind w:left="12" w:right="3"/>
              <w:jc w:val="center"/>
              <w:rPr>
                <w:sz w:val="20"/>
              </w:rPr>
            </w:pPr>
            <w:r>
              <w:rPr>
                <w:sz w:val="20"/>
              </w:rPr>
              <w:t>26</w:t>
            </w:r>
          </w:p>
        </w:tc>
        <w:tc>
          <w:tcPr>
            <w:tcW w:w="1500" w:type="dxa"/>
          </w:tcPr>
          <w:p>
            <w:pPr>
              <w:pStyle w:val="TableParagraph"/>
              <w:rPr>
                <w:rFonts w:ascii="Times New Roman"/>
                <w:sz w:val="16"/>
              </w:rPr>
            </w:pPr>
          </w:p>
        </w:tc>
        <w:tc>
          <w:tcPr>
            <w:tcW w:w="3315" w:type="dxa"/>
          </w:tcPr>
          <w:p>
            <w:pPr>
              <w:pStyle w:val="TableParagraph"/>
              <w:spacing w:line="214" w:lineRule="exact" w:before="6"/>
              <w:ind w:left="30"/>
              <w:rPr>
                <w:sz w:val="19"/>
              </w:rPr>
            </w:pPr>
            <w:r>
              <w:rPr>
                <w:w w:val="105"/>
                <w:sz w:val="19"/>
              </w:rPr>
              <w:t>二十六、抗疫特别国债安排的支出</w:t>
            </w:r>
          </w:p>
        </w:tc>
        <w:tc>
          <w:tcPr>
            <w:tcW w:w="495" w:type="dxa"/>
          </w:tcPr>
          <w:p>
            <w:pPr>
              <w:pStyle w:val="TableParagraph"/>
              <w:spacing w:line="220" w:lineRule="exact"/>
              <w:ind w:right="3"/>
              <w:jc w:val="center"/>
              <w:rPr>
                <w:sz w:val="20"/>
              </w:rPr>
            </w:pPr>
            <w:r>
              <w:rPr>
                <w:sz w:val="20"/>
              </w:rPr>
              <w:t>58</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spacing w:line="214" w:lineRule="exact" w:before="6"/>
              <w:ind w:left="765"/>
              <w:rPr>
                <w:sz w:val="19"/>
              </w:rPr>
            </w:pPr>
            <w:r>
              <w:rPr>
                <w:w w:val="105"/>
                <w:sz w:val="19"/>
              </w:rPr>
              <w:t>本年收入合计</w:t>
            </w:r>
          </w:p>
        </w:tc>
        <w:tc>
          <w:tcPr>
            <w:tcW w:w="510" w:type="dxa"/>
          </w:tcPr>
          <w:p>
            <w:pPr>
              <w:pStyle w:val="TableParagraph"/>
              <w:spacing w:line="220" w:lineRule="exact"/>
              <w:ind w:left="12" w:right="3"/>
              <w:jc w:val="center"/>
              <w:rPr>
                <w:sz w:val="20"/>
              </w:rPr>
            </w:pPr>
            <w:r>
              <w:rPr>
                <w:sz w:val="20"/>
              </w:rPr>
              <w:t>27</w:t>
            </w:r>
          </w:p>
        </w:tc>
        <w:tc>
          <w:tcPr>
            <w:tcW w:w="1500" w:type="dxa"/>
          </w:tcPr>
          <w:p>
            <w:pPr>
              <w:pStyle w:val="TableParagraph"/>
              <w:spacing w:line="220" w:lineRule="exact"/>
              <w:ind w:right="18"/>
              <w:jc w:val="right"/>
              <w:rPr>
                <w:sz w:val="20"/>
              </w:rPr>
            </w:pPr>
            <w:r>
              <w:rPr>
                <w:sz w:val="20"/>
              </w:rPr>
              <w:t>1,798.70</w:t>
            </w:r>
          </w:p>
        </w:tc>
        <w:tc>
          <w:tcPr>
            <w:tcW w:w="3315" w:type="dxa"/>
          </w:tcPr>
          <w:p>
            <w:pPr>
              <w:pStyle w:val="TableParagraph"/>
              <w:spacing w:line="214" w:lineRule="exact" w:before="6"/>
              <w:ind w:left="1080"/>
              <w:rPr>
                <w:sz w:val="19"/>
              </w:rPr>
            </w:pPr>
            <w:r>
              <w:rPr>
                <w:w w:val="105"/>
                <w:sz w:val="19"/>
              </w:rPr>
              <w:t>本年支出合计</w:t>
            </w:r>
          </w:p>
        </w:tc>
        <w:tc>
          <w:tcPr>
            <w:tcW w:w="495" w:type="dxa"/>
          </w:tcPr>
          <w:p>
            <w:pPr>
              <w:pStyle w:val="TableParagraph"/>
              <w:spacing w:line="220" w:lineRule="exact"/>
              <w:ind w:right="3"/>
              <w:jc w:val="center"/>
              <w:rPr>
                <w:sz w:val="20"/>
              </w:rPr>
            </w:pPr>
            <w:r>
              <w:rPr>
                <w:sz w:val="20"/>
              </w:rPr>
              <w:t>59</w:t>
            </w:r>
          </w:p>
        </w:tc>
        <w:tc>
          <w:tcPr>
            <w:tcW w:w="1515" w:type="dxa"/>
          </w:tcPr>
          <w:p>
            <w:pPr>
              <w:pStyle w:val="TableParagraph"/>
              <w:spacing w:line="220" w:lineRule="exact"/>
              <w:ind w:right="18"/>
              <w:jc w:val="right"/>
              <w:rPr>
                <w:sz w:val="20"/>
              </w:rPr>
            </w:pPr>
            <w:r>
              <w:rPr>
                <w:sz w:val="20"/>
              </w:rPr>
              <w:t>2,326.32</w:t>
            </w:r>
          </w:p>
        </w:tc>
        <w:tc>
          <w:tcPr>
            <w:tcW w:w="1500" w:type="dxa"/>
          </w:tcPr>
          <w:p>
            <w:pPr>
              <w:pStyle w:val="TableParagraph"/>
              <w:spacing w:line="220" w:lineRule="exact"/>
              <w:ind w:right="18"/>
              <w:jc w:val="right"/>
              <w:rPr>
                <w:sz w:val="20"/>
              </w:rPr>
            </w:pPr>
            <w:r>
              <w:rPr>
                <w:sz w:val="20"/>
              </w:rPr>
              <w:t>2,201.36</w:t>
            </w:r>
          </w:p>
        </w:tc>
        <w:tc>
          <w:tcPr>
            <w:tcW w:w="1515" w:type="dxa"/>
          </w:tcPr>
          <w:p>
            <w:pPr>
              <w:pStyle w:val="TableParagraph"/>
              <w:spacing w:line="220" w:lineRule="exact"/>
              <w:ind w:right="18"/>
              <w:jc w:val="right"/>
              <w:rPr>
                <w:sz w:val="20"/>
              </w:rPr>
            </w:pPr>
            <w:r>
              <w:rPr>
                <w:w w:val="95"/>
                <w:sz w:val="20"/>
              </w:rPr>
              <w:t>124.97</w:t>
            </w:r>
          </w:p>
        </w:tc>
        <w:tc>
          <w:tcPr>
            <w:tcW w:w="1515" w:type="dxa"/>
          </w:tcPr>
          <w:p>
            <w:pPr>
              <w:pStyle w:val="TableParagraph"/>
              <w:rPr>
                <w:rFonts w:ascii="Times New Roman"/>
                <w:sz w:val="16"/>
              </w:rPr>
            </w:pPr>
          </w:p>
        </w:tc>
      </w:tr>
      <w:tr>
        <w:trPr>
          <w:trHeight w:val="240" w:hRule="atLeast"/>
        </w:trPr>
        <w:tc>
          <w:tcPr>
            <w:tcW w:w="2685" w:type="dxa"/>
          </w:tcPr>
          <w:p>
            <w:pPr>
              <w:pStyle w:val="TableParagraph"/>
              <w:spacing w:line="214" w:lineRule="exact" w:before="6"/>
              <w:ind w:left="30"/>
              <w:rPr>
                <w:sz w:val="19"/>
              </w:rPr>
            </w:pPr>
            <w:r>
              <w:rPr>
                <w:w w:val="105"/>
                <w:sz w:val="19"/>
              </w:rPr>
              <w:t>年初财政拨款结转和结余</w:t>
            </w:r>
          </w:p>
        </w:tc>
        <w:tc>
          <w:tcPr>
            <w:tcW w:w="510" w:type="dxa"/>
          </w:tcPr>
          <w:p>
            <w:pPr>
              <w:pStyle w:val="TableParagraph"/>
              <w:spacing w:line="220" w:lineRule="exact"/>
              <w:ind w:left="12" w:right="3"/>
              <w:jc w:val="center"/>
              <w:rPr>
                <w:sz w:val="20"/>
              </w:rPr>
            </w:pPr>
            <w:r>
              <w:rPr>
                <w:sz w:val="20"/>
              </w:rPr>
              <w:t>28</w:t>
            </w:r>
          </w:p>
        </w:tc>
        <w:tc>
          <w:tcPr>
            <w:tcW w:w="1500" w:type="dxa"/>
          </w:tcPr>
          <w:p>
            <w:pPr>
              <w:pStyle w:val="TableParagraph"/>
              <w:spacing w:line="220" w:lineRule="exact"/>
              <w:ind w:right="18"/>
              <w:jc w:val="right"/>
              <w:rPr>
                <w:sz w:val="20"/>
              </w:rPr>
            </w:pPr>
            <w:r>
              <w:rPr>
                <w:w w:val="95"/>
                <w:sz w:val="20"/>
              </w:rPr>
              <w:t>527.62</w:t>
            </w:r>
          </w:p>
        </w:tc>
        <w:tc>
          <w:tcPr>
            <w:tcW w:w="3315" w:type="dxa"/>
          </w:tcPr>
          <w:p>
            <w:pPr>
              <w:pStyle w:val="TableParagraph"/>
              <w:spacing w:line="214" w:lineRule="exact" w:before="6"/>
              <w:ind w:left="30"/>
              <w:rPr>
                <w:sz w:val="19"/>
              </w:rPr>
            </w:pPr>
            <w:r>
              <w:rPr>
                <w:w w:val="105"/>
                <w:sz w:val="19"/>
              </w:rPr>
              <w:t>年末财政拨款结转和结余</w:t>
            </w:r>
          </w:p>
        </w:tc>
        <w:tc>
          <w:tcPr>
            <w:tcW w:w="495" w:type="dxa"/>
          </w:tcPr>
          <w:p>
            <w:pPr>
              <w:pStyle w:val="TableParagraph"/>
              <w:spacing w:line="220" w:lineRule="exact"/>
              <w:ind w:right="3"/>
              <w:jc w:val="center"/>
              <w:rPr>
                <w:sz w:val="20"/>
              </w:rPr>
            </w:pPr>
            <w:r>
              <w:rPr>
                <w:sz w:val="20"/>
              </w:rPr>
              <w:t>60</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spacing w:line="214" w:lineRule="exact" w:before="6"/>
              <w:ind w:left="30"/>
              <w:rPr>
                <w:sz w:val="19"/>
              </w:rPr>
            </w:pPr>
            <w:r>
              <w:rPr>
                <w:w w:val="105"/>
                <w:sz w:val="19"/>
              </w:rPr>
              <w:t>一般公共预算财政拨款</w:t>
            </w:r>
          </w:p>
        </w:tc>
        <w:tc>
          <w:tcPr>
            <w:tcW w:w="510" w:type="dxa"/>
          </w:tcPr>
          <w:p>
            <w:pPr>
              <w:pStyle w:val="TableParagraph"/>
              <w:spacing w:line="220" w:lineRule="exact"/>
              <w:ind w:left="12" w:right="3"/>
              <w:jc w:val="center"/>
              <w:rPr>
                <w:sz w:val="20"/>
              </w:rPr>
            </w:pPr>
            <w:r>
              <w:rPr>
                <w:sz w:val="20"/>
              </w:rPr>
              <w:t>29</w:t>
            </w:r>
          </w:p>
        </w:tc>
        <w:tc>
          <w:tcPr>
            <w:tcW w:w="1500" w:type="dxa"/>
          </w:tcPr>
          <w:p>
            <w:pPr>
              <w:pStyle w:val="TableParagraph"/>
              <w:spacing w:line="220" w:lineRule="exact"/>
              <w:ind w:right="18"/>
              <w:jc w:val="right"/>
              <w:rPr>
                <w:sz w:val="20"/>
              </w:rPr>
            </w:pPr>
            <w:r>
              <w:rPr>
                <w:w w:val="95"/>
                <w:sz w:val="20"/>
              </w:rPr>
              <w:t>450.14</w:t>
            </w:r>
          </w:p>
        </w:tc>
        <w:tc>
          <w:tcPr>
            <w:tcW w:w="3315" w:type="dxa"/>
          </w:tcPr>
          <w:p>
            <w:pPr>
              <w:pStyle w:val="TableParagraph"/>
              <w:rPr>
                <w:rFonts w:ascii="Times New Roman"/>
                <w:sz w:val="16"/>
              </w:rPr>
            </w:pPr>
          </w:p>
        </w:tc>
        <w:tc>
          <w:tcPr>
            <w:tcW w:w="495" w:type="dxa"/>
          </w:tcPr>
          <w:p>
            <w:pPr>
              <w:pStyle w:val="TableParagraph"/>
              <w:spacing w:line="220" w:lineRule="exact"/>
              <w:ind w:right="3"/>
              <w:jc w:val="center"/>
              <w:rPr>
                <w:sz w:val="20"/>
              </w:rPr>
            </w:pPr>
            <w:r>
              <w:rPr>
                <w:sz w:val="20"/>
              </w:rPr>
              <w:t>61</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r>
        <w:trPr>
          <w:trHeight w:val="240" w:hRule="atLeast"/>
        </w:trPr>
        <w:tc>
          <w:tcPr>
            <w:tcW w:w="2685" w:type="dxa"/>
          </w:tcPr>
          <w:p>
            <w:pPr>
              <w:pStyle w:val="TableParagraph"/>
              <w:spacing w:line="214" w:lineRule="exact" w:before="6"/>
              <w:ind w:left="30"/>
              <w:rPr>
                <w:sz w:val="19"/>
              </w:rPr>
            </w:pPr>
            <w:r>
              <w:rPr>
                <w:w w:val="105"/>
                <w:sz w:val="19"/>
              </w:rPr>
              <w:t>政府性基金预算财政拨款</w:t>
            </w:r>
          </w:p>
        </w:tc>
        <w:tc>
          <w:tcPr>
            <w:tcW w:w="510" w:type="dxa"/>
          </w:tcPr>
          <w:p>
            <w:pPr>
              <w:pStyle w:val="TableParagraph"/>
              <w:spacing w:line="220" w:lineRule="exact"/>
              <w:ind w:left="12" w:right="3"/>
              <w:jc w:val="center"/>
              <w:rPr>
                <w:sz w:val="20"/>
              </w:rPr>
            </w:pPr>
            <w:r>
              <w:rPr>
                <w:sz w:val="20"/>
              </w:rPr>
              <w:t>30</w:t>
            </w:r>
          </w:p>
        </w:tc>
        <w:tc>
          <w:tcPr>
            <w:tcW w:w="1500" w:type="dxa"/>
          </w:tcPr>
          <w:p>
            <w:pPr>
              <w:pStyle w:val="TableParagraph"/>
              <w:spacing w:line="220" w:lineRule="exact"/>
              <w:ind w:right="18"/>
              <w:jc w:val="right"/>
              <w:rPr>
                <w:sz w:val="20"/>
              </w:rPr>
            </w:pPr>
            <w:r>
              <w:rPr>
                <w:w w:val="95"/>
                <w:sz w:val="20"/>
              </w:rPr>
              <w:t>77.48</w:t>
            </w:r>
          </w:p>
        </w:tc>
        <w:tc>
          <w:tcPr>
            <w:tcW w:w="3315" w:type="dxa"/>
          </w:tcPr>
          <w:p>
            <w:pPr>
              <w:pStyle w:val="TableParagraph"/>
              <w:rPr>
                <w:rFonts w:ascii="Times New Roman"/>
                <w:sz w:val="16"/>
              </w:rPr>
            </w:pPr>
          </w:p>
        </w:tc>
        <w:tc>
          <w:tcPr>
            <w:tcW w:w="495" w:type="dxa"/>
          </w:tcPr>
          <w:p>
            <w:pPr>
              <w:pStyle w:val="TableParagraph"/>
              <w:spacing w:line="220" w:lineRule="exact"/>
              <w:ind w:right="3"/>
              <w:jc w:val="center"/>
              <w:rPr>
                <w:sz w:val="20"/>
              </w:rPr>
            </w:pPr>
            <w:r>
              <w:rPr>
                <w:sz w:val="20"/>
              </w:rPr>
              <w:t>62</w:t>
            </w:r>
          </w:p>
        </w:tc>
        <w:tc>
          <w:tcPr>
            <w:tcW w:w="1515" w:type="dxa"/>
          </w:tcPr>
          <w:p>
            <w:pPr>
              <w:pStyle w:val="TableParagraph"/>
              <w:rPr>
                <w:rFonts w:ascii="Times New Roman"/>
                <w:sz w:val="16"/>
              </w:rPr>
            </w:pPr>
          </w:p>
        </w:tc>
        <w:tc>
          <w:tcPr>
            <w:tcW w:w="1500" w:type="dxa"/>
          </w:tcPr>
          <w:p>
            <w:pPr>
              <w:pStyle w:val="TableParagraph"/>
              <w:rPr>
                <w:rFonts w:ascii="Times New Roman"/>
                <w:sz w:val="16"/>
              </w:rPr>
            </w:pPr>
          </w:p>
        </w:tc>
        <w:tc>
          <w:tcPr>
            <w:tcW w:w="1515" w:type="dxa"/>
          </w:tcPr>
          <w:p>
            <w:pPr>
              <w:pStyle w:val="TableParagraph"/>
              <w:rPr>
                <w:rFonts w:ascii="Times New Roman"/>
                <w:sz w:val="16"/>
              </w:rPr>
            </w:pPr>
          </w:p>
        </w:tc>
        <w:tc>
          <w:tcPr>
            <w:tcW w:w="1515" w:type="dxa"/>
          </w:tcPr>
          <w:p>
            <w:pPr>
              <w:pStyle w:val="TableParagraph"/>
              <w:rPr>
                <w:rFonts w:ascii="Times New Roman"/>
                <w:sz w:val="16"/>
              </w:rPr>
            </w:pPr>
          </w:p>
        </w:tc>
      </w:tr>
    </w:tbl>
    <w:p>
      <w:pPr>
        <w:spacing w:after="0"/>
        <w:rPr>
          <w:rFonts w:ascii="Times New Roman"/>
          <w:sz w:val="16"/>
        </w:rPr>
        <w:sectPr>
          <w:headerReference w:type="default" r:id="rId17"/>
          <w:footerReference w:type="default" r:id="rId18"/>
          <w:pgSz w:w="16840" w:h="11910" w:orient="landscape"/>
          <w:pgMar w:header="771" w:footer="691" w:top="1680" w:bottom="88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685"/>
        <w:gridCol w:w="510"/>
        <w:gridCol w:w="1500"/>
        <w:gridCol w:w="3315"/>
        <w:gridCol w:w="495"/>
        <w:gridCol w:w="1515"/>
        <w:gridCol w:w="1500"/>
        <w:gridCol w:w="1515"/>
        <w:gridCol w:w="1515"/>
      </w:tblGrid>
      <w:tr>
        <w:trPr>
          <w:trHeight w:val="300" w:hRule="atLeast"/>
        </w:trPr>
        <w:tc>
          <w:tcPr>
            <w:tcW w:w="4695" w:type="dxa"/>
            <w:gridSpan w:val="3"/>
            <w:shd w:val="clear" w:color="auto" w:fill="BFBFBF"/>
          </w:tcPr>
          <w:p>
            <w:pPr>
              <w:pStyle w:val="TableParagraph"/>
              <w:spacing w:line="267" w:lineRule="exact" w:before="12"/>
              <w:ind w:left="1822" w:right="1827"/>
              <w:jc w:val="center"/>
              <w:rPr>
                <w:sz w:val="22"/>
              </w:rPr>
            </w:pPr>
            <w:r>
              <w:rPr>
                <w:sz w:val="22"/>
              </w:rPr>
              <w:t>收     入</w:t>
            </w:r>
          </w:p>
        </w:tc>
        <w:tc>
          <w:tcPr>
            <w:tcW w:w="9855" w:type="dxa"/>
            <w:gridSpan w:val="6"/>
            <w:shd w:val="clear" w:color="auto" w:fill="BFBFBF"/>
          </w:tcPr>
          <w:p>
            <w:pPr>
              <w:pStyle w:val="TableParagraph"/>
              <w:spacing w:line="267" w:lineRule="exact" w:before="12"/>
              <w:ind w:left="4402" w:right="4407"/>
              <w:jc w:val="center"/>
              <w:rPr>
                <w:sz w:val="22"/>
              </w:rPr>
            </w:pPr>
            <w:r>
              <w:rPr>
                <w:sz w:val="22"/>
              </w:rPr>
              <w:t>支     出</w:t>
            </w:r>
          </w:p>
        </w:tc>
      </w:tr>
      <w:tr>
        <w:trPr>
          <w:trHeight w:val="885" w:hRule="atLeast"/>
        </w:trPr>
        <w:tc>
          <w:tcPr>
            <w:tcW w:w="2685" w:type="dxa"/>
            <w:shd w:val="clear" w:color="auto" w:fill="BFBFBF"/>
          </w:tcPr>
          <w:p>
            <w:pPr>
              <w:pStyle w:val="TableParagraph"/>
              <w:spacing w:before="2"/>
              <w:rPr>
                <w:sz w:val="23"/>
              </w:rPr>
            </w:pPr>
          </w:p>
          <w:p>
            <w:pPr>
              <w:pStyle w:val="TableParagraph"/>
              <w:spacing w:before="1"/>
              <w:ind w:left="1092" w:right="1097"/>
              <w:jc w:val="center"/>
              <w:rPr>
                <w:sz w:val="22"/>
              </w:rPr>
            </w:pPr>
            <w:r>
              <w:rPr>
                <w:sz w:val="22"/>
              </w:rPr>
              <w:t>项目</w:t>
            </w:r>
          </w:p>
        </w:tc>
        <w:tc>
          <w:tcPr>
            <w:tcW w:w="510" w:type="dxa"/>
            <w:shd w:val="clear" w:color="auto" w:fill="BFBFBF"/>
          </w:tcPr>
          <w:p>
            <w:pPr>
              <w:pStyle w:val="TableParagraph"/>
              <w:spacing w:before="2"/>
              <w:rPr>
                <w:sz w:val="23"/>
              </w:rPr>
            </w:pPr>
          </w:p>
          <w:p>
            <w:pPr>
              <w:pStyle w:val="TableParagraph"/>
              <w:spacing w:before="1"/>
              <w:ind w:left="12" w:right="3"/>
              <w:jc w:val="center"/>
              <w:rPr>
                <w:sz w:val="22"/>
              </w:rPr>
            </w:pPr>
            <w:r>
              <w:rPr>
                <w:sz w:val="22"/>
              </w:rPr>
              <w:t>行次</w:t>
            </w:r>
          </w:p>
        </w:tc>
        <w:tc>
          <w:tcPr>
            <w:tcW w:w="1500" w:type="dxa"/>
            <w:shd w:val="clear" w:color="auto" w:fill="BFBFBF"/>
          </w:tcPr>
          <w:p>
            <w:pPr>
              <w:pStyle w:val="TableParagraph"/>
              <w:spacing w:before="2"/>
              <w:rPr>
                <w:sz w:val="23"/>
              </w:rPr>
            </w:pPr>
          </w:p>
          <w:p>
            <w:pPr>
              <w:pStyle w:val="TableParagraph"/>
              <w:spacing w:before="1"/>
              <w:ind w:left="507" w:right="498"/>
              <w:jc w:val="center"/>
              <w:rPr>
                <w:sz w:val="22"/>
              </w:rPr>
            </w:pPr>
            <w:r>
              <w:rPr>
                <w:sz w:val="22"/>
              </w:rPr>
              <w:t>金额</w:t>
            </w:r>
          </w:p>
        </w:tc>
        <w:tc>
          <w:tcPr>
            <w:tcW w:w="3315" w:type="dxa"/>
            <w:shd w:val="clear" w:color="auto" w:fill="BFBFBF"/>
          </w:tcPr>
          <w:p>
            <w:pPr>
              <w:pStyle w:val="TableParagraph"/>
              <w:spacing w:before="2"/>
              <w:rPr>
                <w:sz w:val="23"/>
              </w:rPr>
            </w:pPr>
          </w:p>
          <w:p>
            <w:pPr>
              <w:pStyle w:val="TableParagraph"/>
              <w:spacing w:before="1"/>
              <w:ind w:left="1425"/>
              <w:rPr>
                <w:sz w:val="22"/>
              </w:rPr>
            </w:pPr>
            <w:r>
              <w:rPr>
                <w:sz w:val="22"/>
              </w:rPr>
              <w:t>项目</w:t>
            </w:r>
          </w:p>
        </w:tc>
        <w:tc>
          <w:tcPr>
            <w:tcW w:w="495" w:type="dxa"/>
            <w:shd w:val="clear" w:color="auto" w:fill="BFBFBF"/>
          </w:tcPr>
          <w:p>
            <w:pPr>
              <w:pStyle w:val="TableParagraph"/>
              <w:spacing w:before="2"/>
              <w:rPr>
                <w:sz w:val="23"/>
              </w:rPr>
            </w:pPr>
          </w:p>
          <w:p>
            <w:pPr>
              <w:pStyle w:val="TableParagraph"/>
              <w:spacing w:before="1"/>
              <w:ind w:right="5"/>
              <w:jc w:val="center"/>
              <w:rPr>
                <w:sz w:val="22"/>
              </w:rPr>
            </w:pPr>
            <w:r>
              <w:rPr>
                <w:sz w:val="22"/>
              </w:rPr>
              <w:t>行次</w:t>
            </w:r>
          </w:p>
        </w:tc>
        <w:tc>
          <w:tcPr>
            <w:tcW w:w="1515" w:type="dxa"/>
            <w:shd w:val="clear" w:color="auto" w:fill="BFBFBF"/>
          </w:tcPr>
          <w:p>
            <w:pPr>
              <w:pStyle w:val="TableParagraph"/>
              <w:spacing w:before="2"/>
              <w:rPr>
                <w:sz w:val="23"/>
              </w:rPr>
            </w:pPr>
          </w:p>
          <w:p>
            <w:pPr>
              <w:pStyle w:val="TableParagraph"/>
              <w:spacing w:before="1"/>
              <w:ind w:left="507" w:right="512"/>
              <w:jc w:val="center"/>
              <w:rPr>
                <w:sz w:val="22"/>
              </w:rPr>
            </w:pPr>
            <w:r>
              <w:rPr>
                <w:sz w:val="22"/>
              </w:rPr>
              <w:t>合计</w:t>
            </w:r>
          </w:p>
        </w:tc>
        <w:tc>
          <w:tcPr>
            <w:tcW w:w="1500" w:type="dxa"/>
            <w:shd w:val="clear" w:color="auto" w:fill="BFBFBF"/>
          </w:tcPr>
          <w:p>
            <w:pPr>
              <w:pStyle w:val="TableParagraph"/>
              <w:spacing w:line="230" w:lineRule="auto" w:before="171"/>
              <w:ind w:left="300" w:right="65" w:hanging="225"/>
              <w:rPr>
                <w:sz w:val="22"/>
              </w:rPr>
            </w:pPr>
            <w:r>
              <w:rPr>
                <w:sz w:val="22"/>
              </w:rPr>
              <w:t>一般公共预算财政拨款</w:t>
            </w:r>
          </w:p>
        </w:tc>
        <w:tc>
          <w:tcPr>
            <w:tcW w:w="1515" w:type="dxa"/>
            <w:shd w:val="clear" w:color="auto" w:fill="BFBFBF"/>
          </w:tcPr>
          <w:p>
            <w:pPr>
              <w:pStyle w:val="TableParagraph"/>
              <w:spacing w:line="230" w:lineRule="auto" w:before="171"/>
              <w:ind w:left="195" w:right="80" w:hanging="120"/>
              <w:rPr>
                <w:sz w:val="22"/>
              </w:rPr>
            </w:pPr>
            <w:r>
              <w:rPr>
                <w:sz w:val="22"/>
              </w:rPr>
              <w:t>政府性基金预算财政拨款</w:t>
            </w:r>
          </w:p>
        </w:tc>
        <w:tc>
          <w:tcPr>
            <w:tcW w:w="1515" w:type="dxa"/>
            <w:shd w:val="clear" w:color="auto" w:fill="BFBFBF"/>
          </w:tcPr>
          <w:p>
            <w:pPr>
              <w:pStyle w:val="TableParagraph"/>
              <w:spacing w:line="230" w:lineRule="auto" w:before="171"/>
              <w:ind w:left="75" w:right="80"/>
              <w:rPr>
                <w:sz w:val="22"/>
              </w:rPr>
            </w:pPr>
            <w:r>
              <w:rPr>
                <w:sz w:val="22"/>
              </w:rPr>
              <w:t>国有资本经营预算财政拨款</w:t>
            </w:r>
          </w:p>
        </w:tc>
      </w:tr>
      <w:tr>
        <w:trPr>
          <w:trHeight w:val="285" w:hRule="atLeast"/>
        </w:trPr>
        <w:tc>
          <w:tcPr>
            <w:tcW w:w="2685" w:type="dxa"/>
            <w:shd w:val="clear" w:color="auto" w:fill="BFBFBF"/>
          </w:tcPr>
          <w:p>
            <w:pPr>
              <w:pStyle w:val="TableParagraph"/>
              <w:spacing w:line="252" w:lineRule="exact" w:before="12"/>
              <w:ind w:left="1092" w:right="1097"/>
              <w:jc w:val="center"/>
              <w:rPr>
                <w:sz w:val="22"/>
              </w:rPr>
            </w:pPr>
            <w:r>
              <w:rPr>
                <w:sz w:val="22"/>
              </w:rPr>
              <w:t>栏次</w:t>
            </w:r>
          </w:p>
        </w:tc>
        <w:tc>
          <w:tcPr>
            <w:tcW w:w="510" w:type="dxa"/>
            <w:shd w:val="clear" w:color="auto" w:fill="BFBFBF"/>
          </w:tcPr>
          <w:p>
            <w:pPr>
              <w:pStyle w:val="TableParagraph"/>
              <w:rPr>
                <w:rFonts w:ascii="Times New Roman"/>
                <w:sz w:val="20"/>
              </w:rPr>
            </w:pPr>
          </w:p>
        </w:tc>
        <w:tc>
          <w:tcPr>
            <w:tcW w:w="1500" w:type="dxa"/>
            <w:shd w:val="clear" w:color="auto" w:fill="BFBFBF"/>
          </w:tcPr>
          <w:p>
            <w:pPr>
              <w:pStyle w:val="TableParagraph"/>
              <w:spacing w:line="252" w:lineRule="exact" w:before="12"/>
              <w:ind w:left="4"/>
              <w:jc w:val="center"/>
              <w:rPr>
                <w:sz w:val="22"/>
              </w:rPr>
            </w:pPr>
            <w:r>
              <w:rPr>
                <w:w w:val="99"/>
                <w:sz w:val="22"/>
              </w:rPr>
              <w:t>1</w:t>
            </w:r>
          </w:p>
        </w:tc>
        <w:tc>
          <w:tcPr>
            <w:tcW w:w="3315" w:type="dxa"/>
            <w:shd w:val="clear" w:color="auto" w:fill="BFBFBF"/>
          </w:tcPr>
          <w:p>
            <w:pPr>
              <w:pStyle w:val="TableParagraph"/>
              <w:spacing w:line="252" w:lineRule="exact" w:before="12"/>
              <w:ind w:left="1425"/>
              <w:rPr>
                <w:sz w:val="22"/>
              </w:rPr>
            </w:pPr>
            <w:r>
              <w:rPr>
                <w:sz w:val="22"/>
              </w:rPr>
              <w:t>栏次</w:t>
            </w:r>
          </w:p>
        </w:tc>
        <w:tc>
          <w:tcPr>
            <w:tcW w:w="495" w:type="dxa"/>
            <w:shd w:val="clear" w:color="auto" w:fill="BFBFBF"/>
          </w:tcPr>
          <w:p>
            <w:pPr>
              <w:pStyle w:val="TableParagraph"/>
              <w:rPr>
                <w:rFonts w:ascii="Times New Roman"/>
                <w:sz w:val="20"/>
              </w:rPr>
            </w:pPr>
          </w:p>
        </w:tc>
        <w:tc>
          <w:tcPr>
            <w:tcW w:w="1515" w:type="dxa"/>
            <w:shd w:val="clear" w:color="auto" w:fill="BFBFBF"/>
          </w:tcPr>
          <w:p>
            <w:pPr>
              <w:pStyle w:val="TableParagraph"/>
              <w:spacing w:line="252" w:lineRule="exact" w:before="12"/>
              <w:ind w:right="8"/>
              <w:jc w:val="center"/>
              <w:rPr>
                <w:sz w:val="22"/>
              </w:rPr>
            </w:pPr>
            <w:r>
              <w:rPr>
                <w:w w:val="99"/>
                <w:sz w:val="22"/>
              </w:rPr>
              <w:t>2</w:t>
            </w:r>
          </w:p>
        </w:tc>
        <w:tc>
          <w:tcPr>
            <w:tcW w:w="1500" w:type="dxa"/>
            <w:shd w:val="clear" w:color="auto" w:fill="BFBFBF"/>
          </w:tcPr>
          <w:p>
            <w:pPr>
              <w:pStyle w:val="TableParagraph"/>
              <w:spacing w:line="252" w:lineRule="exact" w:before="12"/>
              <w:ind w:left="690"/>
              <w:rPr>
                <w:sz w:val="22"/>
              </w:rPr>
            </w:pPr>
            <w:r>
              <w:rPr>
                <w:w w:val="99"/>
                <w:sz w:val="22"/>
              </w:rPr>
              <w:t>3</w:t>
            </w:r>
          </w:p>
        </w:tc>
        <w:tc>
          <w:tcPr>
            <w:tcW w:w="1515" w:type="dxa"/>
            <w:shd w:val="clear" w:color="auto" w:fill="BFBFBF"/>
          </w:tcPr>
          <w:p>
            <w:pPr>
              <w:pStyle w:val="TableParagraph"/>
              <w:spacing w:line="252" w:lineRule="exact" w:before="12"/>
              <w:ind w:right="8"/>
              <w:jc w:val="center"/>
              <w:rPr>
                <w:sz w:val="22"/>
              </w:rPr>
            </w:pPr>
            <w:r>
              <w:rPr>
                <w:w w:val="99"/>
                <w:sz w:val="22"/>
              </w:rPr>
              <w:t>4</w:t>
            </w:r>
          </w:p>
        </w:tc>
        <w:tc>
          <w:tcPr>
            <w:tcW w:w="1515" w:type="dxa"/>
            <w:shd w:val="clear" w:color="auto" w:fill="BFBFBF"/>
          </w:tcPr>
          <w:p>
            <w:pPr>
              <w:pStyle w:val="TableParagraph"/>
              <w:spacing w:line="252" w:lineRule="exact" w:before="12"/>
              <w:ind w:right="8"/>
              <w:jc w:val="center"/>
              <w:rPr>
                <w:sz w:val="22"/>
              </w:rPr>
            </w:pPr>
            <w:r>
              <w:rPr>
                <w:w w:val="99"/>
                <w:sz w:val="22"/>
              </w:rPr>
              <w:t>5</w:t>
            </w:r>
          </w:p>
        </w:tc>
      </w:tr>
      <w:tr>
        <w:trPr>
          <w:trHeight w:val="255" w:hRule="atLeast"/>
        </w:trPr>
        <w:tc>
          <w:tcPr>
            <w:tcW w:w="2685" w:type="dxa"/>
          </w:tcPr>
          <w:p>
            <w:pPr>
              <w:pStyle w:val="TableParagraph"/>
              <w:spacing w:line="221" w:lineRule="exact" w:before="13"/>
              <w:ind w:left="30"/>
              <w:rPr>
                <w:sz w:val="19"/>
              </w:rPr>
            </w:pPr>
            <w:r>
              <w:rPr>
                <w:w w:val="105"/>
                <w:sz w:val="19"/>
              </w:rPr>
              <w:t>国有资本经营预算财政拨款</w:t>
            </w:r>
          </w:p>
        </w:tc>
        <w:tc>
          <w:tcPr>
            <w:tcW w:w="510" w:type="dxa"/>
          </w:tcPr>
          <w:p>
            <w:pPr>
              <w:pStyle w:val="TableParagraph"/>
              <w:spacing w:line="235" w:lineRule="exact"/>
              <w:ind w:left="12" w:right="3"/>
              <w:jc w:val="center"/>
              <w:rPr>
                <w:sz w:val="20"/>
              </w:rPr>
            </w:pPr>
            <w:r>
              <w:rPr>
                <w:sz w:val="20"/>
              </w:rPr>
              <w:t>31</w:t>
            </w:r>
          </w:p>
        </w:tc>
        <w:tc>
          <w:tcPr>
            <w:tcW w:w="1500" w:type="dxa"/>
          </w:tcPr>
          <w:p>
            <w:pPr>
              <w:pStyle w:val="TableParagraph"/>
              <w:rPr>
                <w:rFonts w:ascii="Times New Roman"/>
                <w:sz w:val="18"/>
              </w:rPr>
            </w:pPr>
          </w:p>
        </w:tc>
        <w:tc>
          <w:tcPr>
            <w:tcW w:w="3315" w:type="dxa"/>
          </w:tcPr>
          <w:p>
            <w:pPr>
              <w:pStyle w:val="TableParagraph"/>
              <w:rPr>
                <w:rFonts w:ascii="Times New Roman"/>
                <w:sz w:val="18"/>
              </w:rPr>
            </w:pPr>
          </w:p>
        </w:tc>
        <w:tc>
          <w:tcPr>
            <w:tcW w:w="495" w:type="dxa"/>
          </w:tcPr>
          <w:p>
            <w:pPr>
              <w:pStyle w:val="TableParagraph"/>
              <w:spacing w:line="235" w:lineRule="exact"/>
              <w:ind w:right="3"/>
              <w:jc w:val="center"/>
              <w:rPr>
                <w:sz w:val="20"/>
              </w:rPr>
            </w:pPr>
            <w:r>
              <w:rPr>
                <w:sz w:val="20"/>
              </w:rPr>
              <w:t>63</w:t>
            </w:r>
          </w:p>
        </w:tc>
        <w:tc>
          <w:tcPr>
            <w:tcW w:w="1515" w:type="dxa"/>
          </w:tcPr>
          <w:p>
            <w:pPr>
              <w:pStyle w:val="TableParagraph"/>
              <w:rPr>
                <w:rFonts w:ascii="Times New Roman"/>
                <w:sz w:val="18"/>
              </w:rPr>
            </w:pPr>
          </w:p>
        </w:tc>
        <w:tc>
          <w:tcPr>
            <w:tcW w:w="1500" w:type="dxa"/>
          </w:tcPr>
          <w:p>
            <w:pPr>
              <w:pStyle w:val="TableParagraph"/>
              <w:rPr>
                <w:rFonts w:ascii="Times New Roman"/>
                <w:sz w:val="18"/>
              </w:rPr>
            </w:pPr>
          </w:p>
        </w:tc>
        <w:tc>
          <w:tcPr>
            <w:tcW w:w="1515" w:type="dxa"/>
          </w:tcPr>
          <w:p>
            <w:pPr>
              <w:pStyle w:val="TableParagraph"/>
              <w:rPr>
                <w:rFonts w:ascii="Times New Roman"/>
                <w:sz w:val="18"/>
              </w:rPr>
            </w:pPr>
          </w:p>
        </w:tc>
        <w:tc>
          <w:tcPr>
            <w:tcW w:w="1515" w:type="dxa"/>
          </w:tcPr>
          <w:p>
            <w:pPr>
              <w:pStyle w:val="TableParagraph"/>
              <w:rPr>
                <w:rFonts w:ascii="Times New Roman"/>
                <w:sz w:val="18"/>
              </w:rPr>
            </w:pPr>
          </w:p>
        </w:tc>
      </w:tr>
      <w:tr>
        <w:trPr>
          <w:trHeight w:val="240" w:hRule="atLeast"/>
        </w:trPr>
        <w:tc>
          <w:tcPr>
            <w:tcW w:w="2685" w:type="dxa"/>
          </w:tcPr>
          <w:p>
            <w:pPr>
              <w:pStyle w:val="TableParagraph"/>
              <w:spacing w:line="214" w:lineRule="exact" w:before="6"/>
              <w:ind w:left="1092" w:right="1062"/>
              <w:jc w:val="center"/>
              <w:rPr>
                <w:sz w:val="19"/>
              </w:rPr>
            </w:pPr>
            <w:r>
              <w:rPr>
                <w:w w:val="105"/>
                <w:sz w:val="19"/>
              </w:rPr>
              <w:t>总计</w:t>
            </w:r>
          </w:p>
        </w:tc>
        <w:tc>
          <w:tcPr>
            <w:tcW w:w="510" w:type="dxa"/>
          </w:tcPr>
          <w:p>
            <w:pPr>
              <w:pStyle w:val="TableParagraph"/>
              <w:spacing w:line="220" w:lineRule="exact"/>
              <w:ind w:left="12" w:right="3"/>
              <w:jc w:val="center"/>
              <w:rPr>
                <w:sz w:val="20"/>
              </w:rPr>
            </w:pPr>
            <w:r>
              <w:rPr>
                <w:sz w:val="20"/>
              </w:rPr>
              <w:t>32</w:t>
            </w:r>
          </w:p>
        </w:tc>
        <w:tc>
          <w:tcPr>
            <w:tcW w:w="1500" w:type="dxa"/>
          </w:tcPr>
          <w:p>
            <w:pPr>
              <w:pStyle w:val="TableParagraph"/>
              <w:spacing w:line="220" w:lineRule="exact"/>
              <w:ind w:left="630"/>
              <w:rPr>
                <w:sz w:val="20"/>
              </w:rPr>
            </w:pPr>
            <w:r>
              <w:rPr>
                <w:sz w:val="20"/>
              </w:rPr>
              <w:t>2,326.32</w:t>
            </w:r>
          </w:p>
        </w:tc>
        <w:tc>
          <w:tcPr>
            <w:tcW w:w="3315" w:type="dxa"/>
          </w:tcPr>
          <w:p>
            <w:pPr>
              <w:pStyle w:val="TableParagraph"/>
              <w:spacing w:line="214" w:lineRule="exact" w:before="6"/>
              <w:ind w:left="1470"/>
              <w:rPr>
                <w:sz w:val="19"/>
              </w:rPr>
            </w:pPr>
            <w:r>
              <w:rPr>
                <w:w w:val="105"/>
                <w:sz w:val="19"/>
              </w:rPr>
              <w:t>总计</w:t>
            </w:r>
          </w:p>
        </w:tc>
        <w:tc>
          <w:tcPr>
            <w:tcW w:w="495" w:type="dxa"/>
          </w:tcPr>
          <w:p>
            <w:pPr>
              <w:pStyle w:val="TableParagraph"/>
              <w:spacing w:line="220" w:lineRule="exact"/>
              <w:ind w:right="3"/>
              <w:jc w:val="center"/>
              <w:rPr>
                <w:sz w:val="20"/>
              </w:rPr>
            </w:pPr>
            <w:r>
              <w:rPr>
                <w:sz w:val="20"/>
              </w:rPr>
              <w:t>64</w:t>
            </w:r>
          </w:p>
        </w:tc>
        <w:tc>
          <w:tcPr>
            <w:tcW w:w="1515" w:type="dxa"/>
          </w:tcPr>
          <w:p>
            <w:pPr>
              <w:pStyle w:val="TableParagraph"/>
              <w:spacing w:line="220" w:lineRule="exact"/>
              <w:ind w:left="645"/>
              <w:rPr>
                <w:sz w:val="20"/>
              </w:rPr>
            </w:pPr>
            <w:r>
              <w:rPr>
                <w:sz w:val="20"/>
              </w:rPr>
              <w:t>2,326.32</w:t>
            </w:r>
          </w:p>
        </w:tc>
        <w:tc>
          <w:tcPr>
            <w:tcW w:w="1500" w:type="dxa"/>
          </w:tcPr>
          <w:p>
            <w:pPr>
              <w:pStyle w:val="TableParagraph"/>
              <w:spacing w:line="220" w:lineRule="exact"/>
              <w:ind w:left="630"/>
              <w:rPr>
                <w:sz w:val="20"/>
              </w:rPr>
            </w:pPr>
            <w:r>
              <w:rPr>
                <w:sz w:val="20"/>
              </w:rPr>
              <w:t>2,201.36</w:t>
            </w:r>
          </w:p>
        </w:tc>
        <w:tc>
          <w:tcPr>
            <w:tcW w:w="1515" w:type="dxa"/>
          </w:tcPr>
          <w:p>
            <w:pPr>
              <w:pStyle w:val="TableParagraph"/>
              <w:spacing w:line="220" w:lineRule="exact"/>
              <w:ind w:left="855"/>
              <w:rPr>
                <w:sz w:val="20"/>
              </w:rPr>
            </w:pPr>
            <w:r>
              <w:rPr>
                <w:sz w:val="20"/>
              </w:rPr>
              <w:t>124.97</w:t>
            </w:r>
          </w:p>
        </w:tc>
        <w:tc>
          <w:tcPr>
            <w:tcW w:w="1515" w:type="dxa"/>
          </w:tcPr>
          <w:p>
            <w:pPr>
              <w:pStyle w:val="TableParagraph"/>
              <w:rPr>
                <w:rFonts w:ascii="Times New Roman"/>
                <w:sz w:val="16"/>
              </w:rPr>
            </w:pPr>
          </w:p>
        </w:tc>
      </w:tr>
    </w:tbl>
    <w:p>
      <w:pPr>
        <w:spacing w:before="17"/>
        <w:ind w:left="150" w:right="0" w:firstLine="0"/>
        <w:jc w:val="left"/>
        <w:rPr>
          <w:sz w:val="18"/>
        </w:rPr>
      </w:pPr>
      <w:r>
        <w:rPr>
          <w:sz w:val="18"/>
        </w:rPr>
        <w:t>注：本表反映部门本年度一般公共预算财政拨款、政府性基金预算财政拨款和国有资本经营预算财政拨款的总收支和年末结转结余情况。</w:t>
      </w:r>
    </w:p>
    <w:p>
      <w:pPr>
        <w:spacing w:after="0"/>
        <w:jc w:val="left"/>
        <w:rPr>
          <w:sz w:val="18"/>
        </w:rPr>
        <w:sectPr>
          <w:footerReference w:type="default" r:id="rId19"/>
          <w:pgSz w:w="16840" w:h="11910" w:orient="landscape"/>
          <w:pgMar w:footer="0" w:header="771" w:top="1680" w:bottom="28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530"/>
        <w:gridCol w:w="5145"/>
        <w:gridCol w:w="2370"/>
        <w:gridCol w:w="2385"/>
        <w:gridCol w:w="2385"/>
      </w:tblGrid>
      <w:tr>
        <w:trPr>
          <w:trHeight w:val="300" w:hRule="atLeast"/>
        </w:trPr>
        <w:tc>
          <w:tcPr>
            <w:tcW w:w="6675" w:type="dxa"/>
            <w:gridSpan w:val="2"/>
            <w:shd w:val="clear" w:color="auto" w:fill="BFBFBF"/>
          </w:tcPr>
          <w:p>
            <w:pPr>
              <w:pStyle w:val="TableParagraph"/>
              <w:spacing w:line="267" w:lineRule="exact" w:before="12"/>
              <w:ind w:left="3087" w:right="3092"/>
              <w:jc w:val="center"/>
              <w:rPr>
                <w:sz w:val="22"/>
              </w:rPr>
            </w:pPr>
            <w:r>
              <w:rPr>
                <w:sz w:val="22"/>
              </w:rPr>
              <w:t>项目</w:t>
            </w:r>
          </w:p>
        </w:tc>
        <w:tc>
          <w:tcPr>
            <w:tcW w:w="7140" w:type="dxa"/>
            <w:gridSpan w:val="3"/>
            <w:shd w:val="clear" w:color="auto" w:fill="BFBFBF"/>
          </w:tcPr>
          <w:p>
            <w:pPr>
              <w:pStyle w:val="TableParagraph"/>
              <w:spacing w:line="267" w:lineRule="exact" w:before="12"/>
              <w:ind w:left="3107" w:right="3098"/>
              <w:jc w:val="center"/>
              <w:rPr>
                <w:sz w:val="22"/>
              </w:rPr>
            </w:pPr>
            <w:r>
              <w:rPr>
                <w:sz w:val="22"/>
              </w:rPr>
              <w:t>本年支出</w:t>
            </w:r>
          </w:p>
        </w:tc>
      </w:tr>
      <w:tr>
        <w:trPr>
          <w:trHeight w:val="870" w:hRule="atLeast"/>
        </w:trPr>
        <w:tc>
          <w:tcPr>
            <w:tcW w:w="1530" w:type="dxa"/>
            <w:shd w:val="clear" w:color="auto" w:fill="BFBFBF"/>
          </w:tcPr>
          <w:p>
            <w:pPr>
              <w:pStyle w:val="TableParagraph"/>
              <w:spacing w:line="230" w:lineRule="auto" w:before="171"/>
              <w:ind w:left="540" w:right="80" w:hanging="450"/>
              <w:rPr>
                <w:sz w:val="22"/>
              </w:rPr>
            </w:pPr>
            <w:r>
              <w:rPr>
                <w:sz w:val="22"/>
              </w:rPr>
              <w:t>功能分类科目编码</w:t>
            </w:r>
          </w:p>
        </w:tc>
        <w:tc>
          <w:tcPr>
            <w:tcW w:w="5145" w:type="dxa"/>
            <w:shd w:val="clear" w:color="auto" w:fill="BFBFBF"/>
          </w:tcPr>
          <w:p>
            <w:pPr>
              <w:pStyle w:val="TableParagraph"/>
              <w:spacing w:before="2"/>
              <w:rPr>
                <w:sz w:val="23"/>
              </w:rPr>
            </w:pPr>
          </w:p>
          <w:p>
            <w:pPr>
              <w:pStyle w:val="TableParagraph"/>
              <w:spacing w:before="1"/>
              <w:ind w:left="2102" w:right="2107"/>
              <w:jc w:val="center"/>
              <w:rPr>
                <w:sz w:val="22"/>
              </w:rPr>
            </w:pPr>
            <w:r>
              <w:rPr>
                <w:sz w:val="22"/>
              </w:rPr>
              <w:t>科目名称</w:t>
            </w:r>
          </w:p>
        </w:tc>
        <w:tc>
          <w:tcPr>
            <w:tcW w:w="2370" w:type="dxa"/>
            <w:shd w:val="clear" w:color="auto" w:fill="BFBFBF"/>
          </w:tcPr>
          <w:p>
            <w:pPr>
              <w:pStyle w:val="TableParagraph"/>
              <w:spacing w:before="2"/>
              <w:rPr>
                <w:sz w:val="23"/>
              </w:rPr>
            </w:pPr>
          </w:p>
          <w:p>
            <w:pPr>
              <w:pStyle w:val="TableParagraph"/>
              <w:spacing w:before="1"/>
              <w:ind w:left="942" w:right="933"/>
              <w:jc w:val="center"/>
              <w:rPr>
                <w:sz w:val="22"/>
              </w:rPr>
            </w:pPr>
            <w:r>
              <w:rPr>
                <w:sz w:val="22"/>
              </w:rPr>
              <w:t>小计</w:t>
            </w:r>
          </w:p>
        </w:tc>
        <w:tc>
          <w:tcPr>
            <w:tcW w:w="2385" w:type="dxa"/>
            <w:shd w:val="clear" w:color="auto" w:fill="BFBFBF"/>
          </w:tcPr>
          <w:p>
            <w:pPr>
              <w:pStyle w:val="TableParagraph"/>
              <w:spacing w:before="2"/>
              <w:rPr>
                <w:sz w:val="23"/>
              </w:rPr>
            </w:pPr>
          </w:p>
          <w:p>
            <w:pPr>
              <w:pStyle w:val="TableParagraph"/>
              <w:spacing w:before="1"/>
              <w:ind w:left="735"/>
              <w:rPr>
                <w:sz w:val="22"/>
              </w:rPr>
            </w:pPr>
            <w:r>
              <w:rPr>
                <w:sz w:val="22"/>
              </w:rPr>
              <w:t>基本支出</w:t>
            </w:r>
          </w:p>
        </w:tc>
        <w:tc>
          <w:tcPr>
            <w:tcW w:w="2385" w:type="dxa"/>
            <w:shd w:val="clear" w:color="auto" w:fill="BFBFBF"/>
          </w:tcPr>
          <w:p>
            <w:pPr>
              <w:pStyle w:val="TableParagraph"/>
              <w:spacing w:before="2"/>
              <w:rPr>
                <w:sz w:val="23"/>
              </w:rPr>
            </w:pPr>
          </w:p>
          <w:p>
            <w:pPr>
              <w:pStyle w:val="TableParagraph"/>
              <w:spacing w:before="1"/>
              <w:ind w:left="735"/>
              <w:rPr>
                <w:sz w:val="22"/>
              </w:rPr>
            </w:pPr>
            <w:r>
              <w:rPr>
                <w:sz w:val="22"/>
              </w:rPr>
              <w:t>项目支出</w:t>
            </w:r>
          </w:p>
        </w:tc>
      </w:tr>
      <w:tr>
        <w:trPr>
          <w:trHeight w:val="285" w:hRule="atLeast"/>
        </w:trPr>
        <w:tc>
          <w:tcPr>
            <w:tcW w:w="6675" w:type="dxa"/>
            <w:gridSpan w:val="2"/>
            <w:shd w:val="clear" w:color="auto" w:fill="BFBFBF"/>
          </w:tcPr>
          <w:p>
            <w:pPr>
              <w:pStyle w:val="TableParagraph"/>
              <w:spacing w:line="265" w:lineRule="exact"/>
              <w:ind w:left="3087" w:right="3092"/>
              <w:jc w:val="center"/>
              <w:rPr>
                <w:sz w:val="22"/>
              </w:rPr>
            </w:pPr>
            <w:r>
              <w:rPr>
                <w:sz w:val="22"/>
              </w:rPr>
              <w:t>栏次</w:t>
            </w:r>
          </w:p>
        </w:tc>
        <w:tc>
          <w:tcPr>
            <w:tcW w:w="2370" w:type="dxa"/>
            <w:shd w:val="clear" w:color="auto" w:fill="BFBFBF"/>
          </w:tcPr>
          <w:p>
            <w:pPr>
              <w:pStyle w:val="TableParagraph"/>
              <w:spacing w:line="265" w:lineRule="exact"/>
              <w:ind w:left="4"/>
              <w:jc w:val="center"/>
              <w:rPr>
                <w:sz w:val="22"/>
              </w:rPr>
            </w:pPr>
            <w:r>
              <w:rPr>
                <w:w w:val="99"/>
                <w:sz w:val="22"/>
              </w:rPr>
              <w:t>1</w:t>
            </w:r>
          </w:p>
        </w:tc>
        <w:tc>
          <w:tcPr>
            <w:tcW w:w="2385" w:type="dxa"/>
            <w:shd w:val="clear" w:color="auto" w:fill="BFBFBF"/>
          </w:tcPr>
          <w:p>
            <w:pPr>
              <w:pStyle w:val="TableParagraph"/>
              <w:spacing w:line="265" w:lineRule="exact"/>
              <w:ind w:right="8"/>
              <w:jc w:val="center"/>
              <w:rPr>
                <w:sz w:val="22"/>
              </w:rPr>
            </w:pPr>
            <w:r>
              <w:rPr>
                <w:w w:val="99"/>
                <w:sz w:val="22"/>
              </w:rPr>
              <w:t>2</w:t>
            </w:r>
          </w:p>
        </w:tc>
        <w:tc>
          <w:tcPr>
            <w:tcW w:w="2385" w:type="dxa"/>
            <w:shd w:val="clear" w:color="auto" w:fill="BFBFBF"/>
          </w:tcPr>
          <w:p>
            <w:pPr>
              <w:pStyle w:val="TableParagraph"/>
              <w:spacing w:line="265" w:lineRule="exact"/>
              <w:ind w:right="8"/>
              <w:jc w:val="center"/>
              <w:rPr>
                <w:sz w:val="22"/>
              </w:rPr>
            </w:pPr>
            <w:r>
              <w:rPr>
                <w:w w:val="99"/>
                <w:sz w:val="22"/>
              </w:rPr>
              <w:t>3</w:t>
            </w:r>
          </w:p>
        </w:tc>
      </w:tr>
      <w:tr>
        <w:trPr>
          <w:trHeight w:val="390" w:hRule="atLeast"/>
        </w:trPr>
        <w:tc>
          <w:tcPr>
            <w:tcW w:w="1530" w:type="dxa"/>
          </w:tcPr>
          <w:p>
            <w:pPr>
              <w:pStyle w:val="TableParagraph"/>
              <w:rPr>
                <w:rFonts w:ascii="Times New Roman"/>
                <w:sz w:val="20"/>
              </w:rPr>
            </w:pPr>
          </w:p>
        </w:tc>
        <w:tc>
          <w:tcPr>
            <w:tcW w:w="5145" w:type="dxa"/>
          </w:tcPr>
          <w:p>
            <w:pPr>
              <w:pStyle w:val="TableParagraph"/>
              <w:spacing w:before="62"/>
              <w:ind w:left="30"/>
              <w:rPr>
                <w:sz w:val="20"/>
              </w:rPr>
            </w:pPr>
            <w:r>
              <w:rPr>
                <w:sz w:val="20"/>
              </w:rPr>
              <w:t>合计</w:t>
            </w:r>
          </w:p>
        </w:tc>
        <w:tc>
          <w:tcPr>
            <w:tcW w:w="2370" w:type="dxa"/>
          </w:tcPr>
          <w:p>
            <w:pPr>
              <w:pStyle w:val="TableParagraph"/>
              <w:spacing w:before="62"/>
              <w:ind w:right="18"/>
              <w:jc w:val="right"/>
              <w:rPr>
                <w:sz w:val="20"/>
              </w:rPr>
            </w:pPr>
            <w:r>
              <w:rPr>
                <w:sz w:val="20"/>
              </w:rPr>
              <w:t>2,201.36</w:t>
            </w:r>
          </w:p>
        </w:tc>
        <w:tc>
          <w:tcPr>
            <w:tcW w:w="2385" w:type="dxa"/>
          </w:tcPr>
          <w:p>
            <w:pPr>
              <w:pStyle w:val="TableParagraph"/>
              <w:spacing w:before="62"/>
              <w:ind w:right="18"/>
              <w:jc w:val="right"/>
              <w:rPr>
                <w:sz w:val="20"/>
              </w:rPr>
            </w:pPr>
            <w:r>
              <w:rPr>
                <w:sz w:val="20"/>
              </w:rPr>
              <w:t>2,116.36</w:t>
            </w:r>
          </w:p>
        </w:tc>
        <w:tc>
          <w:tcPr>
            <w:tcW w:w="2385" w:type="dxa"/>
          </w:tcPr>
          <w:p>
            <w:pPr>
              <w:pStyle w:val="TableParagraph"/>
              <w:spacing w:before="62"/>
              <w:ind w:right="18"/>
              <w:jc w:val="right"/>
              <w:rPr>
                <w:sz w:val="20"/>
              </w:rPr>
            </w:pPr>
            <w:r>
              <w:rPr>
                <w:w w:val="95"/>
                <w:sz w:val="20"/>
              </w:rPr>
              <w:t>84.99</w:t>
            </w:r>
          </w:p>
        </w:tc>
      </w:tr>
      <w:tr>
        <w:trPr>
          <w:trHeight w:val="375" w:hRule="atLeast"/>
        </w:trPr>
        <w:tc>
          <w:tcPr>
            <w:tcW w:w="1530" w:type="dxa"/>
          </w:tcPr>
          <w:p>
            <w:pPr>
              <w:pStyle w:val="TableParagraph"/>
              <w:spacing w:before="47"/>
              <w:ind w:left="30"/>
              <w:rPr>
                <w:sz w:val="20"/>
              </w:rPr>
            </w:pPr>
            <w:r>
              <w:rPr>
                <w:sz w:val="20"/>
              </w:rPr>
              <w:t>201</w:t>
            </w:r>
          </w:p>
        </w:tc>
        <w:tc>
          <w:tcPr>
            <w:tcW w:w="5145" w:type="dxa"/>
          </w:tcPr>
          <w:p>
            <w:pPr>
              <w:pStyle w:val="TableParagraph"/>
              <w:spacing w:before="47"/>
              <w:ind w:left="30"/>
              <w:rPr>
                <w:sz w:val="20"/>
              </w:rPr>
            </w:pPr>
            <w:r>
              <w:rPr>
                <w:sz w:val="20"/>
              </w:rPr>
              <w:t>一般公共服务支出</w:t>
            </w:r>
          </w:p>
        </w:tc>
        <w:tc>
          <w:tcPr>
            <w:tcW w:w="2370" w:type="dxa"/>
          </w:tcPr>
          <w:p>
            <w:pPr>
              <w:pStyle w:val="TableParagraph"/>
              <w:spacing w:before="47"/>
              <w:ind w:right="18"/>
              <w:jc w:val="right"/>
              <w:rPr>
                <w:sz w:val="20"/>
              </w:rPr>
            </w:pPr>
            <w:r>
              <w:rPr>
                <w:w w:val="95"/>
                <w:sz w:val="20"/>
              </w:rPr>
              <w:t>908.08</w:t>
            </w:r>
          </w:p>
        </w:tc>
        <w:tc>
          <w:tcPr>
            <w:tcW w:w="2385" w:type="dxa"/>
          </w:tcPr>
          <w:p>
            <w:pPr>
              <w:pStyle w:val="TableParagraph"/>
              <w:spacing w:before="47"/>
              <w:ind w:right="18"/>
              <w:jc w:val="right"/>
              <w:rPr>
                <w:sz w:val="20"/>
              </w:rPr>
            </w:pPr>
            <w:r>
              <w:rPr>
                <w:w w:val="95"/>
                <w:sz w:val="20"/>
              </w:rPr>
              <w:t>838.09</w:t>
            </w:r>
          </w:p>
        </w:tc>
        <w:tc>
          <w:tcPr>
            <w:tcW w:w="2385" w:type="dxa"/>
          </w:tcPr>
          <w:p>
            <w:pPr>
              <w:pStyle w:val="TableParagraph"/>
              <w:spacing w:before="47"/>
              <w:ind w:right="18"/>
              <w:jc w:val="right"/>
              <w:rPr>
                <w:sz w:val="20"/>
              </w:rPr>
            </w:pPr>
            <w:r>
              <w:rPr>
                <w:w w:val="95"/>
                <w:sz w:val="20"/>
              </w:rPr>
              <w:t>69.99</w:t>
            </w:r>
          </w:p>
        </w:tc>
      </w:tr>
      <w:tr>
        <w:trPr>
          <w:trHeight w:val="390" w:hRule="atLeast"/>
        </w:trPr>
        <w:tc>
          <w:tcPr>
            <w:tcW w:w="1530" w:type="dxa"/>
          </w:tcPr>
          <w:p>
            <w:pPr>
              <w:pStyle w:val="TableParagraph"/>
              <w:spacing w:before="62"/>
              <w:ind w:left="30"/>
              <w:rPr>
                <w:sz w:val="20"/>
              </w:rPr>
            </w:pPr>
            <w:r>
              <w:rPr>
                <w:sz w:val="20"/>
              </w:rPr>
              <w:t>20101</w:t>
            </w:r>
          </w:p>
        </w:tc>
        <w:tc>
          <w:tcPr>
            <w:tcW w:w="5145" w:type="dxa"/>
          </w:tcPr>
          <w:p>
            <w:pPr>
              <w:pStyle w:val="TableParagraph"/>
              <w:spacing w:before="62"/>
              <w:ind w:left="30"/>
              <w:rPr>
                <w:sz w:val="20"/>
              </w:rPr>
            </w:pPr>
            <w:r>
              <w:rPr>
                <w:sz w:val="20"/>
              </w:rPr>
              <w:t>人大事务</w:t>
            </w:r>
          </w:p>
        </w:tc>
        <w:tc>
          <w:tcPr>
            <w:tcW w:w="2370" w:type="dxa"/>
          </w:tcPr>
          <w:p>
            <w:pPr>
              <w:pStyle w:val="TableParagraph"/>
              <w:spacing w:before="62"/>
              <w:ind w:right="18"/>
              <w:jc w:val="right"/>
              <w:rPr>
                <w:sz w:val="20"/>
              </w:rPr>
            </w:pPr>
            <w:r>
              <w:rPr>
                <w:sz w:val="20"/>
              </w:rPr>
              <w:t>5.00</w:t>
            </w:r>
          </w:p>
        </w:tc>
        <w:tc>
          <w:tcPr>
            <w:tcW w:w="2385" w:type="dxa"/>
          </w:tcPr>
          <w:p>
            <w:pPr>
              <w:pStyle w:val="TableParagraph"/>
              <w:spacing w:before="62"/>
              <w:ind w:right="18"/>
              <w:jc w:val="right"/>
              <w:rPr>
                <w:sz w:val="20"/>
              </w:rPr>
            </w:pPr>
            <w:r>
              <w:rPr>
                <w:sz w:val="20"/>
              </w:rPr>
              <w:t>5.00</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2010101</w:t>
            </w:r>
          </w:p>
        </w:tc>
        <w:tc>
          <w:tcPr>
            <w:tcW w:w="5145" w:type="dxa"/>
          </w:tcPr>
          <w:p>
            <w:pPr>
              <w:pStyle w:val="TableParagraph"/>
              <w:spacing w:before="47"/>
              <w:ind w:left="30"/>
              <w:rPr>
                <w:sz w:val="20"/>
              </w:rPr>
            </w:pPr>
            <w:r>
              <w:rPr>
                <w:w w:val="99"/>
                <w:sz w:val="20"/>
              </w:rPr>
              <w:t>  </w:t>
            </w:r>
            <w:r>
              <w:rPr>
                <w:sz w:val="20"/>
              </w:rPr>
              <w:t>行政运行</w:t>
            </w:r>
          </w:p>
        </w:tc>
        <w:tc>
          <w:tcPr>
            <w:tcW w:w="2370" w:type="dxa"/>
          </w:tcPr>
          <w:p>
            <w:pPr>
              <w:pStyle w:val="TableParagraph"/>
              <w:spacing w:before="47"/>
              <w:ind w:right="18"/>
              <w:jc w:val="right"/>
              <w:rPr>
                <w:sz w:val="20"/>
              </w:rPr>
            </w:pPr>
            <w:r>
              <w:rPr>
                <w:sz w:val="20"/>
              </w:rPr>
              <w:t>5.00</w:t>
            </w:r>
          </w:p>
        </w:tc>
        <w:tc>
          <w:tcPr>
            <w:tcW w:w="2385" w:type="dxa"/>
          </w:tcPr>
          <w:p>
            <w:pPr>
              <w:pStyle w:val="TableParagraph"/>
              <w:spacing w:before="47"/>
              <w:ind w:right="18"/>
              <w:jc w:val="right"/>
              <w:rPr>
                <w:sz w:val="20"/>
              </w:rPr>
            </w:pPr>
            <w:r>
              <w:rPr>
                <w:sz w:val="20"/>
              </w:rPr>
              <w:t>5.00</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20102</w:t>
            </w:r>
          </w:p>
        </w:tc>
        <w:tc>
          <w:tcPr>
            <w:tcW w:w="5145" w:type="dxa"/>
          </w:tcPr>
          <w:p>
            <w:pPr>
              <w:pStyle w:val="TableParagraph"/>
              <w:spacing w:before="62"/>
              <w:ind w:left="30"/>
              <w:rPr>
                <w:sz w:val="20"/>
              </w:rPr>
            </w:pPr>
            <w:r>
              <w:rPr>
                <w:sz w:val="20"/>
              </w:rPr>
              <w:t>政协事务</w:t>
            </w:r>
          </w:p>
        </w:tc>
        <w:tc>
          <w:tcPr>
            <w:tcW w:w="2370" w:type="dxa"/>
          </w:tcPr>
          <w:p>
            <w:pPr>
              <w:pStyle w:val="TableParagraph"/>
              <w:spacing w:before="62"/>
              <w:ind w:right="18"/>
              <w:jc w:val="right"/>
              <w:rPr>
                <w:sz w:val="20"/>
              </w:rPr>
            </w:pPr>
            <w:r>
              <w:rPr>
                <w:sz w:val="20"/>
              </w:rPr>
              <w:t>5.00</w:t>
            </w:r>
          </w:p>
        </w:tc>
        <w:tc>
          <w:tcPr>
            <w:tcW w:w="2385" w:type="dxa"/>
          </w:tcPr>
          <w:p>
            <w:pPr>
              <w:pStyle w:val="TableParagraph"/>
              <w:spacing w:before="62"/>
              <w:ind w:right="18"/>
              <w:jc w:val="right"/>
              <w:rPr>
                <w:sz w:val="20"/>
              </w:rPr>
            </w:pPr>
            <w:r>
              <w:rPr>
                <w:sz w:val="20"/>
              </w:rPr>
              <w:t>5.00</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2010201</w:t>
            </w:r>
          </w:p>
        </w:tc>
        <w:tc>
          <w:tcPr>
            <w:tcW w:w="5145" w:type="dxa"/>
          </w:tcPr>
          <w:p>
            <w:pPr>
              <w:pStyle w:val="TableParagraph"/>
              <w:spacing w:before="47"/>
              <w:ind w:left="30"/>
              <w:rPr>
                <w:sz w:val="20"/>
              </w:rPr>
            </w:pPr>
            <w:r>
              <w:rPr>
                <w:w w:val="99"/>
                <w:sz w:val="20"/>
              </w:rPr>
              <w:t>  </w:t>
            </w:r>
            <w:r>
              <w:rPr>
                <w:sz w:val="20"/>
              </w:rPr>
              <w:t>行政运行</w:t>
            </w:r>
          </w:p>
        </w:tc>
        <w:tc>
          <w:tcPr>
            <w:tcW w:w="2370" w:type="dxa"/>
          </w:tcPr>
          <w:p>
            <w:pPr>
              <w:pStyle w:val="TableParagraph"/>
              <w:spacing w:before="47"/>
              <w:ind w:right="18"/>
              <w:jc w:val="right"/>
              <w:rPr>
                <w:sz w:val="20"/>
              </w:rPr>
            </w:pPr>
            <w:r>
              <w:rPr>
                <w:sz w:val="20"/>
              </w:rPr>
              <w:t>5.00</w:t>
            </w:r>
          </w:p>
        </w:tc>
        <w:tc>
          <w:tcPr>
            <w:tcW w:w="2385" w:type="dxa"/>
          </w:tcPr>
          <w:p>
            <w:pPr>
              <w:pStyle w:val="TableParagraph"/>
              <w:spacing w:before="47"/>
              <w:ind w:right="18"/>
              <w:jc w:val="right"/>
              <w:rPr>
                <w:sz w:val="20"/>
              </w:rPr>
            </w:pPr>
            <w:r>
              <w:rPr>
                <w:sz w:val="20"/>
              </w:rPr>
              <w:t>5.00</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20103</w:t>
            </w:r>
          </w:p>
        </w:tc>
        <w:tc>
          <w:tcPr>
            <w:tcW w:w="5145" w:type="dxa"/>
          </w:tcPr>
          <w:p>
            <w:pPr>
              <w:pStyle w:val="TableParagraph"/>
              <w:spacing w:before="47"/>
              <w:ind w:left="30"/>
              <w:rPr>
                <w:sz w:val="20"/>
              </w:rPr>
            </w:pPr>
            <w:r>
              <w:rPr>
                <w:sz w:val="20"/>
              </w:rPr>
              <w:t>政府办公厅（室）及相关机构事务</w:t>
            </w:r>
          </w:p>
        </w:tc>
        <w:tc>
          <w:tcPr>
            <w:tcW w:w="2370" w:type="dxa"/>
          </w:tcPr>
          <w:p>
            <w:pPr>
              <w:pStyle w:val="TableParagraph"/>
              <w:spacing w:before="47"/>
              <w:ind w:right="18"/>
              <w:jc w:val="right"/>
              <w:rPr>
                <w:sz w:val="20"/>
              </w:rPr>
            </w:pPr>
            <w:r>
              <w:rPr>
                <w:w w:val="95"/>
                <w:sz w:val="20"/>
              </w:rPr>
              <w:t>814.38</w:t>
            </w:r>
          </w:p>
        </w:tc>
        <w:tc>
          <w:tcPr>
            <w:tcW w:w="2385" w:type="dxa"/>
          </w:tcPr>
          <w:p>
            <w:pPr>
              <w:pStyle w:val="TableParagraph"/>
              <w:spacing w:before="47"/>
              <w:ind w:right="18"/>
              <w:jc w:val="right"/>
              <w:rPr>
                <w:sz w:val="20"/>
              </w:rPr>
            </w:pPr>
            <w:r>
              <w:rPr>
                <w:w w:val="95"/>
                <w:sz w:val="20"/>
              </w:rPr>
              <w:t>814.38</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2010301</w:t>
            </w:r>
          </w:p>
        </w:tc>
        <w:tc>
          <w:tcPr>
            <w:tcW w:w="5145" w:type="dxa"/>
          </w:tcPr>
          <w:p>
            <w:pPr>
              <w:pStyle w:val="TableParagraph"/>
              <w:spacing w:before="62"/>
              <w:ind w:left="30"/>
              <w:rPr>
                <w:sz w:val="20"/>
              </w:rPr>
            </w:pPr>
            <w:r>
              <w:rPr>
                <w:w w:val="99"/>
                <w:sz w:val="20"/>
              </w:rPr>
              <w:t>  </w:t>
            </w:r>
            <w:r>
              <w:rPr>
                <w:sz w:val="20"/>
              </w:rPr>
              <w:t>行政运行</w:t>
            </w:r>
          </w:p>
        </w:tc>
        <w:tc>
          <w:tcPr>
            <w:tcW w:w="2370" w:type="dxa"/>
          </w:tcPr>
          <w:p>
            <w:pPr>
              <w:pStyle w:val="TableParagraph"/>
              <w:spacing w:before="62"/>
              <w:ind w:right="18"/>
              <w:jc w:val="right"/>
              <w:rPr>
                <w:sz w:val="20"/>
              </w:rPr>
            </w:pPr>
            <w:r>
              <w:rPr>
                <w:w w:val="95"/>
                <w:sz w:val="20"/>
              </w:rPr>
              <w:t>375.24</w:t>
            </w:r>
          </w:p>
        </w:tc>
        <w:tc>
          <w:tcPr>
            <w:tcW w:w="2385" w:type="dxa"/>
          </w:tcPr>
          <w:p>
            <w:pPr>
              <w:pStyle w:val="TableParagraph"/>
              <w:spacing w:before="62"/>
              <w:ind w:right="18"/>
              <w:jc w:val="right"/>
              <w:rPr>
                <w:sz w:val="20"/>
              </w:rPr>
            </w:pPr>
            <w:r>
              <w:rPr>
                <w:w w:val="95"/>
                <w:sz w:val="20"/>
              </w:rPr>
              <w:t>375.24</w:t>
            </w:r>
          </w:p>
        </w:tc>
        <w:tc>
          <w:tcPr>
            <w:tcW w:w="2385" w:type="dxa"/>
          </w:tcPr>
          <w:p>
            <w:pPr>
              <w:pStyle w:val="TableParagraph"/>
              <w:rPr>
                <w:rFonts w:ascii="Times New Roman"/>
                <w:sz w:val="20"/>
              </w:rPr>
            </w:pPr>
          </w:p>
        </w:tc>
      </w:tr>
      <w:tr>
        <w:trPr>
          <w:trHeight w:val="374" w:hRule="atLeast"/>
        </w:trPr>
        <w:tc>
          <w:tcPr>
            <w:tcW w:w="1530" w:type="dxa"/>
          </w:tcPr>
          <w:p>
            <w:pPr>
              <w:pStyle w:val="TableParagraph"/>
              <w:spacing w:before="47"/>
              <w:ind w:left="30"/>
              <w:rPr>
                <w:sz w:val="20"/>
              </w:rPr>
            </w:pPr>
            <w:r>
              <w:rPr>
                <w:sz w:val="20"/>
              </w:rPr>
              <w:t>2010302</w:t>
            </w:r>
          </w:p>
        </w:tc>
        <w:tc>
          <w:tcPr>
            <w:tcW w:w="5145" w:type="dxa"/>
          </w:tcPr>
          <w:p>
            <w:pPr>
              <w:pStyle w:val="TableParagraph"/>
              <w:spacing w:before="47"/>
              <w:ind w:left="30"/>
              <w:rPr>
                <w:sz w:val="20"/>
              </w:rPr>
            </w:pPr>
            <w:r>
              <w:rPr>
                <w:w w:val="99"/>
                <w:sz w:val="20"/>
              </w:rPr>
              <w:t>  </w:t>
            </w:r>
            <w:r>
              <w:rPr>
                <w:sz w:val="20"/>
              </w:rPr>
              <w:t>一般行政管理事务</w:t>
            </w:r>
          </w:p>
        </w:tc>
        <w:tc>
          <w:tcPr>
            <w:tcW w:w="2370" w:type="dxa"/>
          </w:tcPr>
          <w:p>
            <w:pPr>
              <w:pStyle w:val="TableParagraph"/>
              <w:spacing w:before="47"/>
              <w:ind w:right="18"/>
              <w:jc w:val="right"/>
              <w:rPr>
                <w:sz w:val="20"/>
              </w:rPr>
            </w:pPr>
            <w:r>
              <w:rPr>
                <w:w w:val="95"/>
                <w:sz w:val="20"/>
              </w:rPr>
              <w:t>58.29</w:t>
            </w:r>
          </w:p>
        </w:tc>
        <w:tc>
          <w:tcPr>
            <w:tcW w:w="2385" w:type="dxa"/>
          </w:tcPr>
          <w:p>
            <w:pPr>
              <w:pStyle w:val="TableParagraph"/>
              <w:spacing w:before="47"/>
              <w:ind w:right="18"/>
              <w:jc w:val="right"/>
              <w:rPr>
                <w:sz w:val="20"/>
              </w:rPr>
            </w:pPr>
            <w:r>
              <w:rPr>
                <w:w w:val="95"/>
                <w:sz w:val="20"/>
              </w:rPr>
              <w:t>58.29</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2010350</w:t>
            </w:r>
          </w:p>
        </w:tc>
        <w:tc>
          <w:tcPr>
            <w:tcW w:w="5145" w:type="dxa"/>
          </w:tcPr>
          <w:p>
            <w:pPr>
              <w:pStyle w:val="TableParagraph"/>
              <w:spacing w:before="62"/>
              <w:ind w:left="30"/>
              <w:rPr>
                <w:sz w:val="20"/>
              </w:rPr>
            </w:pPr>
            <w:r>
              <w:rPr>
                <w:w w:val="99"/>
                <w:sz w:val="20"/>
              </w:rPr>
              <w:t>  </w:t>
            </w:r>
            <w:r>
              <w:rPr>
                <w:sz w:val="20"/>
              </w:rPr>
              <w:t>事业运行</w:t>
            </w:r>
          </w:p>
        </w:tc>
        <w:tc>
          <w:tcPr>
            <w:tcW w:w="2370" w:type="dxa"/>
          </w:tcPr>
          <w:p>
            <w:pPr>
              <w:pStyle w:val="TableParagraph"/>
              <w:spacing w:before="62"/>
              <w:ind w:right="18"/>
              <w:jc w:val="right"/>
              <w:rPr>
                <w:sz w:val="20"/>
              </w:rPr>
            </w:pPr>
            <w:r>
              <w:rPr>
                <w:w w:val="95"/>
                <w:sz w:val="20"/>
              </w:rPr>
              <w:t>380.85</w:t>
            </w:r>
          </w:p>
        </w:tc>
        <w:tc>
          <w:tcPr>
            <w:tcW w:w="2385" w:type="dxa"/>
          </w:tcPr>
          <w:p>
            <w:pPr>
              <w:pStyle w:val="TableParagraph"/>
              <w:spacing w:before="62"/>
              <w:ind w:right="18"/>
              <w:jc w:val="right"/>
              <w:rPr>
                <w:sz w:val="20"/>
              </w:rPr>
            </w:pPr>
            <w:r>
              <w:rPr>
                <w:w w:val="95"/>
                <w:sz w:val="20"/>
              </w:rPr>
              <w:t>380.85</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20106</w:t>
            </w:r>
          </w:p>
        </w:tc>
        <w:tc>
          <w:tcPr>
            <w:tcW w:w="5145" w:type="dxa"/>
          </w:tcPr>
          <w:p>
            <w:pPr>
              <w:pStyle w:val="TableParagraph"/>
              <w:spacing w:before="47"/>
              <w:ind w:left="30"/>
              <w:rPr>
                <w:sz w:val="20"/>
              </w:rPr>
            </w:pPr>
            <w:r>
              <w:rPr>
                <w:sz w:val="20"/>
              </w:rPr>
              <w:t>财政事务</w:t>
            </w:r>
          </w:p>
        </w:tc>
        <w:tc>
          <w:tcPr>
            <w:tcW w:w="2370" w:type="dxa"/>
          </w:tcPr>
          <w:p>
            <w:pPr>
              <w:pStyle w:val="TableParagraph"/>
              <w:spacing w:before="47"/>
              <w:ind w:right="18"/>
              <w:jc w:val="right"/>
              <w:rPr>
                <w:sz w:val="20"/>
              </w:rPr>
            </w:pPr>
            <w:r>
              <w:rPr>
                <w:w w:val="95"/>
                <w:sz w:val="20"/>
              </w:rPr>
              <w:t>13.71</w:t>
            </w:r>
          </w:p>
        </w:tc>
        <w:tc>
          <w:tcPr>
            <w:tcW w:w="2385" w:type="dxa"/>
          </w:tcPr>
          <w:p>
            <w:pPr>
              <w:pStyle w:val="TableParagraph"/>
              <w:spacing w:before="47"/>
              <w:ind w:right="18"/>
              <w:jc w:val="right"/>
              <w:rPr>
                <w:sz w:val="20"/>
              </w:rPr>
            </w:pPr>
            <w:r>
              <w:rPr>
                <w:w w:val="95"/>
                <w:sz w:val="20"/>
              </w:rPr>
              <w:t>13.71</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2010602</w:t>
            </w:r>
          </w:p>
        </w:tc>
        <w:tc>
          <w:tcPr>
            <w:tcW w:w="5145" w:type="dxa"/>
          </w:tcPr>
          <w:p>
            <w:pPr>
              <w:pStyle w:val="TableParagraph"/>
              <w:spacing w:before="62"/>
              <w:ind w:left="30"/>
              <w:rPr>
                <w:sz w:val="20"/>
              </w:rPr>
            </w:pPr>
            <w:r>
              <w:rPr>
                <w:w w:val="99"/>
                <w:sz w:val="20"/>
              </w:rPr>
              <w:t>  </w:t>
            </w:r>
            <w:r>
              <w:rPr>
                <w:sz w:val="20"/>
              </w:rPr>
              <w:t>一般行政管理事务</w:t>
            </w:r>
          </w:p>
        </w:tc>
        <w:tc>
          <w:tcPr>
            <w:tcW w:w="2370" w:type="dxa"/>
          </w:tcPr>
          <w:p>
            <w:pPr>
              <w:pStyle w:val="TableParagraph"/>
              <w:spacing w:before="62"/>
              <w:ind w:right="18"/>
              <w:jc w:val="right"/>
              <w:rPr>
                <w:sz w:val="20"/>
              </w:rPr>
            </w:pPr>
            <w:r>
              <w:rPr>
                <w:w w:val="95"/>
                <w:sz w:val="20"/>
              </w:rPr>
              <w:t>13.71</w:t>
            </w:r>
          </w:p>
        </w:tc>
        <w:tc>
          <w:tcPr>
            <w:tcW w:w="2385" w:type="dxa"/>
          </w:tcPr>
          <w:p>
            <w:pPr>
              <w:pStyle w:val="TableParagraph"/>
              <w:spacing w:before="62"/>
              <w:ind w:right="18"/>
              <w:jc w:val="right"/>
              <w:rPr>
                <w:sz w:val="20"/>
              </w:rPr>
            </w:pPr>
            <w:r>
              <w:rPr>
                <w:w w:val="95"/>
                <w:sz w:val="20"/>
              </w:rPr>
              <w:t>13.71</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20199</w:t>
            </w:r>
          </w:p>
        </w:tc>
        <w:tc>
          <w:tcPr>
            <w:tcW w:w="5145" w:type="dxa"/>
          </w:tcPr>
          <w:p>
            <w:pPr>
              <w:pStyle w:val="TableParagraph"/>
              <w:spacing w:before="47"/>
              <w:ind w:left="30"/>
              <w:rPr>
                <w:sz w:val="20"/>
              </w:rPr>
            </w:pPr>
            <w:r>
              <w:rPr>
                <w:sz w:val="20"/>
              </w:rPr>
              <w:t>其他一般公共服务支出</w:t>
            </w:r>
          </w:p>
        </w:tc>
        <w:tc>
          <w:tcPr>
            <w:tcW w:w="2370" w:type="dxa"/>
          </w:tcPr>
          <w:p>
            <w:pPr>
              <w:pStyle w:val="TableParagraph"/>
              <w:spacing w:before="47"/>
              <w:ind w:right="18"/>
              <w:jc w:val="right"/>
              <w:rPr>
                <w:sz w:val="20"/>
              </w:rPr>
            </w:pPr>
            <w:r>
              <w:rPr>
                <w:w w:val="95"/>
                <w:sz w:val="20"/>
              </w:rPr>
              <w:t>69.99</w:t>
            </w:r>
          </w:p>
        </w:tc>
        <w:tc>
          <w:tcPr>
            <w:tcW w:w="2385" w:type="dxa"/>
          </w:tcPr>
          <w:p>
            <w:pPr>
              <w:pStyle w:val="TableParagraph"/>
              <w:rPr>
                <w:rFonts w:ascii="Times New Roman"/>
                <w:sz w:val="20"/>
              </w:rPr>
            </w:pPr>
          </w:p>
        </w:tc>
        <w:tc>
          <w:tcPr>
            <w:tcW w:w="2385" w:type="dxa"/>
          </w:tcPr>
          <w:p>
            <w:pPr>
              <w:pStyle w:val="TableParagraph"/>
              <w:spacing w:before="47"/>
              <w:ind w:right="18"/>
              <w:jc w:val="right"/>
              <w:rPr>
                <w:sz w:val="20"/>
              </w:rPr>
            </w:pPr>
            <w:r>
              <w:rPr>
                <w:w w:val="95"/>
                <w:sz w:val="20"/>
              </w:rPr>
              <w:t>69.99</w:t>
            </w:r>
          </w:p>
        </w:tc>
      </w:tr>
      <w:tr>
        <w:trPr>
          <w:trHeight w:val="390" w:hRule="atLeast"/>
        </w:trPr>
        <w:tc>
          <w:tcPr>
            <w:tcW w:w="1530" w:type="dxa"/>
          </w:tcPr>
          <w:p>
            <w:pPr>
              <w:pStyle w:val="TableParagraph"/>
              <w:spacing w:before="62"/>
              <w:ind w:left="30"/>
              <w:rPr>
                <w:sz w:val="20"/>
              </w:rPr>
            </w:pPr>
            <w:r>
              <w:rPr>
                <w:sz w:val="20"/>
              </w:rPr>
              <w:t>2019999</w:t>
            </w:r>
          </w:p>
        </w:tc>
        <w:tc>
          <w:tcPr>
            <w:tcW w:w="5145" w:type="dxa"/>
          </w:tcPr>
          <w:p>
            <w:pPr>
              <w:pStyle w:val="TableParagraph"/>
              <w:spacing w:before="62"/>
              <w:ind w:left="30"/>
              <w:rPr>
                <w:sz w:val="20"/>
              </w:rPr>
            </w:pPr>
            <w:r>
              <w:rPr>
                <w:w w:val="99"/>
                <w:sz w:val="20"/>
              </w:rPr>
              <w:t>  </w:t>
            </w:r>
            <w:r>
              <w:rPr>
                <w:sz w:val="20"/>
              </w:rPr>
              <w:t>其他一般公共服务支出</w:t>
            </w:r>
          </w:p>
        </w:tc>
        <w:tc>
          <w:tcPr>
            <w:tcW w:w="2370" w:type="dxa"/>
          </w:tcPr>
          <w:p>
            <w:pPr>
              <w:pStyle w:val="TableParagraph"/>
              <w:spacing w:before="62"/>
              <w:ind w:right="18"/>
              <w:jc w:val="right"/>
              <w:rPr>
                <w:sz w:val="20"/>
              </w:rPr>
            </w:pPr>
            <w:r>
              <w:rPr>
                <w:w w:val="95"/>
                <w:sz w:val="20"/>
              </w:rPr>
              <w:t>69.99</w:t>
            </w:r>
          </w:p>
        </w:tc>
        <w:tc>
          <w:tcPr>
            <w:tcW w:w="2385" w:type="dxa"/>
          </w:tcPr>
          <w:p>
            <w:pPr>
              <w:pStyle w:val="TableParagraph"/>
              <w:rPr>
                <w:rFonts w:ascii="Times New Roman"/>
                <w:sz w:val="20"/>
              </w:rPr>
            </w:pPr>
          </w:p>
        </w:tc>
        <w:tc>
          <w:tcPr>
            <w:tcW w:w="2385" w:type="dxa"/>
          </w:tcPr>
          <w:p>
            <w:pPr>
              <w:pStyle w:val="TableParagraph"/>
              <w:spacing w:before="62"/>
              <w:ind w:right="18"/>
              <w:jc w:val="right"/>
              <w:rPr>
                <w:sz w:val="20"/>
              </w:rPr>
            </w:pPr>
            <w:r>
              <w:rPr>
                <w:w w:val="95"/>
                <w:sz w:val="20"/>
              </w:rPr>
              <w:t>69.99</w:t>
            </w:r>
          </w:p>
        </w:tc>
      </w:tr>
      <w:tr>
        <w:trPr>
          <w:trHeight w:val="375" w:hRule="atLeast"/>
        </w:trPr>
        <w:tc>
          <w:tcPr>
            <w:tcW w:w="1530" w:type="dxa"/>
          </w:tcPr>
          <w:p>
            <w:pPr>
              <w:pStyle w:val="TableParagraph"/>
              <w:spacing w:before="47"/>
              <w:ind w:left="30"/>
              <w:rPr>
                <w:sz w:val="20"/>
              </w:rPr>
            </w:pPr>
            <w:r>
              <w:rPr>
                <w:sz w:val="20"/>
              </w:rPr>
              <w:t>204</w:t>
            </w:r>
          </w:p>
        </w:tc>
        <w:tc>
          <w:tcPr>
            <w:tcW w:w="5145" w:type="dxa"/>
          </w:tcPr>
          <w:p>
            <w:pPr>
              <w:pStyle w:val="TableParagraph"/>
              <w:spacing w:before="47"/>
              <w:ind w:left="30"/>
              <w:rPr>
                <w:sz w:val="20"/>
              </w:rPr>
            </w:pPr>
            <w:r>
              <w:rPr>
                <w:sz w:val="20"/>
              </w:rPr>
              <w:t>公共安全支出</w:t>
            </w:r>
          </w:p>
        </w:tc>
        <w:tc>
          <w:tcPr>
            <w:tcW w:w="2370" w:type="dxa"/>
          </w:tcPr>
          <w:p>
            <w:pPr>
              <w:pStyle w:val="TableParagraph"/>
              <w:spacing w:before="47"/>
              <w:ind w:right="18"/>
              <w:jc w:val="right"/>
              <w:rPr>
                <w:sz w:val="20"/>
              </w:rPr>
            </w:pPr>
            <w:r>
              <w:rPr>
                <w:sz w:val="20"/>
              </w:rPr>
              <w:t>5.00</w:t>
            </w:r>
          </w:p>
        </w:tc>
        <w:tc>
          <w:tcPr>
            <w:tcW w:w="2385" w:type="dxa"/>
          </w:tcPr>
          <w:p>
            <w:pPr>
              <w:pStyle w:val="TableParagraph"/>
              <w:spacing w:before="47"/>
              <w:ind w:right="18"/>
              <w:jc w:val="right"/>
              <w:rPr>
                <w:sz w:val="20"/>
              </w:rPr>
            </w:pPr>
            <w:r>
              <w:rPr>
                <w:sz w:val="20"/>
              </w:rPr>
              <w:t>5.00</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20406</w:t>
            </w:r>
          </w:p>
        </w:tc>
        <w:tc>
          <w:tcPr>
            <w:tcW w:w="5145" w:type="dxa"/>
          </w:tcPr>
          <w:p>
            <w:pPr>
              <w:pStyle w:val="TableParagraph"/>
              <w:spacing w:before="62"/>
              <w:ind w:left="30"/>
              <w:rPr>
                <w:sz w:val="20"/>
              </w:rPr>
            </w:pPr>
            <w:r>
              <w:rPr>
                <w:sz w:val="20"/>
              </w:rPr>
              <w:t>司法</w:t>
            </w:r>
          </w:p>
        </w:tc>
        <w:tc>
          <w:tcPr>
            <w:tcW w:w="2370" w:type="dxa"/>
          </w:tcPr>
          <w:p>
            <w:pPr>
              <w:pStyle w:val="TableParagraph"/>
              <w:spacing w:before="62"/>
              <w:ind w:right="18"/>
              <w:jc w:val="right"/>
              <w:rPr>
                <w:sz w:val="20"/>
              </w:rPr>
            </w:pPr>
            <w:r>
              <w:rPr>
                <w:sz w:val="20"/>
              </w:rPr>
              <w:t>5.00</w:t>
            </w:r>
          </w:p>
        </w:tc>
        <w:tc>
          <w:tcPr>
            <w:tcW w:w="2385" w:type="dxa"/>
          </w:tcPr>
          <w:p>
            <w:pPr>
              <w:pStyle w:val="TableParagraph"/>
              <w:spacing w:before="62"/>
              <w:ind w:right="18"/>
              <w:jc w:val="right"/>
              <w:rPr>
                <w:sz w:val="20"/>
              </w:rPr>
            </w:pPr>
            <w:r>
              <w:rPr>
                <w:sz w:val="20"/>
              </w:rPr>
              <w:t>5.00</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2040602</w:t>
            </w:r>
          </w:p>
        </w:tc>
        <w:tc>
          <w:tcPr>
            <w:tcW w:w="5145" w:type="dxa"/>
          </w:tcPr>
          <w:p>
            <w:pPr>
              <w:pStyle w:val="TableParagraph"/>
              <w:spacing w:before="47"/>
              <w:ind w:left="30"/>
              <w:rPr>
                <w:sz w:val="20"/>
              </w:rPr>
            </w:pPr>
            <w:r>
              <w:rPr>
                <w:w w:val="99"/>
                <w:sz w:val="20"/>
              </w:rPr>
              <w:t>  </w:t>
            </w:r>
            <w:r>
              <w:rPr>
                <w:sz w:val="20"/>
              </w:rPr>
              <w:t>一般行政管理事务</w:t>
            </w:r>
          </w:p>
        </w:tc>
        <w:tc>
          <w:tcPr>
            <w:tcW w:w="2370" w:type="dxa"/>
          </w:tcPr>
          <w:p>
            <w:pPr>
              <w:pStyle w:val="TableParagraph"/>
              <w:spacing w:before="47"/>
              <w:ind w:right="18"/>
              <w:jc w:val="right"/>
              <w:rPr>
                <w:sz w:val="20"/>
              </w:rPr>
            </w:pPr>
            <w:r>
              <w:rPr>
                <w:sz w:val="20"/>
              </w:rPr>
              <w:t>5.00</w:t>
            </w:r>
          </w:p>
        </w:tc>
        <w:tc>
          <w:tcPr>
            <w:tcW w:w="2385" w:type="dxa"/>
          </w:tcPr>
          <w:p>
            <w:pPr>
              <w:pStyle w:val="TableParagraph"/>
              <w:spacing w:before="47"/>
              <w:ind w:right="18"/>
              <w:jc w:val="right"/>
              <w:rPr>
                <w:sz w:val="20"/>
              </w:rPr>
            </w:pPr>
            <w:r>
              <w:rPr>
                <w:sz w:val="20"/>
              </w:rPr>
              <w:t>5.00</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208</w:t>
            </w:r>
          </w:p>
        </w:tc>
        <w:tc>
          <w:tcPr>
            <w:tcW w:w="5145" w:type="dxa"/>
          </w:tcPr>
          <w:p>
            <w:pPr>
              <w:pStyle w:val="TableParagraph"/>
              <w:spacing w:before="62"/>
              <w:ind w:left="30"/>
              <w:rPr>
                <w:sz w:val="20"/>
              </w:rPr>
            </w:pPr>
            <w:r>
              <w:rPr>
                <w:sz w:val="20"/>
              </w:rPr>
              <w:t>社会保障和就业支出</w:t>
            </w:r>
          </w:p>
        </w:tc>
        <w:tc>
          <w:tcPr>
            <w:tcW w:w="2370" w:type="dxa"/>
          </w:tcPr>
          <w:p>
            <w:pPr>
              <w:pStyle w:val="TableParagraph"/>
              <w:spacing w:before="62"/>
              <w:ind w:right="18"/>
              <w:jc w:val="right"/>
              <w:rPr>
                <w:sz w:val="20"/>
              </w:rPr>
            </w:pPr>
            <w:r>
              <w:rPr>
                <w:w w:val="95"/>
                <w:sz w:val="20"/>
              </w:rPr>
              <w:t>174.21</w:t>
            </w:r>
          </w:p>
        </w:tc>
        <w:tc>
          <w:tcPr>
            <w:tcW w:w="2385" w:type="dxa"/>
          </w:tcPr>
          <w:p>
            <w:pPr>
              <w:pStyle w:val="TableParagraph"/>
              <w:spacing w:before="62"/>
              <w:ind w:right="18"/>
              <w:jc w:val="right"/>
              <w:rPr>
                <w:sz w:val="20"/>
              </w:rPr>
            </w:pPr>
            <w:r>
              <w:rPr>
                <w:w w:val="95"/>
                <w:sz w:val="20"/>
              </w:rPr>
              <w:t>174.21</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20805</w:t>
            </w:r>
          </w:p>
        </w:tc>
        <w:tc>
          <w:tcPr>
            <w:tcW w:w="5145" w:type="dxa"/>
          </w:tcPr>
          <w:p>
            <w:pPr>
              <w:pStyle w:val="TableParagraph"/>
              <w:spacing w:before="47"/>
              <w:ind w:left="30"/>
              <w:rPr>
                <w:sz w:val="20"/>
              </w:rPr>
            </w:pPr>
            <w:r>
              <w:rPr>
                <w:sz w:val="20"/>
              </w:rPr>
              <w:t>行政事业单位养老支出</w:t>
            </w:r>
          </w:p>
        </w:tc>
        <w:tc>
          <w:tcPr>
            <w:tcW w:w="2370" w:type="dxa"/>
          </w:tcPr>
          <w:p>
            <w:pPr>
              <w:pStyle w:val="TableParagraph"/>
              <w:spacing w:before="47"/>
              <w:ind w:right="18"/>
              <w:jc w:val="right"/>
              <w:rPr>
                <w:sz w:val="20"/>
              </w:rPr>
            </w:pPr>
            <w:r>
              <w:rPr>
                <w:w w:val="95"/>
                <w:sz w:val="20"/>
              </w:rPr>
              <w:t>113.75</w:t>
            </w:r>
          </w:p>
        </w:tc>
        <w:tc>
          <w:tcPr>
            <w:tcW w:w="2385" w:type="dxa"/>
          </w:tcPr>
          <w:p>
            <w:pPr>
              <w:pStyle w:val="TableParagraph"/>
              <w:spacing w:before="47"/>
              <w:ind w:right="18"/>
              <w:jc w:val="right"/>
              <w:rPr>
                <w:sz w:val="20"/>
              </w:rPr>
            </w:pPr>
            <w:r>
              <w:rPr>
                <w:w w:val="95"/>
                <w:sz w:val="20"/>
              </w:rPr>
              <w:t>113.75</w:t>
            </w:r>
          </w:p>
        </w:tc>
        <w:tc>
          <w:tcPr>
            <w:tcW w:w="2385" w:type="dxa"/>
          </w:tcPr>
          <w:p>
            <w:pPr>
              <w:pStyle w:val="TableParagraph"/>
              <w:rPr>
                <w:rFonts w:ascii="Times New Roman"/>
                <w:sz w:val="20"/>
              </w:rPr>
            </w:pPr>
          </w:p>
        </w:tc>
      </w:tr>
    </w:tbl>
    <w:p>
      <w:pPr>
        <w:spacing w:after="0"/>
        <w:rPr>
          <w:rFonts w:ascii="Times New Roman"/>
          <w:sz w:val="20"/>
        </w:rPr>
        <w:sectPr>
          <w:headerReference w:type="default" r:id="rId20"/>
          <w:footerReference w:type="default" r:id="rId21"/>
          <w:pgSz w:w="16840" w:h="11910" w:orient="landscape"/>
          <w:pgMar w:header="771" w:footer="841" w:top="1720" w:bottom="104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530"/>
        <w:gridCol w:w="5145"/>
        <w:gridCol w:w="2370"/>
        <w:gridCol w:w="2385"/>
        <w:gridCol w:w="2385"/>
      </w:tblGrid>
      <w:tr>
        <w:trPr>
          <w:trHeight w:val="300" w:hRule="atLeast"/>
        </w:trPr>
        <w:tc>
          <w:tcPr>
            <w:tcW w:w="6675" w:type="dxa"/>
            <w:gridSpan w:val="2"/>
            <w:shd w:val="clear" w:color="auto" w:fill="BFBFBF"/>
          </w:tcPr>
          <w:p>
            <w:pPr>
              <w:pStyle w:val="TableParagraph"/>
              <w:spacing w:line="267" w:lineRule="exact" w:before="12"/>
              <w:ind w:left="3087" w:right="3092"/>
              <w:jc w:val="center"/>
              <w:rPr>
                <w:sz w:val="22"/>
              </w:rPr>
            </w:pPr>
            <w:r>
              <w:rPr>
                <w:sz w:val="22"/>
              </w:rPr>
              <w:t>项目</w:t>
            </w:r>
          </w:p>
        </w:tc>
        <w:tc>
          <w:tcPr>
            <w:tcW w:w="7140" w:type="dxa"/>
            <w:gridSpan w:val="3"/>
            <w:shd w:val="clear" w:color="auto" w:fill="BFBFBF"/>
          </w:tcPr>
          <w:p>
            <w:pPr>
              <w:pStyle w:val="TableParagraph"/>
              <w:spacing w:line="267" w:lineRule="exact" w:before="12"/>
              <w:ind w:left="3107" w:right="3098"/>
              <w:jc w:val="center"/>
              <w:rPr>
                <w:sz w:val="22"/>
              </w:rPr>
            </w:pPr>
            <w:r>
              <w:rPr>
                <w:sz w:val="22"/>
              </w:rPr>
              <w:t>本年支出</w:t>
            </w:r>
          </w:p>
        </w:tc>
      </w:tr>
      <w:tr>
        <w:trPr>
          <w:trHeight w:val="870" w:hRule="atLeast"/>
        </w:trPr>
        <w:tc>
          <w:tcPr>
            <w:tcW w:w="1530" w:type="dxa"/>
            <w:shd w:val="clear" w:color="auto" w:fill="BFBFBF"/>
          </w:tcPr>
          <w:p>
            <w:pPr>
              <w:pStyle w:val="TableParagraph"/>
              <w:spacing w:line="230" w:lineRule="auto" w:before="171"/>
              <w:ind w:left="540" w:right="80" w:hanging="450"/>
              <w:rPr>
                <w:sz w:val="22"/>
              </w:rPr>
            </w:pPr>
            <w:r>
              <w:rPr>
                <w:sz w:val="22"/>
              </w:rPr>
              <w:t>功能分类科目编码</w:t>
            </w:r>
          </w:p>
        </w:tc>
        <w:tc>
          <w:tcPr>
            <w:tcW w:w="5145" w:type="dxa"/>
            <w:shd w:val="clear" w:color="auto" w:fill="BFBFBF"/>
          </w:tcPr>
          <w:p>
            <w:pPr>
              <w:pStyle w:val="TableParagraph"/>
              <w:spacing w:before="2"/>
              <w:rPr>
                <w:sz w:val="23"/>
              </w:rPr>
            </w:pPr>
          </w:p>
          <w:p>
            <w:pPr>
              <w:pStyle w:val="TableParagraph"/>
              <w:spacing w:before="1"/>
              <w:ind w:left="2102" w:right="2107"/>
              <w:jc w:val="center"/>
              <w:rPr>
                <w:sz w:val="22"/>
              </w:rPr>
            </w:pPr>
            <w:r>
              <w:rPr>
                <w:sz w:val="22"/>
              </w:rPr>
              <w:t>科目名称</w:t>
            </w:r>
          </w:p>
        </w:tc>
        <w:tc>
          <w:tcPr>
            <w:tcW w:w="2370" w:type="dxa"/>
            <w:shd w:val="clear" w:color="auto" w:fill="BFBFBF"/>
          </w:tcPr>
          <w:p>
            <w:pPr>
              <w:pStyle w:val="TableParagraph"/>
              <w:spacing w:before="2"/>
              <w:rPr>
                <w:sz w:val="23"/>
              </w:rPr>
            </w:pPr>
          </w:p>
          <w:p>
            <w:pPr>
              <w:pStyle w:val="TableParagraph"/>
              <w:spacing w:before="1"/>
              <w:ind w:left="942" w:right="933"/>
              <w:jc w:val="center"/>
              <w:rPr>
                <w:sz w:val="22"/>
              </w:rPr>
            </w:pPr>
            <w:r>
              <w:rPr>
                <w:sz w:val="22"/>
              </w:rPr>
              <w:t>小计</w:t>
            </w:r>
          </w:p>
        </w:tc>
        <w:tc>
          <w:tcPr>
            <w:tcW w:w="2385" w:type="dxa"/>
            <w:shd w:val="clear" w:color="auto" w:fill="BFBFBF"/>
          </w:tcPr>
          <w:p>
            <w:pPr>
              <w:pStyle w:val="TableParagraph"/>
              <w:spacing w:before="2"/>
              <w:rPr>
                <w:sz w:val="23"/>
              </w:rPr>
            </w:pPr>
          </w:p>
          <w:p>
            <w:pPr>
              <w:pStyle w:val="TableParagraph"/>
              <w:spacing w:before="1"/>
              <w:ind w:left="735"/>
              <w:rPr>
                <w:sz w:val="22"/>
              </w:rPr>
            </w:pPr>
            <w:r>
              <w:rPr>
                <w:sz w:val="22"/>
              </w:rPr>
              <w:t>基本支出</w:t>
            </w:r>
          </w:p>
        </w:tc>
        <w:tc>
          <w:tcPr>
            <w:tcW w:w="2385" w:type="dxa"/>
            <w:shd w:val="clear" w:color="auto" w:fill="BFBFBF"/>
          </w:tcPr>
          <w:p>
            <w:pPr>
              <w:pStyle w:val="TableParagraph"/>
              <w:spacing w:before="2"/>
              <w:rPr>
                <w:sz w:val="23"/>
              </w:rPr>
            </w:pPr>
          </w:p>
          <w:p>
            <w:pPr>
              <w:pStyle w:val="TableParagraph"/>
              <w:spacing w:before="1"/>
              <w:ind w:left="735"/>
              <w:rPr>
                <w:sz w:val="22"/>
              </w:rPr>
            </w:pPr>
            <w:r>
              <w:rPr>
                <w:sz w:val="22"/>
              </w:rPr>
              <w:t>项目支出</w:t>
            </w:r>
          </w:p>
        </w:tc>
      </w:tr>
      <w:tr>
        <w:trPr>
          <w:trHeight w:val="285" w:hRule="atLeast"/>
        </w:trPr>
        <w:tc>
          <w:tcPr>
            <w:tcW w:w="6675" w:type="dxa"/>
            <w:gridSpan w:val="2"/>
            <w:shd w:val="clear" w:color="auto" w:fill="BFBFBF"/>
          </w:tcPr>
          <w:p>
            <w:pPr>
              <w:pStyle w:val="TableParagraph"/>
              <w:spacing w:line="265" w:lineRule="exact"/>
              <w:ind w:left="3087" w:right="3092"/>
              <w:jc w:val="center"/>
              <w:rPr>
                <w:sz w:val="22"/>
              </w:rPr>
            </w:pPr>
            <w:r>
              <w:rPr>
                <w:sz w:val="22"/>
              </w:rPr>
              <w:t>栏次</w:t>
            </w:r>
          </w:p>
        </w:tc>
        <w:tc>
          <w:tcPr>
            <w:tcW w:w="2370" w:type="dxa"/>
            <w:shd w:val="clear" w:color="auto" w:fill="BFBFBF"/>
          </w:tcPr>
          <w:p>
            <w:pPr>
              <w:pStyle w:val="TableParagraph"/>
              <w:spacing w:line="265" w:lineRule="exact"/>
              <w:ind w:left="4"/>
              <w:jc w:val="center"/>
              <w:rPr>
                <w:sz w:val="22"/>
              </w:rPr>
            </w:pPr>
            <w:r>
              <w:rPr>
                <w:w w:val="99"/>
                <w:sz w:val="22"/>
              </w:rPr>
              <w:t>1</w:t>
            </w:r>
          </w:p>
        </w:tc>
        <w:tc>
          <w:tcPr>
            <w:tcW w:w="2385" w:type="dxa"/>
            <w:shd w:val="clear" w:color="auto" w:fill="BFBFBF"/>
          </w:tcPr>
          <w:p>
            <w:pPr>
              <w:pStyle w:val="TableParagraph"/>
              <w:spacing w:line="265" w:lineRule="exact"/>
              <w:ind w:right="8"/>
              <w:jc w:val="center"/>
              <w:rPr>
                <w:sz w:val="22"/>
              </w:rPr>
            </w:pPr>
            <w:r>
              <w:rPr>
                <w:w w:val="99"/>
                <w:sz w:val="22"/>
              </w:rPr>
              <w:t>2</w:t>
            </w:r>
          </w:p>
        </w:tc>
        <w:tc>
          <w:tcPr>
            <w:tcW w:w="2385" w:type="dxa"/>
            <w:shd w:val="clear" w:color="auto" w:fill="BFBFBF"/>
          </w:tcPr>
          <w:p>
            <w:pPr>
              <w:pStyle w:val="TableParagraph"/>
              <w:spacing w:line="265" w:lineRule="exact"/>
              <w:ind w:right="8"/>
              <w:jc w:val="center"/>
              <w:rPr>
                <w:sz w:val="22"/>
              </w:rPr>
            </w:pPr>
            <w:r>
              <w:rPr>
                <w:w w:val="99"/>
                <w:sz w:val="22"/>
              </w:rPr>
              <w:t>3</w:t>
            </w:r>
          </w:p>
        </w:tc>
      </w:tr>
      <w:tr>
        <w:trPr>
          <w:trHeight w:val="375" w:hRule="atLeast"/>
        </w:trPr>
        <w:tc>
          <w:tcPr>
            <w:tcW w:w="1530" w:type="dxa"/>
          </w:tcPr>
          <w:p>
            <w:pPr>
              <w:pStyle w:val="TableParagraph"/>
              <w:spacing w:before="47"/>
              <w:ind w:left="30"/>
              <w:rPr>
                <w:sz w:val="20"/>
              </w:rPr>
            </w:pPr>
            <w:r>
              <w:rPr>
                <w:sz w:val="20"/>
              </w:rPr>
              <w:t>2080505</w:t>
            </w:r>
          </w:p>
        </w:tc>
        <w:tc>
          <w:tcPr>
            <w:tcW w:w="5145" w:type="dxa"/>
          </w:tcPr>
          <w:p>
            <w:pPr>
              <w:pStyle w:val="TableParagraph"/>
              <w:spacing w:before="47"/>
              <w:ind w:left="30"/>
              <w:rPr>
                <w:sz w:val="20"/>
              </w:rPr>
            </w:pPr>
            <w:r>
              <w:rPr>
                <w:w w:val="99"/>
                <w:sz w:val="20"/>
              </w:rPr>
              <w:t>  </w:t>
            </w:r>
            <w:r>
              <w:rPr>
                <w:sz w:val="20"/>
              </w:rPr>
              <w:t>机关事业单位基本养老保险缴费支出</w:t>
            </w:r>
          </w:p>
        </w:tc>
        <w:tc>
          <w:tcPr>
            <w:tcW w:w="2370" w:type="dxa"/>
          </w:tcPr>
          <w:p>
            <w:pPr>
              <w:pStyle w:val="TableParagraph"/>
              <w:spacing w:before="47"/>
              <w:ind w:right="18"/>
              <w:jc w:val="right"/>
              <w:rPr>
                <w:sz w:val="20"/>
              </w:rPr>
            </w:pPr>
            <w:r>
              <w:rPr>
                <w:w w:val="95"/>
                <w:sz w:val="20"/>
              </w:rPr>
              <w:t>113.75</w:t>
            </w:r>
          </w:p>
        </w:tc>
        <w:tc>
          <w:tcPr>
            <w:tcW w:w="2385" w:type="dxa"/>
          </w:tcPr>
          <w:p>
            <w:pPr>
              <w:pStyle w:val="TableParagraph"/>
              <w:spacing w:before="47"/>
              <w:ind w:right="18"/>
              <w:jc w:val="right"/>
              <w:rPr>
                <w:sz w:val="20"/>
              </w:rPr>
            </w:pPr>
            <w:r>
              <w:rPr>
                <w:w w:val="95"/>
                <w:sz w:val="20"/>
              </w:rPr>
              <w:t>113.75</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20808</w:t>
            </w:r>
          </w:p>
        </w:tc>
        <w:tc>
          <w:tcPr>
            <w:tcW w:w="5145" w:type="dxa"/>
          </w:tcPr>
          <w:p>
            <w:pPr>
              <w:pStyle w:val="TableParagraph"/>
              <w:spacing w:before="62"/>
              <w:ind w:left="30"/>
              <w:rPr>
                <w:sz w:val="20"/>
              </w:rPr>
            </w:pPr>
            <w:r>
              <w:rPr>
                <w:sz w:val="20"/>
              </w:rPr>
              <w:t>抚恤</w:t>
            </w:r>
          </w:p>
        </w:tc>
        <w:tc>
          <w:tcPr>
            <w:tcW w:w="2370" w:type="dxa"/>
          </w:tcPr>
          <w:p>
            <w:pPr>
              <w:pStyle w:val="TableParagraph"/>
              <w:spacing w:before="62"/>
              <w:ind w:right="18"/>
              <w:jc w:val="right"/>
              <w:rPr>
                <w:sz w:val="20"/>
              </w:rPr>
            </w:pPr>
            <w:r>
              <w:rPr>
                <w:w w:val="95"/>
                <w:sz w:val="20"/>
              </w:rPr>
              <w:t>60.46</w:t>
            </w:r>
          </w:p>
        </w:tc>
        <w:tc>
          <w:tcPr>
            <w:tcW w:w="2385" w:type="dxa"/>
          </w:tcPr>
          <w:p>
            <w:pPr>
              <w:pStyle w:val="TableParagraph"/>
              <w:spacing w:before="62"/>
              <w:ind w:right="18"/>
              <w:jc w:val="right"/>
              <w:rPr>
                <w:sz w:val="20"/>
              </w:rPr>
            </w:pPr>
            <w:r>
              <w:rPr>
                <w:w w:val="95"/>
                <w:sz w:val="20"/>
              </w:rPr>
              <w:t>60.46</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2080805</w:t>
            </w:r>
          </w:p>
        </w:tc>
        <w:tc>
          <w:tcPr>
            <w:tcW w:w="5145" w:type="dxa"/>
          </w:tcPr>
          <w:p>
            <w:pPr>
              <w:pStyle w:val="TableParagraph"/>
              <w:spacing w:before="47"/>
              <w:ind w:left="30"/>
              <w:rPr>
                <w:sz w:val="20"/>
              </w:rPr>
            </w:pPr>
            <w:r>
              <w:rPr>
                <w:w w:val="99"/>
                <w:sz w:val="20"/>
              </w:rPr>
              <w:t>  </w:t>
            </w:r>
            <w:r>
              <w:rPr>
                <w:sz w:val="20"/>
              </w:rPr>
              <w:t>义务兵优待</w:t>
            </w:r>
          </w:p>
        </w:tc>
        <w:tc>
          <w:tcPr>
            <w:tcW w:w="2370" w:type="dxa"/>
          </w:tcPr>
          <w:p>
            <w:pPr>
              <w:pStyle w:val="TableParagraph"/>
              <w:spacing w:before="47"/>
              <w:ind w:right="18"/>
              <w:jc w:val="right"/>
              <w:rPr>
                <w:sz w:val="20"/>
              </w:rPr>
            </w:pPr>
            <w:r>
              <w:rPr>
                <w:w w:val="95"/>
                <w:sz w:val="20"/>
              </w:rPr>
              <w:t>54.10</w:t>
            </w:r>
          </w:p>
        </w:tc>
        <w:tc>
          <w:tcPr>
            <w:tcW w:w="2385" w:type="dxa"/>
          </w:tcPr>
          <w:p>
            <w:pPr>
              <w:pStyle w:val="TableParagraph"/>
              <w:spacing w:before="47"/>
              <w:ind w:right="18"/>
              <w:jc w:val="right"/>
              <w:rPr>
                <w:sz w:val="20"/>
              </w:rPr>
            </w:pPr>
            <w:r>
              <w:rPr>
                <w:w w:val="95"/>
                <w:sz w:val="20"/>
              </w:rPr>
              <w:t>54.10</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2080899</w:t>
            </w:r>
          </w:p>
        </w:tc>
        <w:tc>
          <w:tcPr>
            <w:tcW w:w="5145" w:type="dxa"/>
          </w:tcPr>
          <w:p>
            <w:pPr>
              <w:pStyle w:val="TableParagraph"/>
              <w:spacing w:before="62"/>
              <w:ind w:left="30"/>
              <w:rPr>
                <w:sz w:val="20"/>
              </w:rPr>
            </w:pPr>
            <w:r>
              <w:rPr>
                <w:w w:val="99"/>
                <w:sz w:val="20"/>
              </w:rPr>
              <w:t>  </w:t>
            </w:r>
            <w:r>
              <w:rPr>
                <w:sz w:val="20"/>
              </w:rPr>
              <w:t>其他优抚支出</w:t>
            </w:r>
          </w:p>
        </w:tc>
        <w:tc>
          <w:tcPr>
            <w:tcW w:w="2370" w:type="dxa"/>
          </w:tcPr>
          <w:p>
            <w:pPr>
              <w:pStyle w:val="TableParagraph"/>
              <w:spacing w:before="62"/>
              <w:ind w:right="18"/>
              <w:jc w:val="right"/>
              <w:rPr>
                <w:sz w:val="20"/>
              </w:rPr>
            </w:pPr>
            <w:r>
              <w:rPr>
                <w:sz w:val="20"/>
              </w:rPr>
              <w:t>6.36</w:t>
            </w:r>
          </w:p>
        </w:tc>
        <w:tc>
          <w:tcPr>
            <w:tcW w:w="2385" w:type="dxa"/>
          </w:tcPr>
          <w:p>
            <w:pPr>
              <w:pStyle w:val="TableParagraph"/>
              <w:spacing w:before="62"/>
              <w:ind w:right="18"/>
              <w:jc w:val="right"/>
              <w:rPr>
                <w:sz w:val="20"/>
              </w:rPr>
            </w:pPr>
            <w:r>
              <w:rPr>
                <w:sz w:val="20"/>
              </w:rPr>
              <w:t>6.36</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210</w:t>
            </w:r>
          </w:p>
        </w:tc>
        <w:tc>
          <w:tcPr>
            <w:tcW w:w="5145" w:type="dxa"/>
          </w:tcPr>
          <w:p>
            <w:pPr>
              <w:pStyle w:val="TableParagraph"/>
              <w:spacing w:before="47"/>
              <w:ind w:left="30"/>
              <w:rPr>
                <w:sz w:val="20"/>
              </w:rPr>
            </w:pPr>
            <w:r>
              <w:rPr>
                <w:sz w:val="20"/>
              </w:rPr>
              <w:t>卫生健康支出</w:t>
            </w:r>
          </w:p>
        </w:tc>
        <w:tc>
          <w:tcPr>
            <w:tcW w:w="2370" w:type="dxa"/>
          </w:tcPr>
          <w:p>
            <w:pPr>
              <w:pStyle w:val="TableParagraph"/>
              <w:spacing w:before="47"/>
              <w:ind w:right="18"/>
              <w:jc w:val="right"/>
              <w:rPr>
                <w:sz w:val="20"/>
              </w:rPr>
            </w:pPr>
            <w:r>
              <w:rPr>
                <w:w w:val="95"/>
                <w:sz w:val="20"/>
              </w:rPr>
              <w:t>53.16</w:t>
            </w:r>
          </w:p>
        </w:tc>
        <w:tc>
          <w:tcPr>
            <w:tcW w:w="2385" w:type="dxa"/>
          </w:tcPr>
          <w:p>
            <w:pPr>
              <w:pStyle w:val="TableParagraph"/>
              <w:spacing w:before="47"/>
              <w:ind w:right="18"/>
              <w:jc w:val="right"/>
              <w:rPr>
                <w:sz w:val="20"/>
              </w:rPr>
            </w:pPr>
            <w:r>
              <w:rPr>
                <w:w w:val="95"/>
                <w:sz w:val="20"/>
              </w:rPr>
              <w:t>53.16</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21011</w:t>
            </w:r>
          </w:p>
        </w:tc>
        <w:tc>
          <w:tcPr>
            <w:tcW w:w="5145" w:type="dxa"/>
          </w:tcPr>
          <w:p>
            <w:pPr>
              <w:pStyle w:val="TableParagraph"/>
              <w:spacing w:before="62"/>
              <w:ind w:left="30"/>
              <w:rPr>
                <w:sz w:val="20"/>
              </w:rPr>
            </w:pPr>
            <w:r>
              <w:rPr>
                <w:sz w:val="20"/>
              </w:rPr>
              <w:t>行政事业单位医疗</w:t>
            </w:r>
          </w:p>
        </w:tc>
        <w:tc>
          <w:tcPr>
            <w:tcW w:w="2370" w:type="dxa"/>
          </w:tcPr>
          <w:p>
            <w:pPr>
              <w:pStyle w:val="TableParagraph"/>
              <w:spacing w:before="62"/>
              <w:ind w:right="18"/>
              <w:jc w:val="right"/>
              <w:rPr>
                <w:sz w:val="20"/>
              </w:rPr>
            </w:pPr>
            <w:r>
              <w:rPr>
                <w:w w:val="95"/>
                <w:sz w:val="20"/>
              </w:rPr>
              <w:t>53.16</w:t>
            </w:r>
          </w:p>
        </w:tc>
        <w:tc>
          <w:tcPr>
            <w:tcW w:w="2385" w:type="dxa"/>
          </w:tcPr>
          <w:p>
            <w:pPr>
              <w:pStyle w:val="TableParagraph"/>
              <w:spacing w:before="62"/>
              <w:ind w:right="18"/>
              <w:jc w:val="right"/>
              <w:rPr>
                <w:sz w:val="20"/>
              </w:rPr>
            </w:pPr>
            <w:r>
              <w:rPr>
                <w:w w:val="95"/>
                <w:sz w:val="20"/>
              </w:rPr>
              <w:t>53.16</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2101101</w:t>
            </w:r>
          </w:p>
        </w:tc>
        <w:tc>
          <w:tcPr>
            <w:tcW w:w="5145" w:type="dxa"/>
          </w:tcPr>
          <w:p>
            <w:pPr>
              <w:pStyle w:val="TableParagraph"/>
              <w:spacing w:before="47"/>
              <w:ind w:left="30"/>
              <w:rPr>
                <w:sz w:val="20"/>
              </w:rPr>
            </w:pPr>
            <w:r>
              <w:rPr>
                <w:w w:val="99"/>
                <w:sz w:val="20"/>
              </w:rPr>
              <w:t>  </w:t>
            </w:r>
            <w:r>
              <w:rPr>
                <w:sz w:val="20"/>
              </w:rPr>
              <w:t>行政单位医疗</w:t>
            </w:r>
          </w:p>
        </w:tc>
        <w:tc>
          <w:tcPr>
            <w:tcW w:w="2370" w:type="dxa"/>
          </w:tcPr>
          <w:p>
            <w:pPr>
              <w:pStyle w:val="TableParagraph"/>
              <w:spacing w:before="47"/>
              <w:ind w:right="18"/>
              <w:jc w:val="right"/>
              <w:rPr>
                <w:sz w:val="20"/>
              </w:rPr>
            </w:pPr>
            <w:r>
              <w:rPr>
                <w:w w:val="95"/>
                <w:sz w:val="20"/>
              </w:rPr>
              <w:t>17.12</w:t>
            </w:r>
          </w:p>
        </w:tc>
        <w:tc>
          <w:tcPr>
            <w:tcW w:w="2385" w:type="dxa"/>
          </w:tcPr>
          <w:p>
            <w:pPr>
              <w:pStyle w:val="TableParagraph"/>
              <w:spacing w:before="47"/>
              <w:ind w:right="18"/>
              <w:jc w:val="right"/>
              <w:rPr>
                <w:sz w:val="20"/>
              </w:rPr>
            </w:pPr>
            <w:r>
              <w:rPr>
                <w:w w:val="95"/>
                <w:sz w:val="20"/>
              </w:rPr>
              <w:t>17.12</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2101102</w:t>
            </w:r>
          </w:p>
        </w:tc>
        <w:tc>
          <w:tcPr>
            <w:tcW w:w="5145" w:type="dxa"/>
          </w:tcPr>
          <w:p>
            <w:pPr>
              <w:pStyle w:val="TableParagraph"/>
              <w:spacing w:before="62"/>
              <w:ind w:left="30"/>
              <w:rPr>
                <w:sz w:val="20"/>
              </w:rPr>
            </w:pPr>
            <w:r>
              <w:rPr>
                <w:w w:val="99"/>
                <w:sz w:val="20"/>
              </w:rPr>
              <w:t>  </w:t>
            </w:r>
            <w:r>
              <w:rPr>
                <w:sz w:val="20"/>
              </w:rPr>
              <w:t>事业单位医疗</w:t>
            </w:r>
          </w:p>
        </w:tc>
        <w:tc>
          <w:tcPr>
            <w:tcW w:w="2370" w:type="dxa"/>
          </w:tcPr>
          <w:p>
            <w:pPr>
              <w:pStyle w:val="TableParagraph"/>
              <w:spacing w:before="62"/>
              <w:ind w:right="18"/>
              <w:jc w:val="right"/>
              <w:rPr>
                <w:sz w:val="20"/>
              </w:rPr>
            </w:pPr>
            <w:r>
              <w:rPr>
                <w:w w:val="95"/>
                <w:sz w:val="20"/>
              </w:rPr>
              <w:t>36.04</w:t>
            </w:r>
          </w:p>
        </w:tc>
        <w:tc>
          <w:tcPr>
            <w:tcW w:w="2385" w:type="dxa"/>
          </w:tcPr>
          <w:p>
            <w:pPr>
              <w:pStyle w:val="TableParagraph"/>
              <w:spacing w:before="62"/>
              <w:ind w:right="18"/>
              <w:jc w:val="right"/>
              <w:rPr>
                <w:sz w:val="20"/>
              </w:rPr>
            </w:pPr>
            <w:r>
              <w:rPr>
                <w:w w:val="95"/>
                <w:sz w:val="20"/>
              </w:rPr>
              <w:t>36.04</w:t>
            </w:r>
          </w:p>
        </w:tc>
        <w:tc>
          <w:tcPr>
            <w:tcW w:w="2385" w:type="dxa"/>
          </w:tcPr>
          <w:p>
            <w:pPr>
              <w:pStyle w:val="TableParagraph"/>
              <w:rPr>
                <w:rFonts w:ascii="Times New Roman"/>
                <w:sz w:val="20"/>
              </w:rPr>
            </w:pPr>
          </w:p>
        </w:tc>
      </w:tr>
      <w:tr>
        <w:trPr>
          <w:trHeight w:val="374" w:hRule="atLeast"/>
        </w:trPr>
        <w:tc>
          <w:tcPr>
            <w:tcW w:w="1530" w:type="dxa"/>
          </w:tcPr>
          <w:p>
            <w:pPr>
              <w:pStyle w:val="TableParagraph"/>
              <w:spacing w:before="47"/>
              <w:ind w:left="30"/>
              <w:rPr>
                <w:sz w:val="20"/>
              </w:rPr>
            </w:pPr>
            <w:r>
              <w:rPr>
                <w:sz w:val="20"/>
              </w:rPr>
              <w:t>213</w:t>
            </w:r>
          </w:p>
        </w:tc>
        <w:tc>
          <w:tcPr>
            <w:tcW w:w="5145" w:type="dxa"/>
          </w:tcPr>
          <w:p>
            <w:pPr>
              <w:pStyle w:val="TableParagraph"/>
              <w:spacing w:before="47"/>
              <w:ind w:left="30"/>
              <w:rPr>
                <w:sz w:val="20"/>
              </w:rPr>
            </w:pPr>
            <w:r>
              <w:rPr>
                <w:sz w:val="20"/>
              </w:rPr>
              <w:t>农林水支出</w:t>
            </w:r>
          </w:p>
        </w:tc>
        <w:tc>
          <w:tcPr>
            <w:tcW w:w="2370" w:type="dxa"/>
          </w:tcPr>
          <w:p>
            <w:pPr>
              <w:pStyle w:val="TableParagraph"/>
              <w:spacing w:before="47"/>
              <w:ind w:right="18"/>
              <w:jc w:val="right"/>
              <w:rPr>
                <w:sz w:val="20"/>
              </w:rPr>
            </w:pPr>
            <w:r>
              <w:rPr>
                <w:w w:val="95"/>
                <w:sz w:val="20"/>
              </w:rPr>
              <w:t>942.59</w:t>
            </w:r>
          </w:p>
        </w:tc>
        <w:tc>
          <w:tcPr>
            <w:tcW w:w="2385" w:type="dxa"/>
          </w:tcPr>
          <w:p>
            <w:pPr>
              <w:pStyle w:val="TableParagraph"/>
              <w:spacing w:before="47"/>
              <w:ind w:right="18"/>
              <w:jc w:val="right"/>
              <w:rPr>
                <w:sz w:val="20"/>
              </w:rPr>
            </w:pPr>
            <w:r>
              <w:rPr>
                <w:w w:val="95"/>
                <w:sz w:val="20"/>
              </w:rPr>
              <w:t>927.59</w:t>
            </w:r>
          </w:p>
        </w:tc>
        <w:tc>
          <w:tcPr>
            <w:tcW w:w="2385" w:type="dxa"/>
          </w:tcPr>
          <w:p>
            <w:pPr>
              <w:pStyle w:val="TableParagraph"/>
              <w:spacing w:before="47"/>
              <w:ind w:right="18"/>
              <w:jc w:val="right"/>
              <w:rPr>
                <w:sz w:val="20"/>
              </w:rPr>
            </w:pPr>
            <w:r>
              <w:rPr>
                <w:w w:val="95"/>
                <w:sz w:val="20"/>
              </w:rPr>
              <w:t>15.00</w:t>
            </w:r>
          </w:p>
        </w:tc>
      </w:tr>
      <w:tr>
        <w:trPr>
          <w:trHeight w:val="390" w:hRule="atLeast"/>
        </w:trPr>
        <w:tc>
          <w:tcPr>
            <w:tcW w:w="1530" w:type="dxa"/>
          </w:tcPr>
          <w:p>
            <w:pPr>
              <w:pStyle w:val="TableParagraph"/>
              <w:spacing w:before="62"/>
              <w:ind w:left="30"/>
              <w:rPr>
                <w:sz w:val="20"/>
              </w:rPr>
            </w:pPr>
            <w:r>
              <w:rPr>
                <w:sz w:val="20"/>
              </w:rPr>
              <w:t>21301</w:t>
            </w:r>
          </w:p>
        </w:tc>
        <w:tc>
          <w:tcPr>
            <w:tcW w:w="5145" w:type="dxa"/>
          </w:tcPr>
          <w:p>
            <w:pPr>
              <w:pStyle w:val="TableParagraph"/>
              <w:spacing w:before="62"/>
              <w:ind w:left="30"/>
              <w:rPr>
                <w:sz w:val="20"/>
              </w:rPr>
            </w:pPr>
            <w:r>
              <w:rPr>
                <w:sz w:val="20"/>
              </w:rPr>
              <w:t>农业农村</w:t>
            </w:r>
          </w:p>
        </w:tc>
        <w:tc>
          <w:tcPr>
            <w:tcW w:w="2370" w:type="dxa"/>
          </w:tcPr>
          <w:p>
            <w:pPr>
              <w:pStyle w:val="TableParagraph"/>
              <w:spacing w:before="62"/>
              <w:ind w:right="18"/>
              <w:jc w:val="right"/>
              <w:rPr>
                <w:sz w:val="20"/>
              </w:rPr>
            </w:pPr>
            <w:r>
              <w:rPr>
                <w:w w:val="95"/>
                <w:sz w:val="20"/>
              </w:rPr>
              <w:t>116.73</w:t>
            </w:r>
          </w:p>
        </w:tc>
        <w:tc>
          <w:tcPr>
            <w:tcW w:w="2385" w:type="dxa"/>
          </w:tcPr>
          <w:p>
            <w:pPr>
              <w:pStyle w:val="TableParagraph"/>
              <w:spacing w:before="62"/>
              <w:ind w:right="18"/>
              <w:jc w:val="right"/>
              <w:rPr>
                <w:sz w:val="20"/>
              </w:rPr>
            </w:pPr>
            <w:r>
              <w:rPr>
                <w:w w:val="95"/>
                <w:sz w:val="20"/>
              </w:rPr>
              <w:t>116.73</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2130104</w:t>
            </w:r>
          </w:p>
        </w:tc>
        <w:tc>
          <w:tcPr>
            <w:tcW w:w="5145" w:type="dxa"/>
          </w:tcPr>
          <w:p>
            <w:pPr>
              <w:pStyle w:val="TableParagraph"/>
              <w:spacing w:before="47"/>
              <w:ind w:left="30"/>
              <w:rPr>
                <w:sz w:val="20"/>
              </w:rPr>
            </w:pPr>
            <w:r>
              <w:rPr>
                <w:w w:val="99"/>
                <w:sz w:val="20"/>
              </w:rPr>
              <w:t>  </w:t>
            </w:r>
            <w:r>
              <w:rPr>
                <w:sz w:val="20"/>
              </w:rPr>
              <w:t>事业运行</w:t>
            </w:r>
          </w:p>
        </w:tc>
        <w:tc>
          <w:tcPr>
            <w:tcW w:w="2370" w:type="dxa"/>
          </w:tcPr>
          <w:p>
            <w:pPr>
              <w:pStyle w:val="TableParagraph"/>
              <w:spacing w:before="47"/>
              <w:ind w:right="18"/>
              <w:jc w:val="right"/>
              <w:rPr>
                <w:sz w:val="20"/>
              </w:rPr>
            </w:pPr>
            <w:r>
              <w:rPr>
                <w:w w:val="95"/>
                <w:sz w:val="20"/>
              </w:rPr>
              <w:t>116.73</w:t>
            </w:r>
          </w:p>
        </w:tc>
        <w:tc>
          <w:tcPr>
            <w:tcW w:w="2385" w:type="dxa"/>
          </w:tcPr>
          <w:p>
            <w:pPr>
              <w:pStyle w:val="TableParagraph"/>
              <w:spacing w:before="47"/>
              <w:ind w:right="18"/>
              <w:jc w:val="right"/>
              <w:rPr>
                <w:sz w:val="20"/>
              </w:rPr>
            </w:pPr>
            <w:r>
              <w:rPr>
                <w:w w:val="95"/>
                <w:sz w:val="20"/>
              </w:rPr>
              <w:t>116.73</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21307</w:t>
            </w:r>
          </w:p>
        </w:tc>
        <w:tc>
          <w:tcPr>
            <w:tcW w:w="5145" w:type="dxa"/>
          </w:tcPr>
          <w:p>
            <w:pPr>
              <w:pStyle w:val="TableParagraph"/>
              <w:spacing w:before="47"/>
              <w:ind w:left="30"/>
              <w:rPr>
                <w:sz w:val="20"/>
              </w:rPr>
            </w:pPr>
            <w:r>
              <w:rPr>
                <w:sz w:val="20"/>
              </w:rPr>
              <w:t>农村综合改革</w:t>
            </w:r>
          </w:p>
        </w:tc>
        <w:tc>
          <w:tcPr>
            <w:tcW w:w="2370" w:type="dxa"/>
          </w:tcPr>
          <w:p>
            <w:pPr>
              <w:pStyle w:val="TableParagraph"/>
              <w:spacing w:before="47"/>
              <w:ind w:right="18"/>
              <w:jc w:val="right"/>
              <w:rPr>
                <w:sz w:val="20"/>
              </w:rPr>
            </w:pPr>
            <w:r>
              <w:rPr>
                <w:w w:val="95"/>
                <w:sz w:val="20"/>
              </w:rPr>
              <w:t>810.86</w:t>
            </w:r>
          </w:p>
        </w:tc>
        <w:tc>
          <w:tcPr>
            <w:tcW w:w="2385" w:type="dxa"/>
          </w:tcPr>
          <w:p>
            <w:pPr>
              <w:pStyle w:val="TableParagraph"/>
              <w:spacing w:before="47"/>
              <w:ind w:right="18"/>
              <w:jc w:val="right"/>
              <w:rPr>
                <w:sz w:val="20"/>
              </w:rPr>
            </w:pPr>
            <w:r>
              <w:rPr>
                <w:w w:val="95"/>
                <w:sz w:val="20"/>
              </w:rPr>
              <w:t>810.86</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2130701</w:t>
            </w:r>
          </w:p>
        </w:tc>
        <w:tc>
          <w:tcPr>
            <w:tcW w:w="5145" w:type="dxa"/>
          </w:tcPr>
          <w:p>
            <w:pPr>
              <w:pStyle w:val="TableParagraph"/>
              <w:spacing w:before="62"/>
              <w:ind w:left="30"/>
              <w:rPr>
                <w:sz w:val="20"/>
              </w:rPr>
            </w:pPr>
            <w:r>
              <w:rPr>
                <w:w w:val="99"/>
                <w:sz w:val="20"/>
              </w:rPr>
              <w:t>  </w:t>
            </w:r>
            <w:r>
              <w:rPr>
                <w:sz w:val="20"/>
              </w:rPr>
              <w:t>对村级公益事业建设的补助</w:t>
            </w:r>
          </w:p>
        </w:tc>
        <w:tc>
          <w:tcPr>
            <w:tcW w:w="2370" w:type="dxa"/>
          </w:tcPr>
          <w:p>
            <w:pPr>
              <w:pStyle w:val="TableParagraph"/>
              <w:spacing w:before="62"/>
              <w:ind w:right="18"/>
              <w:jc w:val="right"/>
              <w:rPr>
                <w:sz w:val="20"/>
              </w:rPr>
            </w:pPr>
            <w:r>
              <w:rPr>
                <w:w w:val="95"/>
                <w:sz w:val="20"/>
              </w:rPr>
              <w:t>55.00</w:t>
            </w:r>
          </w:p>
        </w:tc>
        <w:tc>
          <w:tcPr>
            <w:tcW w:w="2385" w:type="dxa"/>
          </w:tcPr>
          <w:p>
            <w:pPr>
              <w:pStyle w:val="TableParagraph"/>
              <w:spacing w:before="62"/>
              <w:ind w:right="18"/>
              <w:jc w:val="right"/>
              <w:rPr>
                <w:sz w:val="20"/>
              </w:rPr>
            </w:pPr>
            <w:r>
              <w:rPr>
                <w:w w:val="95"/>
                <w:sz w:val="20"/>
              </w:rPr>
              <w:t>55.00</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2130705</w:t>
            </w:r>
          </w:p>
        </w:tc>
        <w:tc>
          <w:tcPr>
            <w:tcW w:w="5145" w:type="dxa"/>
          </w:tcPr>
          <w:p>
            <w:pPr>
              <w:pStyle w:val="TableParagraph"/>
              <w:spacing w:before="47"/>
              <w:ind w:left="30"/>
              <w:rPr>
                <w:sz w:val="20"/>
              </w:rPr>
            </w:pPr>
            <w:r>
              <w:rPr>
                <w:w w:val="99"/>
                <w:sz w:val="20"/>
              </w:rPr>
              <w:t>  </w:t>
            </w:r>
            <w:r>
              <w:rPr>
                <w:sz w:val="20"/>
              </w:rPr>
              <w:t>对村民委员会和村党支部的补助</w:t>
            </w:r>
          </w:p>
        </w:tc>
        <w:tc>
          <w:tcPr>
            <w:tcW w:w="2370" w:type="dxa"/>
          </w:tcPr>
          <w:p>
            <w:pPr>
              <w:pStyle w:val="TableParagraph"/>
              <w:spacing w:before="47"/>
              <w:ind w:right="18"/>
              <w:jc w:val="right"/>
              <w:rPr>
                <w:sz w:val="20"/>
              </w:rPr>
            </w:pPr>
            <w:r>
              <w:rPr>
                <w:w w:val="95"/>
                <w:sz w:val="20"/>
              </w:rPr>
              <w:t>743.16</w:t>
            </w:r>
          </w:p>
        </w:tc>
        <w:tc>
          <w:tcPr>
            <w:tcW w:w="2385" w:type="dxa"/>
          </w:tcPr>
          <w:p>
            <w:pPr>
              <w:pStyle w:val="TableParagraph"/>
              <w:spacing w:before="47"/>
              <w:ind w:right="18"/>
              <w:jc w:val="right"/>
              <w:rPr>
                <w:sz w:val="20"/>
              </w:rPr>
            </w:pPr>
            <w:r>
              <w:rPr>
                <w:w w:val="95"/>
                <w:sz w:val="20"/>
              </w:rPr>
              <w:t>743.16</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2130799</w:t>
            </w:r>
          </w:p>
        </w:tc>
        <w:tc>
          <w:tcPr>
            <w:tcW w:w="5145" w:type="dxa"/>
          </w:tcPr>
          <w:p>
            <w:pPr>
              <w:pStyle w:val="TableParagraph"/>
              <w:spacing w:before="62"/>
              <w:ind w:left="30"/>
              <w:rPr>
                <w:sz w:val="20"/>
              </w:rPr>
            </w:pPr>
            <w:r>
              <w:rPr>
                <w:w w:val="99"/>
                <w:sz w:val="20"/>
              </w:rPr>
              <w:t>  </w:t>
            </w:r>
            <w:r>
              <w:rPr>
                <w:sz w:val="20"/>
              </w:rPr>
              <w:t>其他农村综合改革支出</w:t>
            </w:r>
          </w:p>
        </w:tc>
        <w:tc>
          <w:tcPr>
            <w:tcW w:w="2370" w:type="dxa"/>
          </w:tcPr>
          <w:p>
            <w:pPr>
              <w:pStyle w:val="TableParagraph"/>
              <w:spacing w:before="62"/>
              <w:ind w:right="18"/>
              <w:jc w:val="right"/>
              <w:rPr>
                <w:sz w:val="20"/>
              </w:rPr>
            </w:pPr>
            <w:r>
              <w:rPr>
                <w:w w:val="95"/>
                <w:sz w:val="20"/>
              </w:rPr>
              <w:t>12.70</w:t>
            </w:r>
          </w:p>
        </w:tc>
        <w:tc>
          <w:tcPr>
            <w:tcW w:w="2385" w:type="dxa"/>
          </w:tcPr>
          <w:p>
            <w:pPr>
              <w:pStyle w:val="TableParagraph"/>
              <w:spacing w:before="62"/>
              <w:ind w:right="18"/>
              <w:jc w:val="right"/>
              <w:rPr>
                <w:sz w:val="20"/>
              </w:rPr>
            </w:pPr>
            <w:r>
              <w:rPr>
                <w:w w:val="95"/>
                <w:sz w:val="20"/>
              </w:rPr>
              <w:t>12.70</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21399</w:t>
            </w:r>
          </w:p>
        </w:tc>
        <w:tc>
          <w:tcPr>
            <w:tcW w:w="5145" w:type="dxa"/>
          </w:tcPr>
          <w:p>
            <w:pPr>
              <w:pStyle w:val="TableParagraph"/>
              <w:spacing w:before="47"/>
              <w:ind w:left="30"/>
              <w:rPr>
                <w:sz w:val="20"/>
              </w:rPr>
            </w:pPr>
            <w:r>
              <w:rPr>
                <w:sz w:val="20"/>
              </w:rPr>
              <w:t>其他农林水支出</w:t>
            </w:r>
          </w:p>
        </w:tc>
        <w:tc>
          <w:tcPr>
            <w:tcW w:w="2370" w:type="dxa"/>
          </w:tcPr>
          <w:p>
            <w:pPr>
              <w:pStyle w:val="TableParagraph"/>
              <w:spacing w:before="47"/>
              <w:ind w:right="18"/>
              <w:jc w:val="right"/>
              <w:rPr>
                <w:sz w:val="20"/>
              </w:rPr>
            </w:pPr>
            <w:r>
              <w:rPr>
                <w:w w:val="95"/>
                <w:sz w:val="20"/>
              </w:rPr>
              <w:t>15.00</w:t>
            </w:r>
          </w:p>
        </w:tc>
        <w:tc>
          <w:tcPr>
            <w:tcW w:w="2385" w:type="dxa"/>
          </w:tcPr>
          <w:p>
            <w:pPr>
              <w:pStyle w:val="TableParagraph"/>
              <w:rPr>
                <w:rFonts w:ascii="Times New Roman"/>
                <w:sz w:val="20"/>
              </w:rPr>
            </w:pPr>
          </w:p>
        </w:tc>
        <w:tc>
          <w:tcPr>
            <w:tcW w:w="2385" w:type="dxa"/>
          </w:tcPr>
          <w:p>
            <w:pPr>
              <w:pStyle w:val="TableParagraph"/>
              <w:spacing w:before="47"/>
              <w:ind w:right="18"/>
              <w:jc w:val="right"/>
              <w:rPr>
                <w:sz w:val="20"/>
              </w:rPr>
            </w:pPr>
            <w:r>
              <w:rPr>
                <w:w w:val="95"/>
                <w:sz w:val="20"/>
              </w:rPr>
              <w:t>15.00</w:t>
            </w:r>
          </w:p>
        </w:tc>
      </w:tr>
      <w:tr>
        <w:trPr>
          <w:trHeight w:val="390" w:hRule="atLeast"/>
        </w:trPr>
        <w:tc>
          <w:tcPr>
            <w:tcW w:w="1530" w:type="dxa"/>
          </w:tcPr>
          <w:p>
            <w:pPr>
              <w:pStyle w:val="TableParagraph"/>
              <w:spacing w:before="62"/>
              <w:ind w:left="30"/>
              <w:rPr>
                <w:sz w:val="20"/>
              </w:rPr>
            </w:pPr>
            <w:r>
              <w:rPr>
                <w:sz w:val="20"/>
              </w:rPr>
              <w:t>2139999</w:t>
            </w:r>
          </w:p>
        </w:tc>
        <w:tc>
          <w:tcPr>
            <w:tcW w:w="5145" w:type="dxa"/>
          </w:tcPr>
          <w:p>
            <w:pPr>
              <w:pStyle w:val="TableParagraph"/>
              <w:spacing w:before="62"/>
              <w:ind w:left="30"/>
              <w:rPr>
                <w:sz w:val="20"/>
              </w:rPr>
            </w:pPr>
            <w:r>
              <w:rPr>
                <w:w w:val="99"/>
                <w:sz w:val="20"/>
              </w:rPr>
              <w:t>  </w:t>
            </w:r>
            <w:r>
              <w:rPr>
                <w:sz w:val="20"/>
              </w:rPr>
              <w:t>其他农林水支出</w:t>
            </w:r>
          </w:p>
        </w:tc>
        <w:tc>
          <w:tcPr>
            <w:tcW w:w="2370" w:type="dxa"/>
          </w:tcPr>
          <w:p>
            <w:pPr>
              <w:pStyle w:val="TableParagraph"/>
              <w:spacing w:before="62"/>
              <w:ind w:right="18"/>
              <w:jc w:val="right"/>
              <w:rPr>
                <w:sz w:val="20"/>
              </w:rPr>
            </w:pPr>
            <w:r>
              <w:rPr>
                <w:w w:val="95"/>
                <w:sz w:val="20"/>
              </w:rPr>
              <w:t>15.00</w:t>
            </w:r>
          </w:p>
        </w:tc>
        <w:tc>
          <w:tcPr>
            <w:tcW w:w="2385" w:type="dxa"/>
          </w:tcPr>
          <w:p>
            <w:pPr>
              <w:pStyle w:val="TableParagraph"/>
              <w:rPr>
                <w:rFonts w:ascii="Times New Roman"/>
                <w:sz w:val="20"/>
              </w:rPr>
            </w:pPr>
          </w:p>
        </w:tc>
        <w:tc>
          <w:tcPr>
            <w:tcW w:w="2385" w:type="dxa"/>
          </w:tcPr>
          <w:p>
            <w:pPr>
              <w:pStyle w:val="TableParagraph"/>
              <w:spacing w:before="62"/>
              <w:ind w:right="18"/>
              <w:jc w:val="right"/>
              <w:rPr>
                <w:sz w:val="20"/>
              </w:rPr>
            </w:pPr>
            <w:r>
              <w:rPr>
                <w:w w:val="95"/>
                <w:sz w:val="20"/>
              </w:rPr>
              <w:t>15.00</w:t>
            </w:r>
          </w:p>
        </w:tc>
      </w:tr>
      <w:tr>
        <w:trPr>
          <w:trHeight w:val="375" w:hRule="atLeast"/>
        </w:trPr>
        <w:tc>
          <w:tcPr>
            <w:tcW w:w="1530" w:type="dxa"/>
          </w:tcPr>
          <w:p>
            <w:pPr>
              <w:pStyle w:val="TableParagraph"/>
              <w:spacing w:before="47"/>
              <w:ind w:left="30"/>
              <w:rPr>
                <w:sz w:val="20"/>
              </w:rPr>
            </w:pPr>
            <w:r>
              <w:rPr>
                <w:sz w:val="20"/>
              </w:rPr>
              <w:t>221</w:t>
            </w:r>
          </w:p>
        </w:tc>
        <w:tc>
          <w:tcPr>
            <w:tcW w:w="5145" w:type="dxa"/>
          </w:tcPr>
          <w:p>
            <w:pPr>
              <w:pStyle w:val="TableParagraph"/>
              <w:spacing w:before="47"/>
              <w:ind w:left="30"/>
              <w:rPr>
                <w:sz w:val="20"/>
              </w:rPr>
            </w:pPr>
            <w:r>
              <w:rPr>
                <w:sz w:val="20"/>
              </w:rPr>
              <w:t>住房保障支出</w:t>
            </w:r>
          </w:p>
        </w:tc>
        <w:tc>
          <w:tcPr>
            <w:tcW w:w="2370" w:type="dxa"/>
          </w:tcPr>
          <w:p>
            <w:pPr>
              <w:pStyle w:val="TableParagraph"/>
              <w:spacing w:before="47"/>
              <w:ind w:right="18"/>
              <w:jc w:val="right"/>
              <w:rPr>
                <w:sz w:val="20"/>
              </w:rPr>
            </w:pPr>
            <w:r>
              <w:rPr>
                <w:w w:val="95"/>
                <w:sz w:val="20"/>
              </w:rPr>
              <w:t>79.94</w:t>
            </w:r>
          </w:p>
        </w:tc>
        <w:tc>
          <w:tcPr>
            <w:tcW w:w="2385" w:type="dxa"/>
          </w:tcPr>
          <w:p>
            <w:pPr>
              <w:pStyle w:val="TableParagraph"/>
              <w:spacing w:before="47"/>
              <w:ind w:right="18"/>
              <w:jc w:val="right"/>
              <w:rPr>
                <w:sz w:val="20"/>
              </w:rPr>
            </w:pPr>
            <w:r>
              <w:rPr>
                <w:w w:val="95"/>
                <w:sz w:val="20"/>
              </w:rPr>
              <w:t>79.94</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22102</w:t>
            </w:r>
          </w:p>
        </w:tc>
        <w:tc>
          <w:tcPr>
            <w:tcW w:w="5145" w:type="dxa"/>
          </w:tcPr>
          <w:p>
            <w:pPr>
              <w:pStyle w:val="TableParagraph"/>
              <w:spacing w:before="62"/>
              <w:ind w:left="30"/>
              <w:rPr>
                <w:sz w:val="20"/>
              </w:rPr>
            </w:pPr>
            <w:r>
              <w:rPr>
                <w:sz w:val="20"/>
              </w:rPr>
              <w:t>住房改革支出</w:t>
            </w:r>
          </w:p>
        </w:tc>
        <w:tc>
          <w:tcPr>
            <w:tcW w:w="2370" w:type="dxa"/>
          </w:tcPr>
          <w:p>
            <w:pPr>
              <w:pStyle w:val="TableParagraph"/>
              <w:spacing w:before="62"/>
              <w:ind w:right="18"/>
              <w:jc w:val="right"/>
              <w:rPr>
                <w:sz w:val="20"/>
              </w:rPr>
            </w:pPr>
            <w:r>
              <w:rPr>
                <w:w w:val="95"/>
                <w:sz w:val="20"/>
              </w:rPr>
              <w:t>79.94</w:t>
            </w:r>
          </w:p>
        </w:tc>
        <w:tc>
          <w:tcPr>
            <w:tcW w:w="2385" w:type="dxa"/>
          </w:tcPr>
          <w:p>
            <w:pPr>
              <w:pStyle w:val="TableParagraph"/>
              <w:spacing w:before="62"/>
              <w:ind w:right="18"/>
              <w:jc w:val="right"/>
              <w:rPr>
                <w:sz w:val="20"/>
              </w:rPr>
            </w:pPr>
            <w:r>
              <w:rPr>
                <w:w w:val="95"/>
                <w:sz w:val="20"/>
              </w:rPr>
              <w:t>79.94</w:t>
            </w:r>
          </w:p>
        </w:tc>
        <w:tc>
          <w:tcPr>
            <w:tcW w:w="2385" w:type="dxa"/>
          </w:tcPr>
          <w:p>
            <w:pPr>
              <w:pStyle w:val="TableParagraph"/>
              <w:rPr>
                <w:rFonts w:ascii="Times New Roman"/>
                <w:sz w:val="20"/>
              </w:rPr>
            </w:pPr>
          </w:p>
        </w:tc>
      </w:tr>
    </w:tbl>
    <w:p>
      <w:pPr>
        <w:spacing w:after="0"/>
        <w:rPr>
          <w:rFonts w:ascii="Times New Roman"/>
          <w:sz w:val="20"/>
        </w:rPr>
        <w:sectPr>
          <w:pgSz w:w="16840" w:h="11910" w:orient="landscape"/>
          <w:pgMar w:header="771" w:footer="841" w:top="1720" w:bottom="104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530"/>
        <w:gridCol w:w="5145"/>
        <w:gridCol w:w="2370"/>
        <w:gridCol w:w="2385"/>
        <w:gridCol w:w="2385"/>
      </w:tblGrid>
      <w:tr>
        <w:trPr>
          <w:trHeight w:val="300" w:hRule="atLeast"/>
        </w:trPr>
        <w:tc>
          <w:tcPr>
            <w:tcW w:w="6675" w:type="dxa"/>
            <w:gridSpan w:val="2"/>
            <w:shd w:val="clear" w:color="auto" w:fill="BFBFBF"/>
          </w:tcPr>
          <w:p>
            <w:pPr>
              <w:pStyle w:val="TableParagraph"/>
              <w:spacing w:line="267" w:lineRule="exact" w:before="12"/>
              <w:ind w:left="3087" w:right="3092"/>
              <w:jc w:val="center"/>
              <w:rPr>
                <w:sz w:val="22"/>
              </w:rPr>
            </w:pPr>
            <w:r>
              <w:rPr>
                <w:sz w:val="22"/>
              </w:rPr>
              <w:t>项目</w:t>
            </w:r>
          </w:p>
        </w:tc>
        <w:tc>
          <w:tcPr>
            <w:tcW w:w="7140" w:type="dxa"/>
            <w:gridSpan w:val="3"/>
            <w:shd w:val="clear" w:color="auto" w:fill="BFBFBF"/>
          </w:tcPr>
          <w:p>
            <w:pPr>
              <w:pStyle w:val="TableParagraph"/>
              <w:spacing w:line="267" w:lineRule="exact" w:before="12"/>
              <w:ind w:left="3107" w:right="3098"/>
              <w:jc w:val="center"/>
              <w:rPr>
                <w:sz w:val="22"/>
              </w:rPr>
            </w:pPr>
            <w:r>
              <w:rPr>
                <w:sz w:val="22"/>
              </w:rPr>
              <w:t>本年支出</w:t>
            </w:r>
          </w:p>
        </w:tc>
      </w:tr>
      <w:tr>
        <w:trPr>
          <w:trHeight w:val="870" w:hRule="atLeast"/>
        </w:trPr>
        <w:tc>
          <w:tcPr>
            <w:tcW w:w="1530" w:type="dxa"/>
            <w:shd w:val="clear" w:color="auto" w:fill="BFBFBF"/>
          </w:tcPr>
          <w:p>
            <w:pPr>
              <w:pStyle w:val="TableParagraph"/>
              <w:spacing w:line="230" w:lineRule="auto" w:before="171"/>
              <w:ind w:left="540" w:right="80" w:hanging="450"/>
              <w:rPr>
                <w:sz w:val="22"/>
              </w:rPr>
            </w:pPr>
            <w:r>
              <w:rPr>
                <w:sz w:val="22"/>
              </w:rPr>
              <w:t>功能分类科目编码</w:t>
            </w:r>
          </w:p>
        </w:tc>
        <w:tc>
          <w:tcPr>
            <w:tcW w:w="5145" w:type="dxa"/>
            <w:shd w:val="clear" w:color="auto" w:fill="BFBFBF"/>
          </w:tcPr>
          <w:p>
            <w:pPr>
              <w:pStyle w:val="TableParagraph"/>
              <w:spacing w:before="2"/>
              <w:rPr>
                <w:sz w:val="23"/>
              </w:rPr>
            </w:pPr>
          </w:p>
          <w:p>
            <w:pPr>
              <w:pStyle w:val="TableParagraph"/>
              <w:spacing w:before="1"/>
              <w:ind w:left="2102" w:right="2107"/>
              <w:jc w:val="center"/>
              <w:rPr>
                <w:sz w:val="22"/>
              </w:rPr>
            </w:pPr>
            <w:r>
              <w:rPr>
                <w:sz w:val="22"/>
              </w:rPr>
              <w:t>科目名称</w:t>
            </w:r>
          </w:p>
        </w:tc>
        <w:tc>
          <w:tcPr>
            <w:tcW w:w="2370" w:type="dxa"/>
            <w:shd w:val="clear" w:color="auto" w:fill="BFBFBF"/>
          </w:tcPr>
          <w:p>
            <w:pPr>
              <w:pStyle w:val="TableParagraph"/>
              <w:spacing w:before="2"/>
              <w:rPr>
                <w:sz w:val="23"/>
              </w:rPr>
            </w:pPr>
          </w:p>
          <w:p>
            <w:pPr>
              <w:pStyle w:val="TableParagraph"/>
              <w:spacing w:before="1"/>
              <w:ind w:left="942" w:right="933"/>
              <w:jc w:val="center"/>
              <w:rPr>
                <w:sz w:val="22"/>
              </w:rPr>
            </w:pPr>
            <w:r>
              <w:rPr>
                <w:sz w:val="22"/>
              </w:rPr>
              <w:t>小计</w:t>
            </w:r>
          </w:p>
        </w:tc>
        <w:tc>
          <w:tcPr>
            <w:tcW w:w="2385" w:type="dxa"/>
            <w:shd w:val="clear" w:color="auto" w:fill="BFBFBF"/>
          </w:tcPr>
          <w:p>
            <w:pPr>
              <w:pStyle w:val="TableParagraph"/>
              <w:spacing w:before="2"/>
              <w:rPr>
                <w:sz w:val="23"/>
              </w:rPr>
            </w:pPr>
          </w:p>
          <w:p>
            <w:pPr>
              <w:pStyle w:val="TableParagraph"/>
              <w:spacing w:before="1"/>
              <w:ind w:left="735"/>
              <w:rPr>
                <w:sz w:val="22"/>
              </w:rPr>
            </w:pPr>
            <w:r>
              <w:rPr>
                <w:sz w:val="22"/>
              </w:rPr>
              <w:t>基本支出</w:t>
            </w:r>
          </w:p>
        </w:tc>
        <w:tc>
          <w:tcPr>
            <w:tcW w:w="2385" w:type="dxa"/>
            <w:shd w:val="clear" w:color="auto" w:fill="BFBFBF"/>
          </w:tcPr>
          <w:p>
            <w:pPr>
              <w:pStyle w:val="TableParagraph"/>
              <w:spacing w:before="2"/>
              <w:rPr>
                <w:sz w:val="23"/>
              </w:rPr>
            </w:pPr>
          </w:p>
          <w:p>
            <w:pPr>
              <w:pStyle w:val="TableParagraph"/>
              <w:spacing w:before="1"/>
              <w:ind w:left="722" w:right="727"/>
              <w:jc w:val="center"/>
              <w:rPr>
                <w:sz w:val="22"/>
              </w:rPr>
            </w:pPr>
            <w:r>
              <w:rPr>
                <w:sz w:val="22"/>
              </w:rPr>
              <w:t>项目支出</w:t>
            </w:r>
          </w:p>
        </w:tc>
      </w:tr>
      <w:tr>
        <w:trPr>
          <w:trHeight w:val="285" w:hRule="atLeast"/>
        </w:trPr>
        <w:tc>
          <w:tcPr>
            <w:tcW w:w="6675" w:type="dxa"/>
            <w:gridSpan w:val="2"/>
            <w:shd w:val="clear" w:color="auto" w:fill="BFBFBF"/>
          </w:tcPr>
          <w:p>
            <w:pPr>
              <w:pStyle w:val="TableParagraph"/>
              <w:spacing w:line="265" w:lineRule="exact"/>
              <w:ind w:left="3087" w:right="3092"/>
              <w:jc w:val="center"/>
              <w:rPr>
                <w:sz w:val="22"/>
              </w:rPr>
            </w:pPr>
            <w:r>
              <w:rPr>
                <w:sz w:val="22"/>
              </w:rPr>
              <w:t>栏次</w:t>
            </w:r>
          </w:p>
        </w:tc>
        <w:tc>
          <w:tcPr>
            <w:tcW w:w="2370" w:type="dxa"/>
            <w:shd w:val="clear" w:color="auto" w:fill="BFBFBF"/>
          </w:tcPr>
          <w:p>
            <w:pPr>
              <w:pStyle w:val="TableParagraph"/>
              <w:spacing w:line="265" w:lineRule="exact"/>
              <w:ind w:left="4"/>
              <w:jc w:val="center"/>
              <w:rPr>
                <w:sz w:val="22"/>
              </w:rPr>
            </w:pPr>
            <w:r>
              <w:rPr>
                <w:w w:val="99"/>
                <w:sz w:val="22"/>
              </w:rPr>
              <w:t>1</w:t>
            </w:r>
          </w:p>
        </w:tc>
        <w:tc>
          <w:tcPr>
            <w:tcW w:w="2385" w:type="dxa"/>
            <w:shd w:val="clear" w:color="auto" w:fill="BFBFBF"/>
          </w:tcPr>
          <w:p>
            <w:pPr>
              <w:pStyle w:val="TableParagraph"/>
              <w:spacing w:line="265" w:lineRule="exact"/>
              <w:ind w:right="8"/>
              <w:jc w:val="center"/>
              <w:rPr>
                <w:sz w:val="22"/>
              </w:rPr>
            </w:pPr>
            <w:r>
              <w:rPr>
                <w:w w:val="99"/>
                <w:sz w:val="22"/>
              </w:rPr>
              <w:t>2</w:t>
            </w:r>
          </w:p>
        </w:tc>
        <w:tc>
          <w:tcPr>
            <w:tcW w:w="2385" w:type="dxa"/>
            <w:shd w:val="clear" w:color="auto" w:fill="BFBFBF"/>
          </w:tcPr>
          <w:p>
            <w:pPr>
              <w:pStyle w:val="TableParagraph"/>
              <w:spacing w:line="265" w:lineRule="exact"/>
              <w:ind w:right="8"/>
              <w:jc w:val="center"/>
              <w:rPr>
                <w:sz w:val="22"/>
              </w:rPr>
            </w:pPr>
            <w:r>
              <w:rPr>
                <w:w w:val="99"/>
                <w:sz w:val="22"/>
              </w:rPr>
              <w:t>3</w:t>
            </w:r>
          </w:p>
        </w:tc>
      </w:tr>
      <w:tr>
        <w:trPr>
          <w:trHeight w:val="375" w:hRule="atLeast"/>
        </w:trPr>
        <w:tc>
          <w:tcPr>
            <w:tcW w:w="1530" w:type="dxa"/>
          </w:tcPr>
          <w:p>
            <w:pPr>
              <w:pStyle w:val="TableParagraph"/>
              <w:spacing w:before="47"/>
              <w:ind w:left="30"/>
              <w:rPr>
                <w:sz w:val="20"/>
              </w:rPr>
            </w:pPr>
            <w:r>
              <w:rPr>
                <w:sz w:val="20"/>
              </w:rPr>
              <w:t>2210201</w:t>
            </w:r>
          </w:p>
        </w:tc>
        <w:tc>
          <w:tcPr>
            <w:tcW w:w="5145" w:type="dxa"/>
          </w:tcPr>
          <w:p>
            <w:pPr>
              <w:pStyle w:val="TableParagraph"/>
              <w:spacing w:before="47"/>
              <w:ind w:left="30"/>
              <w:rPr>
                <w:sz w:val="20"/>
              </w:rPr>
            </w:pPr>
            <w:r>
              <w:rPr>
                <w:w w:val="99"/>
                <w:sz w:val="20"/>
              </w:rPr>
              <w:t>  </w:t>
            </w:r>
            <w:r>
              <w:rPr>
                <w:sz w:val="20"/>
              </w:rPr>
              <w:t>住房公积金</w:t>
            </w:r>
          </w:p>
        </w:tc>
        <w:tc>
          <w:tcPr>
            <w:tcW w:w="2370" w:type="dxa"/>
          </w:tcPr>
          <w:p>
            <w:pPr>
              <w:pStyle w:val="TableParagraph"/>
              <w:spacing w:before="47"/>
              <w:ind w:right="18"/>
              <w:jc w:val="right"/>
              <w:rPr>
                <w:sz w:val="20"/>
              </w:rPr>
            </w:pPr>
            <w:r>
              <w:rPr>
                <w:w w:val="95"/>
                <w:sz w:val="20"/>
              </w:rPr>
              <w:t>79.94</w:t>
            </w:r>
          </w:p>
        </w:tc>
        <w:tc>
          <w:tcPr>
            <w:tcW w:w="2385" w:type="dxa"/>
          </w:tcPr>
          <w:p>
            <w:pPr>
              <w:pStyle w:val="TableParagraph"/>
              <w:spacing w:before="47"/>
              <w:ind w:right="18"/>
              <w:jc w:val="right"/>
              <w:rPr>
                <w:sz w:val="20"/>
              </w:rPr>
            </w:pPr>
            <w:r>
              <w:rPr>
                <w:w w:val="95"/>
                <w:sz w:val="20"/>
              </w:rPr>
              <w:t>79.94</w:t>
            </w:r>
          </w:p>
        </w:tc>
        <w:tc>
          <w:tcPr>
            <w:tcW w:w="2385" w:type="dxa"/>
          </w:tcPr>
          <w:p>
            <w:pPr>
              <w:pStyle w:val="TableParagraph"/>
              <w:rPr>
                <w:rFonts w:ascii="Times New Roman"/>
                <w:sz w:val="20"/>
              </w:rPr>
            </w:pPr>
          </w:p>
        </w:tc>
      </w:tr>
      <w:tr>
        <w:trPr>
          <w:trHeight w:val="390" w:hRule="atLeast"/>
        </w:trPr>
        <w:tc>
          <w:tcPr>
            <w:tcW w:w="1530" w:type="dxa"/>
          </w:tcPr>
          <w:p>
            <w:pPr>
              <w:pStyle w:val="TableParagraph"/>
              <w:spacing w:before="62"/>
              <w:ind w:left="30"/>
              <w:rPr>
                <w:sz w:val="20"/>
              </w:rPr>
            </w:pPr>
            <w:r>
              <w:rPr>
                <w:sz w:val="20"/>
              </w:rPr>
              <w:t>229</w:t>
            </w:r>
          </w:p>
        </w:tc>
        <w:tc>
          <w:tcPr>
            <w:tcW w:w="5145" w:type="dxa"/>
          </w:tcPr>
          <w:p>
            <w:pPr>
              <w:pStyle w:val="TableParagraph"/>
              <w:spacing w:before="62"/>
              <w:ind w:left="30"/>
              <w:rPr>
                <w:sz w:val="20"/>
              </w:rPr>
            </w:pPr>
            <w:r>
              <w:rPr>
                <w:sz w:val="20"/>
              </w:rPr>
              <w:t>其他支出</w:t>
            </w:r>
          </w:p>
        </w:tc>
        <w:tc>
          <w:tcPr>
            <w:tcW w:w="2370" w:type="dxa"/>
          </w:tcPr>
          <w:p>
            <w:pPr>
              <w:pStyle w:val="TableParagraph"/>
              <w:spacing w:before="62"/>
              <w:ind w:right="18"/>
              <w:jc w:val="right"/>
              <w:rPr>
                <w:sz w:val="20"/>
              </w:rPr>
            </w:pPr>
            <w:r>
              <w:rPr>
                <w:w w:val="95"/>
                <w:sz w:val="20"/>
              </w:rPr>
              <w:t>38.38</w:t>
            </w:r>
          </w:p>
        </w:tc>
        <w:tc>
          <w:tcPr>
            <w:tcW w:w="2385" w:type="dxa"/>
          </w:tcPr>
          <w:p>
            <w:pPr>
              <w:pStyle w:val="TableParagraph"/>
              <w:spacing w:before="62"/>
              <w:ind w:right="18"/>
              <w:jc w:val="right"/>
              <w:rPr>
                <w:sz w:val="20"/>
              </w:rPr>
            </w:pPr>
            <w:r>
              <w:rPr>
                <w:w w:val="95"/>
                <w:sz w:val="20"/>
              </w:rPr>
              <w:t>38.38</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22999</w:t>
            </w:r>
          </w:p>
        </w:tc>
        <w:tc>
          <w:tcPr>
            <w:tcW w:w="5145" w:type="dxa"/>
          </w:tcPr>
          <w:p>
            <w:pPr>
              <w:pStyle w:val="TableParagraph"/>
              <w:spacing w:before="47"/>
              <w:ind w:left="30"/>
              <w:rPr>
                <w:sz w:val="20"/>
              </w:rPr>
            </w:pPr>
            <w:r>
              <w:rPr>
                <w:sz w:val="20"/>
              </w:rPr>
              <w:t>其他支出</w:t>
            </w:r>
          </w:p>
        </w:tc>
        <w:tc>
          <w:tcPr>
            <w:tcW w:w="2370" w:type="dxa"/>
          </w:tcPr>
          <w:p>
            <w:pPr>
              <w:pStyle w:val="TableParagraph"/>
              <w:spacing w:before="47"/>
              <w:ind w:right="18"/>
              <w:jc w:val="right"/>
              <w:rPr>
                <w:sz w:val="20"/>
              </w:rPr>
            </w:pPr>
            <w:r>
              <w:rPr>
                <w:w w:val="95"/>
                <w:sz w:val="20"/>
              </w:rPr>
              <w:t>38.38</w:t>
            </w:r>
          </w:p>
        </w:tc>
        <w:tc>
          <w:tcPr>
            <w:tcW w:w="2385" w:type="dxa"/>
          </w:tcPr>
          <w:p>
            <w:pPr>
              <w:pStyle w:val="TableParagraph"/>
              <w:spacing w:before="47"/>
              <w:ind w:right="18"/>
              <w:jc w:val="right"/>
              <w:rPr>
                <w:sz w:val="20"/>
              </w:rPr>
            </w:pPr>
            <w:r>
              <w:rPr>
                <w:w w:val="95"/>
                <w:sz w:val="20"/>
              </w:rPr>
              <w:t>38.38</w:t>
            </w:r>
          </w:p>
        </w:tc>
        <w:tc>
          <w:tcPr>
            <w:tcW w:w="2385" w:type="dxa"/>
          </w:tcPr>
          <w:p>
            <w:pPr>
              <w:pStyle w:val="TableParagraph"/>
              <w:rPr>
                <w:rFonts w:ascii="Times New Roman"/>
                <w:sz w:val="20"/>
              </w:rPr>
            </w:pPr>
          </w:p>
        </w:tc>
      </w:tr>
      <w:tr>
        <w:trPr>
          <w:trHeight w:val="375" w:hRule="atLeast"/>
        </w:trPr>
        <w:tc>
          <w:tcPr>
            <w:tcW w:w="1530" w:type="dxa"/>
          </w:tcPr>
          <w:p>
            <w:pPr>
              <w:pStyle w:val="TableParagraph"/>
              <w:spacing w:before="47"/>
              <w:ind w:left="30"/>
              <w:rPr>
                <w:sz w:val="20"/>
              </w:rPr>
            </w:pPr>
            <w:r>
              <w:rPr>
                <w:sz w:val="20"/>
              </w:rPr>
              <w:t>2299999</w:t>
            </w:r>
          </w:p>
        </w:tc>
        <w:tc>
          <w:tcPr>
            <w:tcW w:w="5145" w:type="dxa"/>
          </w:tcPr>
          <w:p>
            <w:pPr>
              <w:pStyle w:val="TableParagraph"/>
              <w:spacing w:before="47"/>
              <w:ind w:left="30"/>
              <w:rPr>
                <w:sz w:val="20"/>
              </w:rPr>
            </w:pPr>
            <w:r>
              <w:rPr>
                <w:w w:val="99"/>
                <w:sz w:val="20"/>
              </w:rPr>
              <w:t>  </w:t>
            </w:r>
            <w:r>
              <w:rPr>
                <w:sz w:val="20"/>
              </w:rPr>
              <w:t>其他支出</w:t>
            </w:r>
          </w:p>
        </w:tc>
        <w:tc>
          <w:tcPr>
            <w:tcW w:w="2370" w:type="dxa"/>
          </w:tcPr>
          <w:p>
            <w:pPr>
              <w:pStyle w:val="TableParagraph"/>
              <w:spacing w:before="47"/>
              <w:ind w:right="18"/>
              <w:jc w:val="right"/>
              <w:rPr>
                <w:sz w:val="20"/>
              </w:rPr>
            </w:pPr>
            <w:r>
              <w:rPr>
                <w:w w:val="95"/>
                <w:sz w:val="20"/>
              </w:rPr>
              <w:t>38.38</w:t>
            </w:r>
          </w:p>
        </w:tc>
        <w:tc>
          <w:tcPr>
            <w:tcW w:w="2385" w:type="dxa"/>
          </w:tcPr>
          <w:p>
            <w:pPr>
              <w:pStyle w:val="TableParagraph"/>
              <w:spacing w:before="47"/>
              <w:ind w:right="18"/>
              <w:jc w:val="right"/>
              <w:rPr>
                <w:sz w:val="20"/>
              </w:rPr>
            </w:pPr>
            <w:r>
              <w:rPr>
                <w:w w:val="95"/>
                <w:sz w:val="20"/>
              </w:rPr>
              <w:t>38.38</w:t>
            </w:r>
          </w:p>
        </w:tc>
        <w:tc>
          <w:tcPr>
            <w:tcW w:w="2385" w:type="dxa"/>
          </w:tcPr>
          <w:p>
            <w:pPr>
              <w:pStyle w:val="TableParagraph"/>
              <w:rPr>
                <w:rFonts w:ascii="Times New Roman"/>
                <w:sz w:val="20"/>
              </w:rPr>
            </w:pPr>
          </w:p>
        </w:tc>
      </w:tr>
    </w:tbl>
    <w:p>
      <w:pPr>
        <w:spacing w:before="32"/>
        <w:ind w:left="150" w:right="0" w:firstLine="0"/>
        <w:jc w:val="left"/>
        <w:rPr>
          <w:sz w:val="18"/>
        </w:rPr>
      </w:pPr>
      <w:r>
        <w:rPr>
          <w:sz w:val="18"/>
        </w:rPr>
        <w:t>注：本表反映部门本年度一般公共预算财政拨款支出情况。</w:t>
      </w:r>
    </w:p>
    <w:p>
      <w:pPr>
        <w:spacing w:after="0"/>
        <w:jc w:val="left"/>
        <w:rPr>
          <w:sz w:val="18"/>
        </w:rPr>
        <w:sectPr>
          <w:headerReference w:type="default" r:id="rId22"/>
          <w:footerReference w:type="default" r:id="rId23"/>
          <w:pgSz w:w="16840" w:h="11910" w:orient="landscape"/>
          <w:pgMar w:header="771" w:footer="0" w:top="1720" w:bottom="28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810"/>
        <w:gridCol w:w="2670"/>
        <w:gridCol w:w="1350"/>
        <w:gridCol w:w="825"/>
        <w:gridCol w:w="2670"/>
        <w:gridCol w:w="1350"/>
        <w:gridCol w:w="825"/>
        <w:gridCol w:w="2670"/>
        <w:gridCol w:w="1350"/>
      </w:tblGrid>
      <w:tr>
        <w:trPr>
          <w:trHeight w:val="300" w:hRule="atLeast"/>
        </w:trPr>
        <w:tc>
          <w:tcPr>
            <w:tcW w:w="4830" w:type="dxa"/>
            <w:gridSpan w:val="3"/>
            <w:shd w:val="clear" w:color="auto" w:fill="BFBFBF"/>
          </w:tcPr>
          <w:p>
            <w:pPr>
              <w:pStyle w:val="TableParagraph"/>
              <w:spacing w:line="267" w:lineRule="exact" w:before="12"/>
              <w:ind w:left="1952" w:right="1943"/>
              <w:jc w:val="center"/>
              <w:rPr>
                <w:sz w:val="22"/>
              </w:rPr>
            </w:pPr>
            <w:r>
              <w:rPr>
                <w:sz w:val="22"/>
              </w:rPr>
              <w:t>人员经费</w:t>
            </w:r>
          </w:p>
        </w:tc>
        <w:tc>
          <w:tcPr>
            <w:tcW w:w="9690" w:type="dxa"/>
            <w:gridSpan w:val="6"/>
            <w:shd w:val="clear" w:color="auto" w:fill="BFBFBF"/>
          </w:tcPr>
          <w:p>
            <w:pPr>
              <w:pStyle w:val="TableParagraph"/>
              <w:spacing w:line="267" w:lineRule="exact" w:before="12"/>
              <w:ind w:left="4382" w:right="4373"/>
              <w:jc w:val="center"/>
              <w:rPr>
                <w:sz w:val="22"/>
              </w:rPr>
            </w:pPr>
            <w:r>
              <w:rPr>
                <w:sz w:val="22"/>
              </w:rPr>
              <w:t>公用经费</w:t>
            </w:r>
          </w:p>
        </w:tc>
      </w:tr>
      <w:tr>
        <w:trPr>
          <w:trHeight w:val="585" w:hRule="atLeast"/>
        </w:trPr>
        <w:tc>
          <w:tcPr>
            <w:tcW w:w="810" w:type="dxa"/>
            <w:shd w:val="clear" w:color="auto" w:fill="BFBFBF"/>
          </w:tcPr>
          <w:p>
            <w:pPr>
              <w:pStyle w:val="TableParagraph"/>
              <w:spacing w:line="270" w:lineRule="exact" w:before="31"/>
              <w:ind w:left="285" w:right="65" w:hanging="225"/>
              <w:rPr>
                <w:sz w:val="22"/>
              </w:rPr>
            </w:pPr>
            <w:r>
              <w:rPr>
                <w:sz w:val="22"/>
              </w:rPr>
              <w:t>科目编码</w:t>
            </w:r>
          </w:p>
        </w:tc>
        <w:tc>
          <w:tcPr>
            <w:tcW w:w="2670" w:type="dxa"/>
            <w:shd w:val="clear" w:color="auto" w:fill="BFBFBF"/>
          </w:tcPr>
          <w:p>
            <w:pPr>
              <w:pStyle w:val="TableParagraph"/>
              <w:spacing w:before="162"/>
              <w:ind w:left="885"/>
              <w:rPr>
                <w:sz w:val="22"/>
              </w:rPr>
            </w:pPr>
            <w:r>
              <w:rPr>
                <w:sz w:val="22"/>
              </w:rPr>
              <w:t>科目名称</w:t>
            </w:r>
          </w:p>
        </w:tc>
        <w:tc>
          <w:tcPr>
            <w:tcW w:w="1350" w:type="dxa"/>
            <w:shd w:val="clear" w:color="auto" w:fill="BFBFBF"/>
          </w:tcPr>
          <w:p>
            <w:pPr>
              <w:pStyle w:val="TableParagraph"/>
              <w:spacing w:before="162"/>
              <w:ind w:left="330"/>
              <w:rPr>
                <w:sz w:val="22"/>
              </w:rPr>
            </w:pPr>
            <w:r>
              <w:rPr>
                <w:sz w:val="22"/>
              </w:rPr>
              <w:t>决算数</w:t>
            </w:r>
          </w:p>
        </w:tc>
        <w:tc>
          <w:tcPr>
            <w:tcW w:w="825" w:type="dxa"/>
            <w:shd w:val="clear" w:color="auto" w:fill="BFBFBF"/>
          </w:tcPr>
          <w:p>
            <w:pPr>
              <w:pStyle w:val="TableParagraph"/>
              <w:spacing w:line="270" w:lineRule="exact" w:before="31"/>
              <w:ind w:left="300" w:right="65" w:hanging="225"/>
              <w:rPr>
                <w:sz w:val="22"/>
              </w:rPr>
            </w:pPr>
            <w:r>
              <w:rPr>
                <w:sz w:val="22"/>
              </w:rPr>
              <w:t>科目编码</w:t>
            </w:r>
          </w:p>
        </w:tc>
        <w:tc>
          <w:tcPr>
            <w:tcW w:w="2670" w:type="dxa"/>
            <w:shd w:val="clear" w:color="auto" w:fill="BFBFBF"/>
          </w:tcPr>
          <w:p>
            <w:pPr>
              <w:pStyle w:val="TableParagraph"/>
              <w:spacing w:before="162"/>
              <w:ind w:left="885"/>
              <w:rPr>
                <w:sz w:val="22"/>
              </w:rPr>
            </w:pPr>
            <w:r>
              <w:rPr>
                <w:sz w:val="22"/>
              </w:rPr>
              <w:t>科目名称</w:t>
            </w:r>
          </w:p>
        </w:tc>
        <w:tc>
          <w:tcPr>
            <w:tcW w:w="1350" w:type="dxa"/>
            <w:shd w:val="clear" w:color="auto" w:fill="BFBFBF"/>
          </w:tcPr>
          <w:p>
            <w:pPr>
              <w:pStyle w:val="TableParagraph"/>
              <w:spacing w:before="162"/>
              <w:ind w:left="330"/>
              <w:rPr>
                <w:sz w:val="22"/>
              </w:rPr>
            </w:pPr>
            <w:r>
              <w:rPr>
                <w:sz w:val="22"/>
              </w:rPr>
              <w:t>决算数</w:t>
            </w:r>
          </w:p>
        </w:tc>
        <w:tc>
          <w:tcPr>
            <w:tcW w:w="825" w:type="dxa"/>
            <w:shd w:val="clear" w:color="auto" w:fill="BFBFBF"/>
          </w:tcPr>
          <w:p>
            <w:pPr>
              <w:pStyle w:val="TableParagraph"/>
              <w:spacing w:line="270" w:lineRule="exact" w:before="31"/>
              <w:ind w:left="300" w:right="65" w:hanging="225"/>
              <w:rPr>
                <w:sz w:val="22"/>
              </w:rPr>
            </w:pPr>
            <w:r>
              <w:rPr>
                <w:sz w:val="22"/>
              </w:rPr>
              <w:t>科目编码</w:t>
            </w:r>
          </w:p>
        </w:tc>
        <w:tc>
          <w:tcPr>
            <w:tcW w:w="2670" w:type="dxa"/>
            <w:shd w:val="clear" w:color="auto" w:fill="BFBFBF"/>
          </w:tcPr>
          <w:p>
            <w:pPr>
              <w:pStyle w:val="TableParagraph"/>
              <w:spacing w:before="162"/>
              <w:ind w:left="885"/>
              <w:rPr>
                <w:sz w:val="22"/>
              </w:rPr>
            </w:pPr>
            <w:r>
              <w:rPr>
                <w:sz w:val="22"/>
              </w:rPr>
              <w:t>科目名称</w:t>
            </w:r>
          </w:p>
        </w:tc>
        <w:tc>
          <w:tcPr>
            <w:tcW w:w="1350" w:type="dxa"/>
            <w:shd w:val="clear" w:color="auto" w:fill="BFBFBF"/>
          </w:tcPr>
          <w:p>
            <w:pPr>
              <w:pStyle w:val="TableParagraph"/>
              <w:spacing w:before="162"/>
              <w:ind w:left="330"/>
              <w:rPr>
                <w:sz w:val="22"/>
              </w:rPr>
            </w:pPr>
            <w:r>
              <w:rPr>
                <w:sz w:val="22"/>
              </w:rPr>
              <w:t>决算数</w:t>
            </w:r>
          </w:p>
        </w:tc>
      </w:tr>
      <w:tr>
        <w:trPr>
          <w:trHeight w:val="300" w:hRule="atLeast"/>
        </w:trPr>
        <w:tc>
          <w:tcPr>
            <w:tcW w:w="810" w:type="dxa"/>
          </w:tcPr>
          <w:p>
            <w:pPr>
              <w:pStyle w:val="TableParagraph"/>
              <w:spacing w:before="17"/>
              <w:ind w:left="126" w:right="129"/>
              <w:jc w:val="center"/>
              <w:rPr>
                <w:sz w:val="20"/>
              </w:rPr>
            </w:pPr>
            <w:r>
              <w:rPr>
                <w:sz w:val="20"/>
              </w:rPr>
              <w:t>301</w:t>
            </w:r>
          </w:p>
        </w:tc>
        <w:tc>
          <w:tcPr>
            <w:tcW w:w="2670" w:type="dxa"/>
          </w:tcPr>
          <w:p>
            <w:pPr>
              <w:pStyle w:val="TableParagraph"/>
              <w:spacing w:before="36"/>
              <w:ind w:left="30"/>
              <w:rPr>
                <w:sz w:val="19"/>
              </w:rPr>
            </w:pPr>
            <w:r>
              <w:rPr>
                <w:w w:val="105"/>
                <w:sz w:val="19"/>
              </w:rPr>
              <w:t>工资福利支出</w:t>
            </w:r>
          </w:p>
        </w:tc>
        <w:tc>
          <w:tcPr>
            <w:tcW w:w="1350" w:type="dxa"/>
          </w:tcPr>
          <w:p>
            <w:pPr>
              <w:pStyle w:val="TableParagraph"/>
              <w:spacing w:before="17"/>
              <w:ind w:right="18"/>
              <w:jc w:val="right"/>
              <w:rPr>
                <w:sz w:val="20"/>
              </w:rPr>
            </w:pPr>
            <w:r>
              <w:rPr>
                <w:sz w:val="20"/>
              </w:rPr>
              <w:t>1,289.92</w:t>
            </w:r>
          </w:p>
        </w:tc>
        <w:tc>
          <w:tcPr>
            <w:tcW w:w="825" w:type="dxa"/>
          </w:tcPr>
          <w:p>
            <w:pPr>
              <w:pStyle w:val="TableParagraph"/>
              <w:spacing w:before="17"/>
              <w:ind w:left="139" w:right="130"/>
              <w:jc w:val="center"/>
              <w:rPr>
                <w:sz w:val="20"/>
              </w:rPr>
            </w:pPr>
            <w:r>
              <w:rPr>
                <w:sz w:val="20"/>
              </w:rPr>
              <w:t>302</w:t>
            </w:r>
          </w:p>
        </w:tc>
        <w:tc>
          <w:tcPr>
            <w:tcW w:w="2670" w:type="dxa"/>
          </w:tcPr>
          <w:p>
            <w:pPr>
              <w:pStyle w:val="TableParagraph"/>
              <w:spacing w:before="17"/>
              <w:ind w:left="30"/>
              <w:rPr>
                <w:sz w:val="20"/>
              </w:rPr>
            </w:pPr>
            <w:r>
              <w:rPr>
                <w:sz w:val="20"/>
              </w:rPr>
              <w:t>商品和服务支出</w:t>
            </w:r>
          </w:p>
        </w:tc>
        <w:tc>
          <w:tcPr>
            <w:tcW w:w="1350" w:type="dxa"/>
          </w:tcPr>
          <w:p>
            <w:pPr>
              <w:pStyle w:val="TableParagraph"/>
              <w:spacing w:before="17"/>
              <w:ind w:right="18"/>
              <w:jc w:val="right"/>
              <w:rPr>
                <w:sz w:val="20"/>
              </w:rPr>
            </w:pPr>
            <w:r>
              <w:rPr>
                <w:w w:val="95"/>
                <w:sz w:val="20"/>
              </w:rPr>
              <w:t>678.60</w:t>
            </w:r>
          </w:p>
        </w:tc>
        <w:tc>
          <w:tcPr>
            <w:tcW w:w="825" w:type="dxa"/>
          </w:tcPr>
          <w:p>
            <w:pPr>
              <w:pStyle w:val="TableParagraph"/>
              <w:spacing w:before="17"/>
              <w:ind w:left="139" w:right="130"/>
              <w:jc w:val="center"/>
              <w:rPr>
                <w:sz w:val="20"/>
              </w:rPr>
            </w:pPr>
            <w:r>
              <w:rPr>
                <w:sz w:val="20"/>
              </w:rPr>
              <w:t>307</w:t>
            </w:r>
          </w:p>
        </w:tc>
        <w:tc>
          <w:tcPr>
            <w:tcW w:w="2670" w:type="dxa"/>
          </w:tcPr>
          <w:p>
            <w:pPr>
              <w:pStyle w:val="TableParagraph"/>
              <w:spacing w:before="36"/>
              <w:ind w:left="30"/>
              <w:rPr>
                <w:sz w:val="19"/>
              </w:rPr>
            </w:pPr>
            <w:r>
              <w:rPr>
                <w:w w:val="105"/>
                <w:sz w:val="19"/>
              </w:rPr>
              <w:t>债务利息及费用支出</w:t>
            </w:r>
          </w:p>
        </w:tc>
        <w:tc>
          <w:tcPr>
            <w:tcW w:w="1350" w:type="dxa"/>
          </w:tcPr>
          <w:p>
            <w:pPr>
              <w:pStyle w:val="TableParagraph"/>
              <w:rPr>
                <w:rFonts w:ascii="Times New Roman"/>
                <w:sz w:val="20"/>
              </w:rPr>
            </w:pPr>
          </w:p>
        </w:tc>
      </w:tr>
      <w:tr>
        <w:trPr>
          <w:trHeight w:val="285" w:hRule="atLeast"/>
        </w:trPr>
        <w:tc>
          <w:tcPr>
            <w:tcW w:w="810" w:type="dxa"/>
          </w:tcPr>
          <w:p>
            <w:pPr>
              <w:pStyle w:val="TableParagraph"/>
              <w:spacing w:before="2"/>
              <w:ind w:left="126" w:right="129"/>
              <w:jc w:val="center"/>
              <w:rPr>
                <w:sz w:val="20"/>
              </w:rPr>
            </w:pPr>
            <w:r>
              <w:rPr>
                <w:sz w:val="20"/>
              </w:rPr>
              <w:t>30101</w:t>
            </w:r>
          </w:p>
        </w:tc>
        <w:tc>
          <w:tcPr>
            <w:tcW w:w="2670" w:type="dxa"/>
          </w:tcPr>
          <w:p>
            <w:pPr>
              <w:pStyle w:val="TableParagraph"/>
              <w:spacing w:line="236" w:lineRule="exact" w:before="28"/>
              <w:ind w:left="30"/>
              <w:rPr>
                <w:sz w:val="19"/>
              </w:rPr>
            </w:pPr>
            <w:r>
              <w:rPr>
                <w:w w:val="105"/>
                <w:sz w:val="19"/>
              </w:rPr>
              <w:t>基本工资</w:t>
            </w:r>
          </w:p>
        </w:tc>
        <w:tc>
          <w:tcPr>
            <w:tcW w:w="1350" w:type="dxa"/>
          </w:tcPr>
          <w:p>
            <w:pPr>
              <w:pStyle w:val="TableParagraph"/>
              <w:spacing w:before="2"/>
              <w:ind w:right="18"/>
              <w:jc w:val="right"/>
              <w:rPr>
                <w:sz w:val="20"/>
              </w:rPr>
            </w:pPr>
            <w:r>
              <w:rPr>
                <w:w w:val="95"/>
                <w:sz w:val="20"/>
              </w:rPr>
              <w:t>444.41</w:t>
            </w:r>
          </w:p>
        </w:tc>
        <w:tc>
          <w:tcPr>
            <w:tcW w:w="825" w:type="dxa"/>
          </w:tcPr>
          <w:p>
            <w:pPr>
              <w:pStyle w:val="TableParagraph"/>
              <w:spacing w:before="2"/>
              <w:ind w:left="139" w:right="130"/>
              <w:jc w:val="center"/>
              <w:rPr>
                <w:sz w:val="20"/>
              </w:rPr>
            </w:pPr>
            <w:r>
              <w:rPr>
                <w:sz w:val="20"/>
              </w:rPr>
              <w:t>30201</w:t>
            </w:r>
          </w:p>
        </w:tc>
        <w:tc>
          <w:tcPr>
            <w:tcW w:w="2670" w:type="dxa"/>
          </w:tcPr>
          <w:p>
            <w:pPr>
              <w:pStyle w:val="TableParagraph"/>
              <w:spacing w:before="2"/>
              <w:ind w:left="30"/>
              <w:rPr>
                <w:sz w:val="20"/>
              </w:rPr>
            </w:pPr>
            <w:r>
              <w:rPr>
                <w:w w:val="99"/>
                <w:sz w:val="20"/>
              </w:rPr>
              <w:t>  </w:t>
            </w:r>
            <w:r>
              <w:rPr>
                <w:sz w:val="20"/>
              </w:rPr>
              <w:t>办公费</w:t>
            </w:r>
          </w:p>
        </w:tc>
        <w:tc>
          <w:tcPr>
            <w:tcW w:w="1350" w:type="dxa"/>
          </w:tcPr>
          <w:p>
            <w:pPr>
              <w:pStyle w:val="TableParagraph"/>
              <w:spacing w:before="2"/>
              <w:ind w:right="18"/>
              <w:jc w:val="right"/>
              <w:rPr>
                <w:sz w:val="20"/>
              </w:rPr>
            </w:pPr>
            <w:r>
              <w:rPr>
                <w:w w:val="95"/>
                <w:sz w:val="20"/>
              </w:rPr>
              <w:t>11.22</w:t>
            </w:r>
          </w:p>
        </w:tc>
        <w:tc>
          <w:tcPr>
            <w:tcW w:w="825" w:type="dxa"/>
          </w:tcPr>
          <w:p>
            <w:pPr>
              <w:pStyle w:val="TableParagraph"/>
              <w:spacing w:before="2"/>
              <w:ind w:left="139" w:right="130"/>
              <w:jc w:val="center"/>
              <w:rPr>
                <w:sz w:val="20"/>
              </w:rPr>
            </w:pPr>
            <w:r>
              <w:rPr>
                <w:sz w:val="20"/>
              </w:rPr>
              <w:t>30701</w:t>
            </w:r>
          </w:p>
        </w:tc>
        <w:tc>
          <w:tcPr>
            <w:tcW w:w="2670" w:type="dxa"/>
          </w:tcPr>
          <w:p>
            <w:pPr>
              <w:pStyle w:val="TableParagraph"/>
              <w:spacing w:line="236" w:lineRule="exact" w:before="28"/>
              <w:ind w:left="30"/>
              <w:rPr>
                <w:sz w:val="19"/>
              </w:rPr>
            </w:pPr>
            <w:r>
              <w:rPr>
                <w:w w:val="105"/>
                <w:sz w:val="19"/>
              </w:rPr>
              <w:t>国内债务付息</w:t>
            </w:r>
          </w:p>
        </w:tc>
        <w:tc>
          <w:tcPr>
            <w:tcW w:w="1350" w:type="dxa"/>
          </w:tcPr>
          <w:p>
            <w:pPr>
              <w:pStyle w:val="TableParagraph"/>
              <w:rPr>
                <w:rFonts w:ascii="Times New Roman"/>
                <w:sz w:val="20"/>
              </w:rPr>
            </w:pPr>
          </w:p>
        </w:tc>
      </w:tr>
      <w:tr>
        <w:trPr>
          <w:trHeight w:val="300" w:hRule="atLeast"/>
        </w:trPr>
        <w:tc>
          <w:tcPr>
            <w:tcW w:w="810" w:type="dxa"/>
          </w:tcPr>
          <w:p>
            <w:pPr>
              <w:pStyle w:val="TableParagraph"/>
              <w:spacing w:before="17"/>
              <w:ind w:left="126" w:right="129"/>
              <w:jc w:val="center"/>
              <w:rPr>
                <w:sz w:val="20"/>
              </w:rPr>
            </w:pPr>
            <w:r>
              <w:rPr>
                <w:sz w:val="20"/>
              </w:rPr>
              <w:t>30102</w:t>
            </w:r>
          </w:p>
        </w:tc>
        <w:tc>
          <w:tcPr>
            <w:tcW w:w="2670" w:type="dxa"/>
          </w:tcPr>
          <w:p>
            <w:pPr>
              <w:pStyle w:val="TableParagraph"/>
              <w:spacing w:before="36"/>
              <w:ind w:left="30"/>
              <w:rPr>
                <w:sz w:val="19"/>
              </w:rPr>
            </w:pPr>
            <w:r>
              <w:rPr>
                <w:w w:val="105"/>
                <w:sz w:val="19"/>
              </w:rPr>
              <w:t>津贴补贴</w:t>
            </w:r>
          </w:p>
        </w:tc>
        <w:tc>
          <w:tcPr>
            <w:tcW w:w="1350" w:type="dxa"/>
          </w:tcPr>
          <w:p>
            <w:pPr>
              <w:pStyle w:val="TableParagraph"/>
              <w:spacing w:before="17"/>
              <w:ind w:right="18"/>
              <w:jc w:val="right"/>
              <w:rPr>
                <w:sz w:val="20"/>
              </w:rPr>
            </w:pPr>
            <w:r>
              <w:rPr>
                <w:w w:val="95"/>
                <w:sz w:val="20"/>
              </w:rPr>
              <w:t>188.51</w:t>
            </w:r>
          </w:p>
        </w:tc>
        <w:tc>
          <w:tcPr>
            <w:tcW w:w="825" w:type="dxa"/>
          </w:tcPr>
          <w:p>
            <w:pPr>
              <w:pStyle w:val="TableParagraph"/>
              <w:spacing w:before="17"/>
              <w:ind w:left="139" w:right="130"/>
              <w:jc w:val="center"/>
              <w:rPr>
                <w:sz w:val="20"/>
              </w:rPr>
            </w:pPr>
            <w:r>
              <w:rPr>
                <w:sz w:val="20"/>
              </w:rPr>
              <w:t>30202</w:t>
            </w:r>
          </w:p>
        </w:tc>
        <w:tc>
          <w:tcPr>
            <w:tcW w:w="2670" w:type="dxa"/>
          </w:tcPr>
          <w:p>
            <w:pPr>
              <w:pStyle w:val="TableParagraph"/>
              <w:spacing w:before="17"/>
              <w:ind w:left="30"/>
              <w:rPr>
                <w:sz w:val="20"/>
              </w:rPr>
            </w:pPr>
            <w:r>
              <w:rPr>
                <w:w w:val="99"/>
                <w:sz w:val="20"/>
              </w:rPr>
              <w:t>  </w:t>
            </w:r>
            <w:r>
              <w:rPr>
                <w:sz w:val="20"/>
              </w:rPr>
              <w:t>印刷费</w:t>
            </w:r>
          </w:p>
        </w:tc>
        <w:tc>
          <w:tcPr>
            <w:tcW w:w="1350" w:type="dxa"/>
          </w:tcPr>
          <w:p>
            <w:pPr>
              <w:pStyle w:val="TableParagraph"/>
              <w:spacing w:before="17"/>
              <w:ind w:right="18"/>
              <w:jc w:val="right"/>
              <w:rPr>
                <w:sz w:val="20"/>
              </w:rPr>
            </w:pPr>
            <w:r>
              <w:rPr>
                <w:w w:val="95"/>
                <w:sz w:val="20"/>
              </w:rPr>
              <w:t>104.60</w:t>
            </w:r>
          </w:p>
        </w:tc>
        <w:tc>
          <w:tcPr>
            <w:tcW w:w="825" w:type="dxa"/>
          </w:tcPr>
          <w:p>
            <w:pPr>
              <w:pStyle w:val="TableParagraph"/>
              <w:spacing w:before="17"/>
              <w:ind w:left="139" w:right="130"/>
              <w:jc w:val="center"/>
              <w:rPr>
                <w:sz w:val="20"/>
              </w:rPr>
            </w:pPr>
            <w:r>
              <w:rPr>
                <w:sz w:val="20"/>
              </w:rPr>
              <w:t>30702</w:t>
            </w:r>
          </w:p>
        </w:tc>
        <w:tc>
          <w:tcPr>
            <w:tcW w:w="2670" w:type="dxa"/>
          </w:tcPr>
          <w:p>
            <w:pPr>
              <w:pStyle w:val="TableParagraph"/>
              <w:spacing w:before="36"/>
              <w:ind w:left="30"/>
              <w:rPr>
                <w:sz w:val="19"/>
              </w:rPr>
            </w:pPr>
            <w:r>
              <w:rPr>
                <w:w w:val="105"/>
                <w:sz w:val="19"/>
              </w:rPr>
              <w:t>国外债务付息</w:t>
            </w:r>
          </w:p>
        </w:tc>
        <w:tc>
          <w:tcPr>
            <w:tcW w:w="1350" w:type="dxa"/>
          </w:tcPr>
          <w:p>
            <w:pPr>
              <w:pStyle w:val="TableParagraph"/>
              <w:rPr>
                <w:rFonts w:ascii="Times New Roman"/>
                <w:sz w:val="20"/>
              </w:rPr>
            </w:pPr>
          </w:p>
        </w:tc>
      </w:tr>
      <w:tr>
        <w:trPr>
          <w:trHeight w:val="285" w:hRule="atLeast"/>
        </w:trPr>
        <w:tc>
          <w:tcPr>
            <w:tcW w:w="810" w:type="dxa"/>
          </w:tcPr>
          <w:p>
            <w:pPr>
              <w:pStyle w:val="TableParagraph"/>
              <w:spacing w:before="2"/>
              <w:ind w:left="126" w:right="129"/>
              <w:jc w:val="center"/>
              <w:rPr>
                <w:sz w:val="20"/>
              </w:rPr>
            </w:pPr>
            <w:r>
              <w:rPr>
                <w:sz w:val="20"/>
              </w:rPr>
              <w:t>30103</w:t>
            </w:r>
          </w:p>
        </w:tc>
        <w:tc>
          <w:tcPr>
            <w:tcW w:w="2670" w:type="dxa"/>
          </w:tcPr>
          <w:p>
            <w:pPr>
              <w:pStyle w:val="TableParagraph"/>
              <w:spacing w:line="236" w:lineRule="exact" w:before="28"/>
              <w:ind w:left="30"/>
              <w:rPr>
                <w:sz w:val="19"/>
              </w:rPr>
            </w:pPr>
            <w:r>
              <w:rPr>
                <w:w w:val="105"/>
                <w:sz w:val="19"/>
              </w:rPr>
              <w:t>奖金</w:t>
            </w:r>
          </w:p>
        </w:tc>
        <w:tc>
          <w:tcPr>
            <w:tcW w:w="1350" w:type="dxa"/>
          </w:tcPr>
          <w:p>
            <w:pPr>
              <w:pStyle w:val="TableParagraph"/>
              <w:spacing w:before="2"/>
              <w:ind w:right="18"/>
              <w:jc w:val="right"/>
              <w:rPr>
                <w:sz w:val="20"/>
              </w:rPr>
            </w:pPr>
            <w:r>
              <w:rPr>
                <w:w w:val="95"/>
                <w:sz w:val="20"/>
              </w:rPr>
              <w:t>111.11</w:t>
            </w:r>
          </w:p>
        </w:tc>
        <w:tc>
          <w:tcPr>
            <w:tcW w:w="825" w:type="dxa"/>
          </w:tcPr>
          <w:p>
            <w:pPr>
              <w:pStyle w:val="TableParagraph"/>
              <w:spacing w:before="2"/>
              <w:ind w:left="139" w:right="130"/>
              <w:jc w:val="center"/>
              <w:rPr>
                <w:sz w:val="20"/>
              </w:rPr>
            </w:pPr>
            <w:r>
              <w:rPr>
                <w:sz w:val="20"/>
              </w:rPr>
              <w:t>30203</w:t>
            </w:r>
          </w:p>
        </w:tc>
        <w:tc>
          <w:tcPr>
            <w:tcW w:w="2670" w:type="dxa"/>
          </w:tcPr>
          <w:p>
            <w:pPr>
              <w:pStyle w:val="TableParagraph"/>
              <w:spacing w:before="2"/>
              <w:ind w:left="30"/>
              <w:rPr>
                <w:sz w:val="20"/>
              </w:rPr>
            </w:pPr>
            <w:r>
              <w:rPr>
                <w:w w:val="99"/>
                <w:sz w:val="20"/>
              </w:rPr>
              <w:t>  </w:t>
            </w:r>
            <w:r>
              <w:rPr>
                <w:sz w:val="20"/>
              </w:rPr>
              <w:t>咨询费</w:t>
            </w:r>
          </w:p>
        </w:tc>
        <w:tc>
          <w:tcPr>
            <w:tcW w:w="1350" w:type="dxa"/>
          </w:tcPr>
          <w:p>
            <w:pPr>
              <w:pStyle w:val="TableParagraph"/>
              <w:spacing w:before="2"/>
              <w:ind w:right="18"/>
              <w:jc w:val="right"/>
              <w:rPr>
                <w:sz w:val="20"/>
              </w:rPr>
            </w:pPr>
            <w:r>
              <w:rPr>
                <w:w w:val="95"/>
                <w:sz w:val="20"/>
              </w:rPr>
              <w:t>28.64</w:t>
            </w:r>
          </w:p>
        </w:tc>
        <w:tc>
          <w:tcPr>
            <w:tcW w:w="825" w:type="dxa"/>
          </w:tcPr>
          <w:p>
            <w:pPr>
              <w:pStyle w:val="TableParagraph"/>
              <w:spacing w:before="2"/>
              <w:ind w:left="139" w:right="130"/>
              <w:jc w:val="center"/>
              <w:rPr>
                <w:sz w:val="20"/>
              </w:rPr>
            </w:pPr>
            <w:r>
              <w:rPr>
                <w:sz w:val="20"/>
              </w:rPr>
              <w:t>310</w:t>
            </w:r>
          </w:p>
        </w:tc>
        <w:tc>
          <w:tcPr>
            <w:tcW w:w="2670" w:type="dxa"/>
          </w:tcPr>
          <w:p>
            <w:pPr>
              <w:pStyle w:val="TableParagraph"/>
              <w:spacing w:line="236" w:lineRule="exact" w:before="28"/>
              <w:ind w:left="30"/>
              <w:rPr>
                <w:sz w:val="19"/>
              </w:rPr>
            </w:pPr>
            <w:r>
              <w:rPr>
                <w:w w:val="105"/>
                <w:sz w:val="19"/>
              </w:rPr>
              <w:t>资本性支出</w:t>
            </w:r>
          </w:p>
        </w:tc>
        <w:tc>
          <w:tcPr>
            <w:tcW w:w="1350" w:type="dxa"/>
          </w:tcPr>
          <w:p>
            <w:pPr>
              <w:pStyle w:val="TableParagraph"/>
              <w:rPr>
                <w:rFonts w:ascii="Times New Roman"/>
                <w:sz w:val="20"/>
              </w:rPr>
            </w:pPr>
          </w:p>
        </w:tc>
      </w:tr>
      <w:tr>
        <w:trPr>
          <w:trHeight w:val="285" w:hRule="atLeast"/>
        </w:trPr>
        <w:tc>
          <w:tcPr>
            <w:tcW w:w="810" w:type="dxa"/>
          </w:tcPr>
          <w:p>
            <w:pPr>
              <w:pStyle w:val="TableParagraph"/>
              <w:spacing w:before="2"/>
              <w:ind w:left="126" w:right="129"/>
              <w:jc w:val="center"/>
              <w:rPr>
                <w:sz w:val="20"/>
              </w:rPr>
            </w:pPr>
            <w:r>
              <w:rPr>
                <w:sz w:val="20"/>
              </w:rPr>
              <w:t>30106</w:t>
            </w:r>
          </w:p>
        </w:tc>
        <w:tc>
          <w:tcPr>
            <w:tcW w:w="2670" w:type="dxa"/>
          </w:tcPr>
          <w:p>
            <w:pPr>
              <w:pStyle w:val="TableParagraph"/>
              <w:spacing w:line="236" w:lineRule="exact" w:before="28"/>
              <w:ind w:left="30"/>
              <w:rPr>
                <w:sz w:val="19"/>
              </w:rPr>
            </w:pPr>
            <w:r>
              <w:rPr>
                <w:w w:val="105"/>
                <w:sz w:val="19"/>
              </w:rPr>
              <w:t>伙食补助费</w:t>
            </w:r>
          </w:p>
        </w:tc>
        <w:tc>
          <w:tcPr>
            <w:tcW w:w="1350" w:type="dxa"/>
          </w:tcPr>
          <w:p>
            <w:pPr>
              <w:pStyle w:val="TableParagraph"/>
              <w:rPr>
                <w:rFonts w:ascii="Times New Roman"/>
                <w:sz w:val="20"/>
              </w:rPr>
            </w:pPr>
          </w:p>
        </w:tc>
        <w:tc>
          <w:tcPr>
            <w:tcW w:w="825" w:type="dxa"/>
          </w:tcPr>
          <w:p>
            <w:pPr>
              <w:pStyle w:val="TableParagraph"/>
              <w:spacing w:before="2"/>
              <w:ind w:left="139" w:right="130"/>
              <w:jc w:val="center"/>
              <w:rPr>
                <w:sz w:val="20"/>
              </w:rPr>
            </w:pPr>
            <w:r>
              <w:rPr>
                <w:sz w:val="20"/>
              </w:rPr>
              <w:t>30204</w:t>
            </w:r>
          </w:p>
        </w:tc>
        <w:tc>
          <w:tcPr>
            <w:tcW w:w="2670" w:type="dxa"/>
          </w:tcPr>
          <w:p>
            <w:pPr>
              <w:pStyle w:val="TableParagraph"/>
              <w:spacing w:before="2"/>
              <w:ind w:left="30"/>
              <w:rPr>
                <w:sz w:val="20"/>
              </w:rPr>
            </w:pPr>
            <w:r>
              <w:rPr>
                <w:w w:val="99"/>
                <w:sz w:val="20"/>
              </w:rPr>
              <w:t>  </w:t>
            </w:r>
            <w:r>
              <w:rPr>
                <w:sz w:val="20"/>
              </w:rPr>
              <w:t>手续费</w:t>
            </w:r>
          </w:p>
        </w:tc>
        <w:tc>
          <w:tcPr>
            <w:tcW w:w="1350" w:type="dxa"/>
          </w:tcPr>
          <w:p>
            <w:pPr>
              <w:pStyle w:val="TableParagraph"/>
              <w:rPr>
                <w:rFonts w:ascii="Times New Roman"/>
                <w:sz w:val="20"/>
              </w:rPr>
            </w:pPr>
          </w:p>
        </w:tc>
        <w:tc>
          <w:tcPr>
            <w:tcW w:w="825" w:type="dxa"/>
          </w:tcPr>
          <w:p>
            <w:pPr>
              <w:pStyle w:val="TableParagraph"/>
              <w:spacing w:before="2"/>
              <w:ind w:left="139" w:right="130"/>
              <w:jc w:val="center"/>
              <w:rPr>
                <w:sz w:val="20"/>
              </w:rPr>
            </w:pPr>
            <w:r>
              <w:rPr>
                <w:sz w:val="20"/>
              </w:rPr>
              <w:t>31001</w:t>
            </w:r>
          </w:p>
        </w:tc>
        <w:tc>
          <w:tcPr>
            <w:tcW w:w="2670" w:type="dxa"/>
          </w:tcPr>
          <w:p>
            <w:pPr>
              <w:pStyle w:val="TableParagraph"/>
              <w:spacing w:line="236" w:lineRule="exact" w:before="28"/>
              <w:ind w:left="30"/>
              <w:rPr>
                <w:sz w:val="19"/>
              </w:rPr>
            </w:pPr>
            <w:r>
              <w:rPr>
                <w:w w:val="105"/>
                <w:sz w:val="19"/>
              </w:rPr>
              <w:t>房屋建筑物购建</w:t>
            </w:r>
          </w:p>
        </w:tc>
        <w:tc>
          <w:tcPr>
            <w:tcW w:w="1350" w:type="dxa"/>
          </w:tcPr>
          <w:p>
            <w:pPr>
              <w:pStyle w:val="TableParagraph"/>
              <w:rPr>
                <w:rFonts w:ascii="Times New Roman"/>
                <w:sz w:val="20"/>
              </w:rPr>
            </w:pPr>
          </w:p>
        </w:tc>
      </w:tr>
      <w:tr>
        <w:trPr>
          <w:trHeight w:val="300" w:hRule="atLeast"/>
        </w:trPr>
        <w:tc>
          <w:tcPr>
            <w:tcW w:w="810" w:type="dxa"/>
          </w:tcPr>
          <w:p>
            <w:pPr>
              <w:pStyle w:val="TableParagraph"/>
              <w:spacing w:before="17"/>
              <w:ind w:left="126" w:right="129"/>
              <w:jc w:val="center"/>
              <w:rPr>
                <w:sz w:val="20"/>
              </w:rPr>
            </w:pPr>
            <w:r>
              <w:rPr>
                <w:sz w:val="20"/>
              </w:rPr>
              <w:t>30107</w:t>
            </w:r>
          </w:p>
        </w:tc>
        <w:tc>
          <w:tcPr>
            <w:tcW w:w="2670" w:type="dxa"/>
          </w:tcPr>
          <w:p>
            <w:pPr>
              <w:pStyle w:val="TableParagraph"/>
              <w:spacing w:before="36"/>
              <w:ind w:left="30"/>
              <w:rPr>
                <w:sz w:val="19"/>
              </w:rPr>
            </w:pPr>
            <w:r>
              <w:rPr>
                <w:w w:val="105"/>
                <w:sz w:val="19"/>
              </w:rPr>
              <w:t>绩效工资</w:t>
            </w:r>
          </w:p>
        </w:tc>
        <w:tc>
          <w:tcPr>
            <w:tcW w:w="1350" w:type="dxa"/>
          </w:tcPr>
          <w:p>
            <w:pPr>
              <w:pStyle w:val="TableParagraph"/>
              <w:rPr>
                <w:rFonts w:ascii="Times New Roman"/>
                <w:sz w:val="20"/>
              </w:rPr>
            </w:pPr>
          </w:p>
        </w:tc>
        <w:tc>
          <w:tcPr>
            <w:tcW w:w="825" w:type="dxa"/>
          </w:tcPr>
          <w:p>
            <w:pPr>
              <w:pStyle w:val="TableParagraph"/>
              <w:spacing w:before="17"/>
              <w:ind w:left="139" w:right="130"/>
              <w:jc w:val="center"/>
              <w:rPr>
                <w:sz w:val="20"/>
              </w:rPr>
            </w:pPr>
            <w:r>
              <w:rPr>
                <w:sz w:val="20"/>
              </w:rPr>
              <w:t>30205</w:t>
            </w:r>
          </w:p>
        </w:tc>
        <w:tc>
          <w:tcPr>
            <w:tcW w:w="2670" w:type="dxa"/>
          </w:tcPr>
          <w:p>
            <w:pPr>
              <w:pStyle w:val="TableParagraph"/>
              <w:spacing w:before="17"/>
              <w:ind w:left="30"/>
              <w:rPr>
                <w:sz w:val="20"/>
              </w:rPr>
            </w:pPr>
            <w:r>
              <w:rPr>
                <w:w w:val="99"/>
                <w:sz w:val="20"/>
              </w:rPr>
              <w:t>  </w:t>
            </w:r>
            <w:r>
              <w:rPr>
                <w:sz w:val="20"/>
              </w:rPr>
              <w:t>水费</w:t>
            </w:r>
          </w:p>
        </w:tc>
        <w:tc>
          <w:tcPr>
            <w:tcW w:w="1350" w:type="dxa"/>
          </w:tcPr>
          <w:p>
            <w:pPr>
              <w:pStyle w:val="TableParagraph"/>
              <w:spacing w:before="17"/>
              <w:ind w:right="18"/>
              <w:jc w:val="right"/>
              <w:rPr>
                <w:sz w:val="20"/>
              </w:rPr>
            </w:pPr>
            <w:r>
              <w:rPr>
                <w:sz w:val="20"/>
              </w:rPr>
              <w:t>2.05</w:t>
            </w:r>
          </w:p>
        </w:tc>
        <w:tc>
          <w:tcPr>
            <w:tcW w:w="825" w:type="dxa"/>
          </w:tcPr>
          <w:p>
            <w:pPr>
              <w:pStyle w:val="TableParagraph"/>
              <w:spacing w:before="17"/>
              <w:ind w:left="139" w:right="130"/>
              <w:jc w:val="center"/>
              <w:rPr>
                <w:sz w:val="20"/>
              </w:rPr>
            </w:pPr>
            <w:r>
              <w:rPr>
                <w:sz w:val="20"/>
              </w:rPr>
              <w:t>31002</w:t>
            </w:r>
          </w:p>
        </w:tc>
        <w:tc>
          <w:tcPr>
            <w:tcW w:w="2670" w:type="dxa"/>
          </w:tcPr>
          <w:p>
            <w:pPr>
              <w:pStyle w:val="TableParagraph"/>
              <w:spacing w:before="36"/>
              <w:ind w:left="30"/>
              <w:rPr>
                <w:sz w:val="19"/>
              </w:rPr>
            </w:pPr>
            <w:r>
              <w:rPr>
                <w:w w:val="105"/>
                <w:sz w:val="19"/>
              </w:rPr>
              <w:t>办公设备购置</w:t>
            </w:r>
          </w:p>
        </w:tc>
        <w:tc>
          <w:tcPr>
            <w:tcW w:w="1350" w:type="dxa"/>
          </w:tcPr>
          <w:p>
            <w:pPr>
              <w:pStyle w:val="TableParagraph"/>
              <w:rPr>
                <w:rFonts w:ascii="Times New Roman"/>
                <w:sz w:val="20"/>
              </w:rPr>
            </w:pPr>
          </w:p>
        </w:tc>
      </w:tr>
      <w:tr>
        <w:trPr>
          <w:trHeight w:val="435" w:hRule="atLeast"/>
        </w:trPr>
        <w:tc>
          <w:tcPr>
            <w:tcW w:w="810" w:type="dxa"/>
          </w:tcPr>
          <w:p>
            <w:pPr>
              <w:pStyle w:val="TableParagraph"/>
              <w:spacing w:before="77"/>
              <w:ind w:left="126" w:right="129"/>
              <w:jc w:val="center"/>
              <w:rPr>
                <w:sz w:val="20"/>
              </w:rPr>
            </w:pPr>
            <w:r>
              <w:rPr>
                <w:sz w:val="20"/>
              </w:rPr>
              <w:t>30108</w:t>
            </w:r>
          </w:p>
        </w:tc>
        <w:tc>
          <w:tcPr>
            <w:tcW w:w="2670" w:type="dxa"/>
          </w:tcPr>
          <w:p>
            <w:pPr>
              <w:pStyle w:val="TableParagraph"/>
              <w:spacing w:line="222" w:lineRule="exact" w:before="10"/>
              <w:ind w:left="30" w:right="89"/>
              <w:rPr>
                <w:sz w:val="19"/>
              </w:rPr>
            </w:pPr>
            <w:r>
              <w:rPr>
                <w:sz w:val="19"/>
              </w:rPr>
              <w:t>机关事业单位基本养老保险缴</w:t>
            </w:r>
            <w:r>
              <w:rPr>
                <w:w w:val="105"/>
                <w:sz w:val="19"/>
              </w:rPr>
              <w:t>费</w:t>
            </w:r>
          </w:p>
        </w:tc>
        <w:tc>
          <w:tcPr>
            <w:tcW w:w="1350" w:type="dxa"/>
          </w:tcPr>
          <w:p>
            <w:pPr>
              <w:pStyle w:val="TableParagraph"/>
              <w:spacing w:before="77"/>
              <w:ind w:right="18"/>
              <w:jc w:val="right"/>
              <w:rPr>
                <w:sz w:val="20"/>
              </w:rPr>
            </w:pPr>
            <w:r>
              <w:rPr>
                <w:w w:val="95"/>
                <w:sz w:val="20"/>
              </w:rPr>
              <w:t>113.75</w:t>
            </w:r>
          </w:p>
        </w:tc>
        <w:tc>
          <w:tcPr>
            <w:tcW w:w="825" w:type="dxa"/>
          </w:tcPr>
          <w:p>
            <w:pPr>
              <w:pStyle w:val="TableParagraph"/>
              <w:spacing w:before="77"/>
              <w:ind w:left="139" w:right="130"/>
              <w:jc w:val="center"/>
              <w:rPr>
                <w:sz w:val="20"/>
              </w:rPr>
            </w:pPr>
            <w:r>
              <w:rPr>
                <w:sz w:val="20"/>
              </w:rPr>
              <w:t>30206</w:t>
            </w:r>
          </w:p>
        </w:tc>
        <w:tc>
          <w:tcPr>
            <w:tcW w:w="2670" w:type="dxa"/>
          </w:tcPr>
          <w:p>
            <w:pPr>
              <w:pStyle w:val="TableParagraph"/>
              <w:spacing w:before="77"/>
              <w:ind w:left="30"/>
              <w:rPr>
                <w:sz w:val="20"/>
              </w:rPr>
            </w:pPr>
            <w:r>
              <w:rPr>
                <w:w w:val="99"/>
                <w:sz w:val="20"/>
              </w:rPr>
              <w:t>  </w:t>
            </w:r>
            <w:r>
              <w:rPr>
                <w:sz w:val="20"/>
              </w:rPr>
              <w:t>电费</w:t>
            </w:r>
          </w:p>
        </w:tc>
        <w:tc>
          <w:tcPr>
            <w:tcW w:w="1350" w:type="dxa"/>
          </w:tcPr>
          <w:p>
            <w:pPr>
              <w:pStyle w:val="TableParagraph"/>
              <w:spacing w:before="77"/>
              <w:ind w:right="18"/>
              <w:jc w:val="right"/>
              <w:rPr>
                <w:sz w:val="20"/>
              </w:rPr>
            </w:pPr>
            <w:r>
              <w:rPr>
                <w:w w:val="95"/>
                <w:sz w:val="20"/>
              </w:rPr>
              <w:t>113.84</w:t>
            </w:r>
          </w:p>
        </w:tc>
        <w:tc>
          <w:tcPr>
            <w:tcW w:w="825" w:type="dxa"/>
          </w:tcPr>
          <w:p>
            <w:pPr>
              <w:pStyle w:val="TableParagraph"/>
              <w:spacing w:before="77"/>
              <w:ind w:left="139" w:right="130"/>
              <w:jc w:val="center"/>
              <w:rPr>
                <w:sz w:val="20"/>
              </w:rPr>
            </w:pPr>
            <w:r>
              <w:rPr>
                <w:sz w:val="20"/>
              </w:rPr>
              <w:t>31003</w:t>
            </w:r>
          </w:p>
        </w:tc>
        <w:tc>
          <w:tcPr>
            <w:tcW w:w="2670" w:type="dxa"/>
          </w:tcPr>
          <w:p>
            <w:pPr>
              <w:pStyle w:val="TableParagraph"/>
              <w:spacing w:before="103"/>
              <w:ind w:left="30"/>
              <w:rPr>
                <w:sz w:val="19"/>
              </w:rPr>
            </w:pPr>
            <w:r>
              <w:rPr>
                <w:w w:val="105"/>
                <w:sz w:val="19"/>
              </w:rPr>
              <w:t>专用设备购置</w:t>
            </w:r>
          </w:p>
        </w:tc>
        <w:tc>
          <w:tcPr>
            <w:tcW w:w="1350" w:type="dxa"/>
          </w:tcPr>
          <w:p>
            <w:pPr>
              <w:pStyle w:val="TableParagraph"/>
              <w:rPr>
                <w:rFonts w:ascii="Times New Roman"/>
                <w:sz w:val="20"/>
              </w:rPr>
            </w:pPr>
          </w:p>
        </w:tc>
      </w:tr>
      <w:tr>
        <w:trPr>
          <w:trHeight w:val="266" w:hRule="atLeast"/>
        </w:trPr>
        <w:tc>
          <w:tcPr>
            <w:tcW w:w="810" w:type="dxa"/>
          </w:tcPr>
          <w:p>
            <w:pPr>
              <w:pStyle w:val="TableParagraph"/>
              <w:spacing w:line="240" w:lineRule="exact"/>
              <w:ind w:left="126" w:right="129"/>
              <w:jc w:val="center"/>
              <w:rPr>
                <w:sz w:val="20"/>
              </w:rPr>
            </w:pPr>
            <w:r>
              <w:rPr>
                <w:sz w:val="20"/>
              </w:rPr>
              <w:t>30109</w:t>
            </w:r>
          </w:p>
        </w:tc>
        <w:tc>
          <w:tcPr>
            <w:tcW w:w="2670" w:type="dxa"/>
          </w:tcPr>
          <w:p>
            <w:pPr>
              <w:pStyle w:val="TableParagraph"/>
              <w:spacing w:line="236" w:lineRule="exact" w:before="9"/>
              <w:ind w:left="30"/>
              <w:rPr>
                <w:sz w:val="19"/>
              </w:rPr>
            </w:pPr>
            <w:r>
              <w:rPr>
                <w:w w:val="105"/>
                <w:sz w:val="19"/>
              </w:rPr>
              <w:t>职业年金缴费</w:t>
            </w:r>
          </w:p>
        </w:tc>
        <w:tc>
          <w:tcPr>
            <w:tcW w:w="1350" w:type="dxa"/>
          </w:tcPr>
          <w:p>
            <w:pPr>
              <w:pStyle w:val="TableParagraph"/>
              <w:rPr>
                <w:rFonts w:ascii="Times New Roman"/>
                <w:sz w:val="18"/>
              </w:rPr>
            </w:pPr>
          </w:p>
        </w:tc>
        <w:tc>
          <w:tcPr>
            <w:tcW w:w="825" w:type="dxa"/>
          </w:tcPr>
          <w:p>
            <w:pPr>
              <w:pStyle w:val="TableParagraph"/>
              <w:spacing w:line="240" w:lineRule="exact"/>
              <w:ind w:left="139" w:right="130"/>
              <w:jc w:val="center"/>
              <w:rPr>
                <w:sz w:val="20"/>
              </w:rPr>
            </w:pPr>
            <w:r>
              <w:rPr>
                <w:sz w:val="20"/>
              </w:rPr>
              <w:t>30207</w:t>
            </w:r>
          </w:p>
        </w:tc>
        <w:tc>
          <w:tcPr>
            <w:tcW w:w="2670" w:type="dxa"/>
          </w:tcPr>
          <w:p>
            <w:pPr>
              <w:pStyle w:val="TableParagraph"/>
              <w:spacing w:line="240" w:lineRule="exact"/>
              <w:ind w:left="30"/>
              <w:rPr>
                <w:sz w:val="20"/>
              </w:rPr>
            </w:pPr>
            <w:r>
              <w:rPr>
                <w:w w:val="99"/>
                <w:sz w:val="20"/>
              </w:rPr>
              <w:t>  </w:t>
            </w:r>
            <w:r>
              <w:rPr>
                <w:sz w:val="20"/>
              </w:rPr>
              <w:t>邮电费</w:t>
            </w:r>
          </w:p>
        </w:tc>
        <w:tc>
          <w:tcPr>
            <w:tcW w:w="1350" w:type="dxa"/>
          </w:tcPr>
          <w:p>
            <w:pPr>
              <w:pStyle w:val="TableParagraph"/>
              <w:spacing w:line="240" w:lineRule="exact"/>
              <w:ind w:right="18"/>
              <w:jc w:val="right"/>
              <w:rPr>
                <w:sz w:val="20"/>
              </w:rPr>
            </w:pPr>
            <w:r>
              <w:rPr>
                <w:sz w:val="20"/>
              </w:rPr>
              <w:t>5.00</w:t>
            </w:r>
          </w:p>
        </w:tc>
        <w:tc>
          <w:tcPr>
            <w:tcW w:w="825" w:type="dxa"/>
          </w:tcPr>
          <w:p>
            <w:pPr>
              <w:pStyle w:val="TableParagraph"/>
              <w:spacing w:line="240" w:lineRule="exact"/>
              <w:ind w:left="139" w:right="130"/>
              <w:jc w:val="center"/>
              <w:rPr>
                <w:sz w:val="20"/>
              </w:rPr>
            </w:pPr>
            <w:r>
              <w:rPr>
                <w:sz w:val="20"/>
              </w:rPr>
              <w:t>31005</w:t>
            </w:r>
          </w:p>
        </w:tc>
        <w:tc>
          <w:tcPr>
            <w:tcW w:w="2670" w:type="dxa"/>
          </w:tcPr>
          <w:p>
            <w:pPr>
              <w:pStyle w:val="TableParagraph"/>
              <w:spacing w:line="236" w:lineRule="exact" w:before="9"/>
              <w:ind w:left="30"/>
              <w:rPr>
                <w:sz w:val="19"/>
              </w:rPr>
            </w:pPr>
            <w:r>
              <w:rPr>
                <w:w w:val="105"/>
                <w:sz w:val="19"/>
              </w:rPr>
              <w:t>基础设施建设</w:t>
            </w:r>
          </w:p>
        </w:tc>
        <w:tc>
          <w:tcPr>
            <w:tcW w:w="1350" w:type="dxa"/>
          </w:tcPr>
          <w:p>
            <w:pPr>
              <w:pStyle w:val="TableParagraph"/>
              <w:rPr>
                <w:rFonts w:ascii="Times New Roman"/>
                <w:sz w:val="18"/>
              </w:rPr>
            </w:pPr>
          </w:p>
        </w:tc>
      </w:tr>
      <w:tr>
        <w:trPr>
          <w:trHeight w:val="285" w:hRule="atLeast"/>
        </w:trPr>
        <w:tc>
          <w:tcPr>
            <w:tcW w:w="810" w:type="dxa"/>
          </w:tcPr>
          <w:p>
            <w:pPr>
              <w:pStyle w:val="TableParagraph"/>
              <w:spacing w:before="2"/>
              <w:ind w:left="126" w:right="129"/>
              <w:jc w:val="center"/>
              <w:rPr>
                <w:sz w:val="20"/>
              </w:rPr>
            </w:pPr>
            <w:r>
              <w:rPr>
                <w:sz w:val="20"/>
              </w:rPr>
              <w:t>30110</w:t>
            </w:r>
          </w:p>
        </w:tc>
        <w:tc>
          <w:tcPr>
            <w:tcW w:w="2670" w:type="dxa"/>
          </w:tcPr>
          <w:p>
            <w:pPr>
              <w:pStyle w:val="TableParagraph"/>
              <w:spacing w:line="236" w:lineRule="exact" w:before="28"/>
              <w:ind w:left="30"/>
              <w:rPr>
                <w:sz w:val="19"/>
              </w:rPr>
            </w:pPr>
            <w:r>
              <w:rPr>
                <w:w w:val="105"/>
                <w:sz w:val="19"/>
              </w:rPr>
              <w:t>职工基本医疗保险缴费</w:t>
            </w:r>
          </w:p>
        </w:tc>
        <w:tc>
          <w:tcPr>
            <w:tcW w:w="1350" w:type="dxa"/>
          </w:tcPr>
          <w:p>
            <w:pPr>
              <w:pStyle w:val="TableParagraph"/>
              <w:spacing w:before="2"/>
              <w:ind w:right="18"/>
              <w:jc w:val="right"/>
              <w:rPr>
                <w:sz w:val="20"/>
              </w:rPr>
            </w:pPr>
            <w:r>
              <w:rPr>
                <w:w w:val="95"/>
                <w:sz w:val="20"/>
              </w:rPr>
              <w:t>58.75</w:t>
            </w:r>
          </w:p>
        </w:tc>
        <w:tc>
          <w:tcPr>
            <w:tcW w:w="825" w:type="dxa"/>
          </w:tcPr>
          <w:p>
            <w:pPr>
              <w:pStyle w:val="TableParagraph"/>
              <w:spacing w:before="2"/>
              <w:ind w:left="139" w:right="130"/>
              <w:jc w:val="center"/>
              <w:rPr>
                <w:sz w:val="20"/>
              </w:rPr>
            </w:pPr>
            <w:r>
              <w:rPr>
                <w:sz w:val="20"/>
              </w:rPr>
              <w:t>30208</w:t>
            </w:r>
          </w:p>
        </w:tc>
        <w:tc>
          <w:tcPr>
            <w:tcW w:w="2670" w:type="dxa"/>
          </w:tcPr>
          <w:p>
            <w:pPr>
              <w:pStyle w:val="TableParagraph"/>
              <w:spacing w:before="2"/>
              <w:ind w:left="30"/>
              <w:rPr>
                <w:sz w:val="20"/>
              </w:rPr>
            </w:pPr>
            <w:r>
              <w:rPr>
                <w:w w:val="99"/>
                <w:sz w:val="20"/>
              </w:rPr>
              <w:t>  </w:t>
            </w:r>
            <w:r>
              <w:rPr>
                <w:sz w:val="20"/>
              </w:rPr>
              <w:t>取暖费</w:t>
            </w:r>
          </w:p>
        </w:tc>
        <w:tc>
          <w:tcPr>
            <w:tcW w:w="1350" w:type="dxa"/>
          </w:tcPr>
          <w:p>
            <w:pPr>
              <w:pStyle w:val="TableParagraph"/>
              <w:rPr>
                <w:rFonts w:ascii="Times New Roman"/>
                <w:sz w:val="20"/>
              </w:rPr>
            </w:pPr>
          </w:p>
        </w:tc>
        <w:tc>
          <w:tcPr>
            <w:tcW w:w="825" w:type="dxa"/>
          </w:tcPr>
          <w:p>
            <w:pPr>
              <w:pStyle w:val="TableParagraph"/>
              <w:spacing w:before="2"/>
              <w:ind w:left="139" w:right="130"/>
              <w:jc w:val="center"/>
              <w:rPr>
                <w:sz w:val="20"/>
              </w:rPr>
            </w:pPr>
            <w:r>
              <w:rPr>
                <w:sz w:val="20"/>
              </w:rPr>
              <w:t>31006</w:t>
            </w:r>
          </w:p>
        </w:tc>
        <w:tc>
          <w:tcPr>
            <w:tcW w:w="2670" w:type="dxa"/>
          </w:tcPr>
          <w:p>
            <w:pPr>
              <w:pStyle w:val="TableParagraph"/>
              <w:spacing w:line="236" w:lineRule="exact" w:before="28"/>
              <w:ind w:left="30"/>
              <w:rPr>
                <w:sz w:val="19"/>
              </w:rPr>
            </w:pPr>
            <w:r>
              <w:rPr>
                <w:w w:val="105"/>
                <w:sz w:val="19"/>
              </w:rPr>
              <w:t>大型修缮</w:t>
            </w:r>
          </w:p>
        </w:tc>
        <w:tc>
          <w:tcPr>
            <w:tcW w:w="1350" w:type="dxa"/>
          </w:tcPr>
          <w:p>
            <w:pPr>
              <w:pStyle w:val="TableParagraph"/>
              <w:rPr>
                <w:rFonts w:ascii="Times New Roman"/>
                <w:sz w:val="20"/>
              </w:rPr>
            </w:pPr>
          </w:p>
        </w:tc>
      </w:tr>
      <w:tr>
        <w:trPr>
          <w:trHeight w:val="300" w:hRule="atLeast"/>
        </w:trPr>
        <w:tc>
          <w:tcPr>
            <w:tcW w:w="810" w:type="dxa"/>
          </w:tcPr>
          <w:p>
            <w:pPr>
              <w:pStyle w:val="TableParagraph"/>
              <w:spacing w:before="17"/>
              <w:ind w:left="126" w:right="129"/>
              <w:jc w:val="center"/>
              <w:rPr>
                <w:sz w:val="20"/>
              </w:rPr>
            </w:pPr>
            <w:r>
              <w:rPr>
                <w:sz w:val="20"/>
              </w:rPr>
              <w:t>30111</w:t>
            </w:r>
          </w:p>
        </w:tc>
        <w:tc>
          <w:tcPr>
            <w:tcW w:w="2670" w:type="dxa"/>
          </w:tcPr>
          <w:p>
            <w:pPr>
              <w:pStyle w:val="TableParagraph"/>
              <w:spacing w:before="36"/>
              <w:ind w:left="30"/>
              <w:rPr>
                <w:sz w:val="19"/>
              </w:rPr>
            </w:pPr>
            <w:r>
              <w:rPr>
                <w:w w:val="105"/>
                <w:sz w:val="19"/>
              </w:rPr>
              <w:t>公务员医疗补助缴费</w:t>
            </w:r>
          </w:p>
        </w:tc>
        <w:tc>
          <w:tcPr>
            <w:tcW w:w="1350" w:type="dxa"/>
          </w:tcPr>
          <w:p>
            <w:pPr>
              <w:pStyle w:val="TableParagraph"/>
              <w:rPr>
                <w:rFonts w:ascii="Times New Roman"/>
                <w:sz w:val="20"/>
              </w:rPr>
            </w:pPr>
          </w:p>
        </w:tc>
        <w:tc>
          <w:tcPr>
            <w:tcW w:w="825" w:type="dxa"/>
          </w:tcPr>
          <w:p>
            <w:pPr>
              <w:pStyle w:val="TableParagraph"/>
              <w:spacing w:before="17"/>
              <w:ind w:left="139" w:right="130"/>
              <w:jc w:val="center"/>
              <w:rPr>
                <w:sz w:val="20"/>
              </w:rPr>
            </w:pPr>
            <w:r>
              <w:rPr>
                <w:sz w:val="20"/>
              </w:rPr>
              <w:t>30209</w:t>
            </w:r>
          </w:p>
        </w:tc>
        <w:tc>
          <w:tcPr>
            <w:tcW w:w="2670" w:type="dxa"/>
          </w:tcPr>
          <w:p>
            <w:pPr>
              <w:pStyle w:val="TableParagraph"/>
              <w:spacing w:before="17"/>
              <w:ind w:left="30"/>
              <w:rPr>
                <w:sz w:val="20"/>
              </w:rPr>
            </w:pPr>
            <w:r>
              <w:rPr>
                <w:w w:val="99"/>
                <w:sz w:val="20"/>
              </w:rPr>
              <w:t>  </w:t>
            </w:r>
            <w:r>
              <w:rPr>
                <w:sz w:val="20"/>
              </w:rPr>
              <w:t>物业管理费</w:t>
            </w:r>
          </w:p>
        </w:tc>
        <w:tc>
          <w:tcPr>
            <w:tcW w:w="1350" w:type="dxa"/>
          </w:tcPr>
          <w:p>
            <w:pPr>
              <w:pStyle w:val="TableParagraph"/>
              <w:spacing w:before="17"/>
              <w:ind w:right="18"/>
              <w:jc w:val="right"/>
              <w:rPr>
                <w:sz w:val="20"/>
              </w:rPr>
            </w:pPr>
            <w:r>
              <w:rPr>
                <w:w w:val="95"/>
                <w:sz w:val="20"/>
              </w:rPr>
              <w:t>56.91</w:t>
            </w:r>
          </w:p>
        </w:tc>
        <w:tc>
          <w:tcPr>
            <w:tcW w:w="825" w:type="dxa"/>
          </w:tcPr>
          <w:p>
            <w:pPr>
              <w:pStyle w:val="TableParagraph"/>
              <w:spacing w:before="17"/>
              <w:ind w:left="139" w:right="130"/>
              <w:jc w:val="center"/>
              <w:rPr>
                <w:sz w:val="20"/>
              </w:rPr>
            </w:pPr>
            <w:r>
              <w:rPr>
                <w:sz w:val="20"/>
              </w:rPr>
              <w:t>31007</w:t>
            </w:r>
          </w:p>
        </w:tc>
        <w:tc>
          <w:tcPr>
            <w:tcW w:w="2670" w:type="dxa"/>
          </w:tcPr>
          <w:p>
            <w:pPr>
              <w:pStyle w:val="TableParagraph"/>
              <w:spacing w:before="36"/>
              <w:ind w:left="30"/>
              <w:rPr>
                <w:sz w:val="19"/>
              </w:rPr>
            </w:pPr>
            <w:r>
              <w:rPr>
                <w:w w:val="105"/>
                <w:sz w:val="19"/>
              </w:rPr>
              <w:t>信息网络及软件购置更新</w:t>
            </w:r>
          </w:p>
        </w:tc>
        <w:tc>
          <w:tcPr>
            <w:tcW w:w="1350" w:type="dxa"/>
          </w:tcPr>
          <w:p>
            <w:pPr>
              <w:pStyle w:val="TableParagraph"/>
              <w:rPr>
                <w:rFonts w:ascii="Times New Roman"/>
                <w:sz w:val="20"/>
              </w:rPr>
            </w:pPr>
          </w:p>
        </w:tc>
      </w:tr>
      <w:tr>
        <w:trPr>
          <w:trHeight w:val="285" w:hRule="atLeast"/>
        </w:trPr>
        <w:tc>
          <w:tcPr>
            <w:tcW w:w="810" w:type="dxa"/>
          </w:tcPr>
          <w:p>
            <w:pPr>
              <w:pStyle w:val="TableParagraph"/>
              <w:spacing w:before="2"/>
              <w:ind w:left="126" w:right="129"/>
              <w:jc w:val="center"/>
              <w:rPr>
                <w:sz w:val="20"/>
              </w:rPr>
            </w:pPr>
            <w:r>
              <w:rPr>
                <w:sz w:val="20"/>
              </w:rPr>
              <w:t>30112</w:t>
            </w:r>
          </w:p>
        </w:tc>
        <w:tc>
          <w:tcPr>
            <w:tcW w:w="2670" w:type="dxa"/>
          </w:tcPr>
          <w:p>
            <w:pPr>
              <w:pStyle w:val="TableParagraph"/>
              <w:spacing w:line="236" w:lineRule="exact" w:before="28"/>
              <w:ind w:left="30"/>
              <w:rPr>
                <w:sz w:val="19"/>
              </w:rPr>
            </w:pPr>
            <w:r>
              <w:rPr>
                <w:w w:val="105"/>
                <w:sz w:val="19"/>
              </w:rPr>
              <w:t>其他社会保障缴费</w:t>
            </w:r>
          </w:p>
        </w:tc>
        <w:tc>
          <w:tcPr>
            <w:tcW w:w="1350" w:type="dxa"/>
          </w:tcPr>
          <w:p>
            <w:pPr>
              <w:pStyle w:val="TableParagraph"/>
              <w:spacing w:before="2"/>
              <w:ind w:right="18"/>
              <w:jc w:val="right"/>
              <w:rPr>
                <w:sz w:val="20"/>
              </w:rPr>
            </w:pPr>
            <w:r>
              <w:rPr>
                <w:sz w:val="20"/>
              </w:rPr>
              <w:t>7.10</w:t>
            </w:r>
          </w:p>
        </w:tc>
        <w:tc>
          <w:tcPr>
            <w:tcW w:w="825" w:type="dxa"/>
          </w:tcPr>
          <w:p>
            <w:pPr>
              <w:pStyle w:val="TableParagraph"/>
              <w:spacing w:before="2"/>
              <w:ind w:left="139" w:right="130"/>
              <w:jc w:val="center"/>
              <w:rPr>
                <w:sz w:val="20"/>
              </w:rPr>
            </w:pPr>
            <w:r>
              <w:rPr>
                <w:sz w:val="20"/>
              </w:rPr>
              <w:t>30211</w:t>
            </w:r>
          </w:p>
        </w:tc>
        <w:tc>
          <w:tcPr>
            <w:tcW w:w="2670" w:type="dxa"/>
          </w:tcPr>
          <w:p>
            <w:pPr>
              <w:pStyle w:val="TableParagraph"/>
              <w:spacing w:before="2"/>
              <w:ind w:left="30"/>
              <w:rPr>
                <w:sz w:val="20"/>
              </w:rPr>
            </w:pPr>
            <w:r>
              <w:rPr>
                <w:w w:val="99"/>
                <w:sz w:val="20"/>
              </w:rPr>
              <w:t>  </w:t>
            </w:r>
            <w:r>
              <w:rPr>
                <w:sz w:val="20"/>
              </w:rPr>
              <w:t>差旅费</w:t>
            </w:r>
          </w:p>
        </w:tc>
        <w:tc>
          <w:tcPr>
            <w:tcW w:w="1350" w:type="dxa"/>
          </w:tcPr>
          <w:p>
            <w:pPr>
              <w:pStyle w:val="TableParagraph"/>
              <w:spacing w:before="2"/>
              <w:ind w:right="18"/>
              <w:jc w:val="right"/>
              <w:rPr>
                <w:sz w:val="20"/>
              </w:rPr>
            </w:pPr>
            <w:r>
              <w:rPr>
                <w:w w:val="95"/>
                <w:sz w:val="20"/>
              </w:rPr>
              <w:t>55.20</w:t>
            </w:r>
          </w:p>
        </w:tc>
        <w:tc>
          <w:tcPr>
            <w:tcW w:w="825" w:type="dxa"/>
          </w:tcPr>
          <w:p>
            <w:pPr>
              <w:pStyle w:val="TableParagraph"/>
              <w:spacing w:before="2"/>
              <w:ind w:left="139" w:right="130"/>
              <w:jc w:val="center"/>
              <w:rPr>
                <w:sz w:val="20"/>
              </w:rPr>
            </w:pPr>
            <w:r>
              <w:rPr>
                <w:sz w:val="20"/>
              </w:rPr>
              <w:t>31008</w:t>
            </w:r>
          </w:p>
        </w:tc>
        <w:tc>
          <w:tcPr>
            <w:tcW w:w="2670" w:type="dxa"/>
          </w:tcPr>
          <w:p>
            <w:pPr>
              <w:pStyle w:val="TableParagraph"/>
              <w:spacing w:line="236" w:lineRule="exact" w:before="28"/>
              <w:ind w:left="30"/>
              <w:rPr>
                <w:sz w:val="19"/>
              </w:rPr>
            </w:pPr>
            <w:r>
              <w:rPr>
                <w:w w:val="105"/>
                <w:sz w:val="19"/>
              </w:rPr>
              <w:t>物资储备</w:t>
            </w:r>
          </w:p>
        </w:tc>
        <w:tc>
          <w:tcPr>
            <w:tcW w:w="1350" w:type="dxa"/>
          </w:tcPr>
          <w:p>
            <w:pPr>
              <w:pStyle w:val="TableParagraph"/>
              <w:rPr>
                <w:rFonts w:ascii="Times New Roman"/>
                <w:sz w:val="20"/>
              </w:rPr>
            </w:pPr>
          </w:p>
        </w:tc>
      </w:tr>
      <w:tr>
        <w:trPr>
          <w:trHeight w:val="285" w:hRule="atLeast"/>
        </w:trPr>
        <w:tc>
          <w:tcPr>
            <w:tcW w:w="810" w:type="dxa"/>
          </w:tcPr>
          <w:p>
            <w:pPr>
              <w:pStyle w:val="TableParagraph"/>
              <w:spacing w:before="2"/>
              <w:ind w:left="126" w:right="129"/>
              <w:jc w:val="center"/>
              <w:rPr>
                <w:sz w:val="20"/>
              </w:rPr>
            </w:pPr>
            <w:r>
              <w:rPr>
                <w:sz w:val="20"/>
              </w:rPr>
              <w:t>30113</w:t>
            </w:r>
          </w:p>
        </w:tc>
        <w:tc>
          <w:tcPr>
            <w:tcW w:w="2670" w:type="dxa"/>
          </w:tcPr>
          <w:p>
            <w:pPr>
              <w:pStyle w:val="TableParagraph"/>
              <w:spacing w:line="236" w:lineRule="exact" w:before="28"/>
              <w:ind w:left="30"/>
              <w:rPr>
                <w:sz w:val="19"/>
              </w:rPr>
            </w:pPr>
            <w:r>
              <w:rPr>
                <w:w w:val="105"/>
                <w:sz w:val="19"/>
              </w:rPr>
              <w:t>住房公积金</w:t>
            </w:r>
          </w:p>
        </w:tc>
        <w:tc>
          <w:tcPr>
            <w:tcW w:w="1350" w:type="dxa"/>
          </w:tcPr>
          <w:p>
            <w:pPr>
              <w:pStyle w:val="TableParagraph"/>
              <w:spacing w:before="2"/>
              <w:ind w:right="18"/>
              <w:jc w:val="right"/>
              <w:rPr>
                <w:sz w:val="20"/>
              </w:rPr>
            </w:pPr>
            <w:r>
              <w:rPr>
                <w:w w:val="95"/>
                <w:sz w:val="20"/>
              </w:rPr>
              <w:t>79.94</w:t>
            </w:r>
          </w:p>
        </w:tc>
        <w:tc>
          <w:tcPr>
            <w:tcW w:w="825" w:type="dxa"/>
          </w:tcPr>
          <w:p>
            <w:pPr>
              <w:pStyle w:val="TableParagraph"/>
              <w:spacing w:before="2"/>
              <w:ind w:left="139" w:right="130"/>
              <w:jc w:val="center"/>
              <w:rPr>
                <w:sz w:val="20"/>
              </w:rPr>
            </w:pPr>
            <w:r>
              <w:rPr>
                <w:sz w:val="20"/>
              </w:rPr>
              <w:t>30212</w:t>
            </w:r>
          </w:p>
        </w:tc>
        <w:tc>
          <w:tcPr>
            <w:tcW w:w="2670" w:type="dxa"/>
          </w:tcPr>
          <w:p>
            <w:pPr>
              <w:pStyle w:val="TableParagraph"/>
              <w:spacing w:before="2"/>
              <w:ind w:left="30"/>
              <w:rPr>
                <w:sz w:val="20"/>
              </w:rPr>
            </w:pPr>
            <w:r>
              <w:rPr>
                <w:w w:val="99"/>
                <w:sz w:val="20"/>
              </w:rPr>
              <w:t>  </w:t>
            </w:r>
            <w:r>
              <w:rPr>
                <w:sz w:val="20"/>
              </w:rPr>
              <w:t>因公出国（境）费用</w:t>
            </w:r>
          </w:p>
        </w:tc>
        <w:tc>
          <w:tcPr>
            <w:tcW w:w="1350" w:type="dxa"/>
          </w:tcPr>
          <w:p>
            <w:pPr>
              <w:pStyle w:val="TableParagraph"/>
              <w:rPr>
                <w:rFonts w:ascii="Times New Roman"/>
                <w:sz w:val="20"/>
              </w:rPr>
            </w:pPr>
          </w:p>
        </w:tc>
        <w:tc>
          <w:tcPr>
            <w:tcW w:w="825" w:type="dxa"/>
          </w:tcPr>
          <w:p>
            <w:pPr>
              <w:pStyle w:val="TableParagraph"/>
              <w:spacing w:before="2"/>
              <w:ind w:left="139" w:right="130"/>
              <w:jc w:val="center"/>
              <w:rPr>
                <w:sz w:val="20"/>
              </w:rPr>
            </w:pPr>
            <w:r>
              <w:rPr>
                <w:sz w:val="20"/>
              </w:rPr>
              <w:t>31009</w:t>
            </w:r>
          </w:p>
        </w:tc>
        <w:tc>
          <w:tcPr>
            <w:tcW w:w="2670" w:type="dxa"/>
          </w:tcPr>
          <w:p>
            <w:pPr>
              <w:pStyle w:val="TableParagraph"/>
              <w:spacing w:line="236" w:lineRule="exact" w:before="28"/>
              <w:ind w:left="30"/>
              <w:rPr>
                <w:sz w:val="19"/>
              </w:rPr>
            </w:pPr>
            <w:r>
              <w:rPr>
                <w:w w:val="105"/>
                <w:sz w:val="19"/>
              </w:rPr>
              <w:t>土地补偿</w:t>
            </w:r>
          </w:p>
        </w:tc>
        <w:tc>
          <w:tcPr>
            <w:tcW w:w="1350" w:type="dxa"/>
          </w:tcPr>
          <w:p>
            <w:pPr>
              <w:pStyle w:val="TableParagraph"/>
              <w:rPr>
                <w:rFonts w:ascii="Times New Roman"/>
                <w:sz w:val="20"/>
              </w:rPr>
            </w:pPr>
          </w:p>
        </w:tc>
      </w:tr>
      <w:tr>
        <w:trPr>
          <w:trHeight w:val="300" w:hRule="atLeast"/>
        </w:trPr>
        <w:tc>
          <w:tcPr>
            <w:tcW w:w="810" w:type="dxa"/>
          </w:tcPr>
          <w:p>
            <w:pPr>
              <w:pStyle w:val="TableParagraph"/>
              <w:spacing w:before="17"/>
              <w:ind w:left="126" w:right="129"/>
              <w:jc w:val="center"/>
              <w:rPr>
                <w:sz w:val="20"/>
              </w:rPr>
            </w:pPr>
            <w:r>
              <w:rPr>
                <w:sz w:val="20"/>
              </w:rPr>
              <w:t>30114</w:t>
            </w:r>
          </w:p>
        </w:tc>
        <w:tc>
          <w:tcPr>
            <w:tcW w:w="2670" w:type="dxa"/>
          </w:tcPr>
          <w:p>
            <w:pPr>
              <w:pStyle w:val="TableParagraph"/>
              <w:spacing w:before="36"/>
              <w:ind w:left="30"/>
              <w:rPr>
                <w:sz w:val="19"/>
              </w:rPr>
            </w:pPr>
            <w:r>
              <w:rPr>
                <w:w w:val="105"/>
                <w:sz w:val="19"/>
              </w:rPr>
              <w:t>医疗费</w:t>
            </w:r>
          </w:p>
        </w:tc>
        <w:tc>
          <w:tcPr>
            <w:tcW w:w="1350" w:type="dxa"/>
          </w:tcPr>
          <w:p>
            <w:pPr>
              <w:pStyle w:val="TableParagraph"/>
              <w:rPr>
                <w:rFonts w:ascii="Times New Roman"/>
                <w:sz w:val="20"/>
              </w:rPr>
            </w:pPr>
          </w:p>
        </w:tc>
        <w:tc>
          <w:tcPr>
            <w:tcW w:w="825" w:type="dxa"/>
          </w:tcPr>
          <w:p>
            <w:pPr>
              <w:pStyle w:val="TableParagraph"/>
              <w:spacing w:before="17"/>
              <w:ind w:left="139" w:right="130"/>
              <w:jc w:val="center"/>
              <w:rPr>
                <w:sz w:val="20"/>
              </w:rPr>
            </w:pPr>
            <w:r>
              <w:rPr>
                <w:sz w:val="20"/>
              </w:rPr>
              <w:t>30213</w:t>
            </w:r>
          </w:p>
        </w:tc>
        <w:tc>
          <w:tcPr>
            <w:tcW w:w="2670" w:type="dxa"/>
          </w:tcPr>
          <w:p>
            <w:pPr>
              <w:pStyle w:val="TableParagraph"/>
              <w:spacing w:before="17"/>
              <w:ind w:left="30"/>
              <w:rPr>
                <w:sz w:val="20"/>
              </w:rPr>
            </w:pPr>
            <w:r>
              <w:rPr>
                <w:w w:val="99"/>
                <w:sz w:val="20"/>
              </w:rPr>
              <w:t>  </w:t>
            </w:r>
            <w:r>
              <w:rPr>
                <w:sz w:val="20"/>
              </w:rPr>
              <w:t>维修（护）费</w:t>
            </w:r>
          </w:p>
        </w:tc>
        <w:tc>
          <w:tcPr>
            <w:tcW w:w="1350" w:type="dxa"/>
          </w:tcPr>
          <w:p>
            <w:pPr>
              <w:pStyle w:val="TableParagraph"/>
              <w:spacing w:before="17"/>
              <w:ind w:right="18"/>
              <w:jc w:val="right"/>
              <w:rPr>
                <w:sz w:val="20"/>
              </w:rPr>
            </w:pPr>
            <w:r>
              <w:rPr>
                <w:w w:val="95"/>
                <w:sz w:val="20"/>
              </w:rPr>
              <w:t>39.79</w:t>
            </w:r>
          </w:p>
        </w:tc>
        <w:tc>
          <w:tcPr>
            <w:tcW w:w="825" w:type="dxa"/>
          </w:tcPr>
          <w:p>
            <w:pPr>
              <w:pStyle w:val="TableParagraph"/>
              <w:spacing w:before="17"/>
              <w:ind w:left="139" w:right="130"/>
              <w:jc w:val="center"/>
              <w:rPr>
                <w:sz w:val="20"/>
              </w:rPr>
            </w:pPr>
            <w:r>
              <w:rPr>
                <w:sz w:val="20"/>
              </w:rPr>
              <w:t>31010</w:t>
            </w:r>
          </w:p>
        </w:tc>
        <w:tc>
          <w:tcPr>
            <w:tcW w:w="2670" w:type="dxa"/>
          </w:tcPr>
          <w:p>
            <w:pPr>
              <w:pStyle w:val="TableParagraph"/>
              <w:spacing w:before="36"/>
              <w:ind w:left="30"/>
              <w:rPr>
                <w:sz w:val="19"/>
              </w:rPr>
            </w:pPr>
            <w:r>
              <w:rPr>
                <w:w w:val="105"/>
                <w:sz w:val="19"/>
              </w:rPr>
              <w:t>安置补助</w:t>
            </w:r>
          </w:p>
        </w:tc>
        <w:tc>
          <w:tcPr>
            <w:tcW w:w="1350" w:type="dxa"/>
          </w:tcPr>
          <w:p>
            <w:pPr>
              <w:pStyle w:val="TableParagraph"/>
              <w:rPr>
                <w:rFonts w:ascii="Times New Roman"/>
                <w:sz w:val="20"/>
              </w:rPr>
            </w:pPr>
          </w:p>
        </w:tc>
      </w:tr>
      <w:tr>
        <w:trPr>
          <w:trHeight w:val="284" w:hRule="atLeast"/>
        </w:trPr>
        <w:tc>
          <w:tcPr>
            <w:tcW w:w="810" w:type="dxa"/>
          </w:tcPr>
          <w:p>
            <w:pPr>
              <w:pStyle w:val="TableParagraph"/>
              <w:spacing w:before="2"/>
              <w:ind w:left="126" w:right="129"/>
              <w:jc w:val="center"/>
              <w:rPr>
                <w:sz w:val="20"/>
              </w:rPr>
            </w:pPr>
            <w:r>
              <w:rPr>
                <w:sz w:val="20"/>
              </w:rPr>
              <w:t>30199</w:t>
            </w:r>
          </w:p>
        </w:tc>
        <w:tc>
          <w:tcPr>
            <w:tcW w:w="2670" w:type="dxa"/>
          </w:tcPr>
          <w:p>
            <w:pPr>
              <w:pStyle w:val="TableParagraph"/>
              <w:spacing w:line="236" w:lineRule="exact" w:before="28"/>
              <w:ind w:left="30"/>
              <w:rPr>
                <w:sz w:val="19"/>
              </w:rPr>
            </w:pPr>
            <w:r>
              <w:rPr>
                <w:w w:val="105"/>
                <w:sz w:val="19"/>
              </w:rPr>
              <w:t>其他工资福利支出</w:t>
            </w:r>
          </w:p>
        </w:tc>
        <w:tc>
          <w:tcPr>
            <w:tcW w:w="1350" w:type="dxa"/>
          </w:tcPr>
          <w:p>
            <w:pPr>
              <w:pStyle w:val="TableParagraph"/>
              <w:spacing w:before="2"/>
              <w:ind w:right="18"/>
              <w:jc w:val="right"/>
              <w:rPr>
                <w:sz w:val="20"/>
              </w:rPr>
            </w:pPr>
            <w:r>
              <w:rPr>
                <w:w w:val="95"/>
                <w:sz w:val="20"/>
              </w:rPr>
              <w:t>286.35</w:t>
            </w:r>
          </w:p>
        </w:tc>
        <w:tc>
          <w:tcPr>
            <w:tcW w:w="825" w:type="dxa"/>
          </w:tcPr>
          <w:p>
            <w:pPr>
              <w:pStyle w:val="TableParagraph"/>
              <w:spacing w:before="2"/>
              <w:ind w:left="139" w:right="130"/>
              <w:jc w:val="center"/>
              <w:rPr>
                <w:sz w:val="20"/>
              </w:rPr>
            </w:pPr>
            <w:r>
              <w:rPr>
                <w:sz w:val="20"/>
              </w:rPr>
              <w:t>30214</w:t>
            </w:r>
          </w:p>
        </w:tc>
        <w:tc>
          <w:tcPr>
            <w:tcW w:w="2670" w:type="dxa"/>
          </w:tcPr>
          <w:p>
            <w:pPr>
              <w:pStyle w:val="TableParagraph"/>
              <w:spacing w:before="2"/>
              <w:ind w:left="30"/>
              <w:rPr>
                <w:sz w:val="20"/>
              </w:rPr>
            </w:pPr>
            <w:r>
              <w:rPr>
                <w:w w:val="99"/>
                <w:sz w:val="20"/>
              </w:rPr>
              <w:t>  </w:t>
            </w:r>
            <w:r>
              <w:rPr>
                <w:sz w:val="20"/>
              </w:rPr>
              <w:t>租赁费</w:t>
            </w:r>
          </w:p>
        </w:tc>
        <w:tc>
          <w:tcPr>
            <w:tcW w:w="1350" w:type="dxa"/>
          </w:tcPr>
          <w:p>
            <w:pPr>
              <w:pStyle w:val="TableParagraph"/>
              <w:spacing w:before="2"/>
              <w:ind w:right="18"/>
              <w:jc w:val="right"/>
              <w:rPr>
                <w:sz w:val="20"/>
              </w:rPr>
            </w:pPr>
            <w:r>
              <w:rPr>
                <w:w w:val="95"/>
                <w:sz w:val="20"/>
              </w:rPr>
              <w:t>63.22</w:t>
            </w:r>
          </w:p>
        </w:tc>
        <w:tc>
          <w:tcPr>
            <w:tcW w:w="825" w:type="dxa"/>
          </w:tcPr>
          <w:p>
            <w:pPr>
              <w:pStyle w:val="TableParagraph"/>
              <w:spacing w:before="2"/>
              <w:ind w:left="139" w:right="130"/>
              <w:jc w:val="center"/>
              <w:rPr>
                <w:sz w:val="20"/>
              </w:rPr>
            </w:pPr>
            <w:r>
              <w:rPr>
                <w:sz w:val="20"/>
              </w:rPr>
              <w:t>31011</w:t>
            </w:r>
          </w:p>
        </w:tc>
        <w:tc>
          <w:tcPr>
            <w:tcW w:w="2670" w:type="dxa"/>
          </w:tcPr>
          <w:p>
            <w:pPr>
              <w:pStyle w:val="TableParagraph"/>
              <w:spacing w:line="236" w:lineRule="exact" w:before="28"/>
              <w:ind w:left="30"/>
              <w:rPr>
                <w:sz w:val="19"/>
              </w:rPr>
            </w:pPr>
            <w:r>
              <w:rPr>
                <w:w w:val="105"/>
                <w:sz w:val="19"/>
              </w:rPr>
              <w:t>地上附着物和青苗补偿</w:t>
            </w:r>
          </w:p>
        </w:tc>
        <w:tc>
          <w:tcPr>
            <w:tcW w:w="1350" w:type="dxa"/>
          </w:tcPr>
          <w:p>
            <w:pPr>
              <w:pStyle w:val="TableParagraph"/>
              <w:rPr>
                <w:rFonts w:ascii="Times New Roman"/>
                <w:sz w:val="20"/>
              </w:rPr>
            </w:pPr>
          </w:p>
        </w:tc>
      </w:tr>
      <w:tr>
        <w:trPr>
          <w:trHeight w:val="285" w:hRule="atLeast"/>
        </w:trPr>
        <w:tc>
          <w:tcPr>
            <w:tcW w:w="810" w:type="dxa"/>
          </w:tcPr>
          <w:p>
            <w:pPr>
              <w:pStyle w:val="TableParagraph"/>
              <w:spacing w:before="2"/>
              <w:ind w:left="126" w:right="129"/>
              <w:jc w:val="center"/>
              <w:rPr>
                <w:sz w:val="20"/>
              </w:rPr>
            </w:pPr>
            <w:r>
              <w:rPr>
                <w:sz w:val="20"/>
              </w:rPr>
              <w:t>303</w:t>
            </w:r>
          </w:p>
        </w:tc>
        <w:tc>
          <w:tcPr>
            <w:tcW w:w="2670" w:type="dxa"/>
          </w:tcPr>
          <w:p>
            <w:pPr>
              <w:pStyle w:val="TableParagraph"/>
              <w:spacing w:line="236" w:lineRule="exact" w:before="28"/>
              <w:ind w:left="30"/>
              <w:rPr>
                <w:sz w:val="19"/>
              </w:rPr>
            </w:pPr>
            <w:r>
              <w:rPr>
                <w:w w:val="105"/>
                <w:sz w:val="19"/>
              </w:rPr>
              <w:t>对个人和家庭的补助</w:t>
            </w:r>
          </w:p>
        </w:tc>
        <w:tc>
          <w:tcPr>
            <w:tcW w:w="1350" w:type="dxa"/>
          </w:tcPr>
          <w:p>
            <w:pPr>
              <w:pStyle w:val="TableParagraph"/>
              <w:spacing w:before="2"/>
              <w:ind w:right="18"/>
              <w:jc w:val="right"/>
              <w:rPr>
                <w:sz w:val="20"/>
              </w:rPr>
            </w:pPr>
            <w:r>
              <w:rPr>
                <w:w w:val="95"/>
                <w:sz w:val="20"/>
              </w:rPr>
              <w:t>147.84</w:t>
            </w:r>
          </w:p>
        </w:tc>
        <w:tc>
          <w:tcPr>
            <w:tcW w:w="825" w:type="dxa"/>
          </w:tcPr>
          <w:p>
            <w:pPr>
              <w:pStyle w:val="TableParagraph"/>
              <w:spacing w:before="2"/>
              <w:ind w:left="139" w:right="130"/>
              <w:jc w:val="center"/>
              <w:rPr>
                <w:sz w:val="20"/>
              </w:rPr>
            </w:pPr>
            <w:r>
              <w:rPr>
                <w:sz w:val="20"/>
              </w:rPr>
              <w:t>30215</w:t>
            </w:r>
          </w:p>
        </w:tc>
        <w:tc>
          <w:tcPr>
            <w:tcW w:w="2670" w:type="dxa"/>
          </w:tcPr>
          <w:p>
            <w:pPr>
              <w:pStyle w:val="TableParagraph"/>
              <w:spacing w:before="2"/>
              <w:ind w:left="30"/>
              <w:rPr>
                <w:sz w:val="20"/>
              </w:rPr>
            </w:pPr>
            <w:r>
              <w:rPr>
                <w:w w:val="99"/>
                <w:sz w:val="20"/>
              </w:rPr>
              <w:t>  </w:t>
            </w:r>
            <w:r>
              <w:rPr>
                <w:sz w:val="20"/>
              </w:rPr>
              <w:t>会议费</w:t>
            </w:r>
          </w:p>
        </w:tc>
        <w:tc>
          <w:tcPr>
            <w:tcW w:w="1350" w:type="dxa"/>
          </w:tcPr>
          <w:p>
            <w:pPr>
              <w:pStyle w:val="TableParagraph"/>
              <w:rPr>
                <w:rFonts w:ascii="Times New Roman"/>
                <w:sz w:val="20"/>
              </w:rPr>
            </w:pPr>
          </w:p>
        </w:tc>
        <w:tc>
          <w:tcPr>
            <w:tcW w:w="825" w:type="dxa"/>
          </w:tcPr>
          <w:p>
            <w:pPr>
              <w:pStyle w:val="TableParagraph"/>
              <w:spacing w:before="2"/>
              <w:ind w:left="139" w:right="130"/>
              <w:jc w:val="center"/>
              <w:rPr>
                <w:sz w:val="20"/>
              </w:rPr>
            </w:pPr>
            <w:r>
              <w:rPr>
                <w:sz w:val="20"/>
              </w:rPr>
              <w:t>31012</w:t>
            </w:r>
          </w:p>
        </w:tc>
        <w:tc>
          <w:tcPr>
            <w:tcW w:w="2670" w:type="dxa"/>
          </w:tcPr>
          <w:p>
            <w:pPr>
              <w:pStyle w:val="TableParagraph"/>
              <w:spacing w:line="236" w:lineRule="exact" w:before="28"/>
              <w:ind w:left="30"/>
              <w:rPr>
                <w:sz w:val="19"/>
              </w:rPr>
            </w:pPr>
            <w:r>
              <w:rPr>
                <w:w w:val="105"/>
                <w:sz w:val="19"/>
              </w:rPr>
              <w:t>拆迁补偿</w:t>
            </w:r>
          </w:p>
        </w:tc>
        <w:tc>
          <w:tcPr>
            <w:tcW w:w="1350" w:type="dxa"/>
          </w:tcPr>
          <w:p>
            <w:pPr>
              <w:pStyle w:val="TableParagraph"/>
              <w:rPr>
                <w:rFonts w:ascii="Times New Roman"/>
                <w:sz w:val="20"/>
              </w:rPr>
            </w:pPr>
          </w:p>
        </w:tc>
      </w:tr>
      <w:tr>
        <w:trPr>
          <w:trHeight w:val="300" w:hRule="atLeast"/>
        </w:trPr>
        <w:tc>
          <w:tcPr>
            <w:tcW w:w="810" w:type="dxa"/>
          </w:tcPr>
          <w:p>
            <w:pPr>
              <w:pStyle w:val="TableParagraph"/>
              <w:spacing w:before="17"/>
              <w:ind w:left="126" w:right="129"/>
              <w:jc w:val="center"/>
              <w:rPr>
                <w:sz w:val="20"/>
              </w:rPr>
            </w:pPr>
            <w:r>
              <w:rPr>
                <w:sz w:val="20"/>
              </w:rPr>
              <w:t>30301</w:t>
            </w:r>
          </w:p>
        </w:tc>
        <w:tc>
          <w:tcPr>
            <w:tcW w:w="2670" w:type="dxa"/>
          </w:tcPr>
          <w:p>
            <w:pPr>
              <w:pStyle w:val="TableParagraph"/>
              <w:spacing w:before="36"/>
              <w:ind w:left="30"/>
              <w:rPr>
                <w:sz w:val="19"/>
              </w:rPr>
            </w:pPr>
            <w:r>
              <w:rPr>
                <w:w w:val="105"/>
                <w:sz w:val="19"/>
              </w:rPr>
              <w:t>离休费</w:t>
            </w:r>
          </w:p>
        </w:tc>
        <w:tc>
          <w:tcPr>
            <w:tcW w:w="1350" w:type="dxa"/>
          </w:tcPr>
          <w:p>
            <w:pPr>
              <w:pStyle w:val="TableParagraph"/>
              <w:rPr>
                <w:rFonts w:ascii="Times New Roman"/>
                <w:sz w:val="20"/>
              </w:rPr>
            </w:pPr>
          </w:p>
        </w:tc>
        <w:tc>
          <w:tcPr>
            <w:tcW w:w="825" w:type="dxa"/>
          </w:tcPr>
          <w:p>
            <w:pPr>
              <w:pStyle w:val="TableParagraph"/>
              <w:spacing w:before="17"/>
              <w:ind w:left="139" w:right="130"/>
              <w:jc w:val="center"/>
              <w:rPr>
                <w:sz w:val="20"/>
              </w:rPr>
            </w:pPr>
            <w:r>
              <w:rPr>
                <w:sz w:val="20"/>
              </w:rPr>
              <w:t>30216</w:t>
            </w:r>
          </w:p>
        </w:tc>
        <w:tc>
          <w:tcPr>
            <w:tcW w:w="2670" w:type="dxa"/>
          </w:tcPr>
          <w:p>
            <w:pPr>
              <w:pStyle w:val="TableParagraph"/>
              <w:spacing w:before="17"/>
              <w:ind w:left="30"/>
              <w:rPr>
                <w:sz w:val="20"/>
              </w:rPr>
            </w:pPr>
            <w:r>
              <w:rPr>
                <w:w w:val="99"/>
                <w:sz w:val="20"/>
              </w:rPr>
              <w:t>  </w:t>
            </w:r>
            <w:r>
              <w:rPr>
                <w:sz w:val="20"/>
              </w:rPr>
              <w:t>培训费</w:t>
            </w:r>
          </w:p>
        </w:tc>
        <w:tc>
          <w:tcPr>
            <w:tcW w:w="1350" w:type="dxa"/>
          </w:tcPr>
          <w:p>
            <w:pPr>
              <w:pStyle w:val="TableParagraph"/>
              <w:rPr>
                <w:rFonts w:ascii="Times New Roman"/>
                <w:sz w:val="20"/>
              </w:rPr>
            </w:pPr>
          </w:p>
        </w:tc>
        <w:tc>
          <w:tcPr>
            <w:tcW w:w="825" w:type="dxa"/>
          </w:tcPr>
          <w:p>
            <w:pPr>
              <w:pStyle w:val="TableParagraph"/>
              <w:spacing w:before="17"/>
              <w:ind w:left="139" w:right="130"/>
              <w:jc w:val="center"/>
              <w:rPr>
                <w:sz w:val="20"/>
              </w:rPr>
            </w:pPr>
            <w:r>
              <w:rPr>
                <w:sz w:val="20"/>
              </w:rPr>
              <w:t>31013</w:t>
            </w:r>
          </w:p>
        </w:tc>
        <w:tc>
          <w:tcPr>
            <w:tcW w:w="2670" w:type="dxa"/>
          </w:tcPr>
          <w:p>
            <w:pPr>
              <w:pStyle w:val="TableParagraph"/>
              <w:spacing w:before="36"/>
              <w:ind w:left="30"/>
              <w:rPr>
                <w:sz w:val="19"/>
              </w:rPr>
            </w:pPr>
            <w:r>
              <w:rPr>
                <w:w w:val="105"/>
                <w:sz w:val="19"/>
              </w:rPr>
              <w:t>公务用车购置</w:t>
            </w:r>
          </w:p>
        </w:tc>
        <w:tc>
          <w:tcPr>
            <w:tcW w:w="1350" w:type="dxa"/>
          </w:tcPr>
          <w:p>
            <w:pPr>
              <w:pStyle w:val="TableParagraph"/>
              <w:rPr>
                <w:rFonts w:ascii="Times New Roman"/>
                <w:sz w:val="20"/>
              </w:rPr>
            </w:pPr>
          </w:p>
        </w:tc>
      </w:tr>
      <w:tr>
        <w:trPr>
          <w:trHeight w:val="285" w:hRule="atLeast"/>
        </w:trPr>
        <w:tc>
          <w:tcPr>
            <w:tcW w:w="810" w:type="dxa"/>
          </w:tcPr>
          <w:p>
            <w:pPr>
              <w:pStyle w:val="TableParagraph"/>
              <w:spacing w:before="2"/>
              <w:ind w:left="126" w:right="129"/>
              <w:jc w:val="center"/>
              <w:rPr>
                <w:sz w:val="20"/>
              </w:rPr>
            </w:pPr>
            <w:r>
              <w:rPr>
                <w:sz w:val="20"/>
              </w:rPr>
              <w:t>30302</w:t>
            </w:r>
          </w:p>
        </w:tc>
        <w:tc>
          <w:tcPr>
            <w:tcW w:w="2670" w:type="dxa"/>
          </w:tcPr>
          <w:p>
            <w:pPr>
              <w:pStyle w:val="TableParagraph"/>
              <w:spacing w:line="236" w:lineRule="exact" w:before="28"/>
              <w:ind w:left="30"/>
              <w:rPr>
                <w:sz w:val="19"/>
              </w:rPr>
            </w:pPr>
            <w:r>
              <w:rPr>
                <w:w w:val="105"/>
                <w:sz w:val="19"/>
              </w:rPr>
              <w:t>退休费</w:t>
            </w:r>
          </w:p>
        </w:tc>
        <w:tc>
          <w:tcPr>
            <w:tcW w:w="1350" w:type="dxa"/>
          </w:tcPr>
          <w:p>
            <w:pPr>
              <w:pStyle w:val="TableParagraph"/>
              <w:rPr>
                <w:rFonts w:ascii="Times New Roman"/>
                <w:sz w:val="20"/>
              </w:rPr>
            </w:pPr>
          </w:p>
        </w:tc>
        <w:tc>
          <w:tcPr>
            <w:tcW w:w="825" w:type="dxa"/>
          </w:tcPr>
          <w:p>
            <w:pPr>
              <w:pStyle w:val="TableParagraph"/>
              <w:spacing w:before="2"/>
              <w:ind w:left="139" w:right="130"/>
              <w:jc w:val="center"/>
              <w:rPr>
                <w:sz w:val="20"/>
              </w:rPr>
            </w:pPr>
            <w:r>
              <w:rPr>
                <w:sz w:val="20"/>
              </w:rPr>
              <w:t>30217</w:t>
            </w:r>
          </w:p>
        </w:tc>
        <w:tc>
          <w:tcPr>
            <w:tcW w:w="2670" w:type="dxa"/>
          </w:tcPr>
          <w:p>
            <w:pPr>
              <w:pStyle w:val="TableParagraph"/>
              <w:spacing w:before="2"/>
              <w:ind w:left="30"/>
              <w:rPr>
                <w:sz w:val="20"/>
              </w:rPr>
            </w:pPr>
            <w:r>
              <w:rPr>
                <w:w w:val="99"/>
                <w:sz w:val="20"/>
              </w:rPr>
              <w:t>  </w:t>
            </w:r>
            <w:r>
              <w:rPr>
                <w:sz w:val="20"/>
              </w:rPr>
              <w:t>公务接待费</w:t>
            </w:r>
          </w:p>
        </w:tc>
        <w:tc>
          <w:tcPr>
            <w:tcW w:w="1350" w:type="dxa"/>
          </w:tcPr>
          <w:p>
            <w:pPr>
              <w:pStyle w:val="TableParagraph"/>
              <w:spacing w:before="2"/>
              <w:ind w:right="18"/>
              <w:jc w:val="right"/>
              <w:rPr>
                <w:sz w:val="20"/>
              </w:rPr>
            </w:pPr>
            <w:r>
              <w:rPr>
                <w:w w:val="95"/>
                <w:sz w:val="20"/>
              </w:rPr>
              <w:t>10.77</w:t>
            </w:r>
          </w:p>
        </w:tc>
        <w:tc>
          <w:tcPr>
            <w:tcW w:w="825" w:type="dxa"/>
          </w:tcPr>
          <w:p>
            <w:pPr>
              <w:pStyle w:val="TableParagraph"/>
              <w:spacing w:before="2"/>
              <w:ind w:left="139" w:right="130"/>
              <w:jc w:val="center"/>
              <w:rPr>
                <w:sz w:val="20"/>
              </w:rPr>
            </w:pPr>
            <w:r>
              <w:rPr>
                <w:sz w:val="20"/>
              </w:rPr>
              <w:t>31019</w:t>
            </w:r>
          </w:p>
        </w:tc>
        <w:tc>
          <w:tcPr>
            <w:tcW w:w="2670" w:type="dxa"/>
          </w:tcPr>
          <w:p>
            <w:pPr>
              <w:pStyle w:val="TableParagraph"/>
              <w:spacing w:line="236" w:lineRule="exact" w:before="28"/>
              <w:ind w:left="30"/>
              <w:rPr>
                <w:sz w:val="19"/>
              </w:rPr>
            </w:pPr>
            <w:r>
              <w:rPr>
                <w:w w:val="105"/>
                <w:sz w:val="19"/>
              </w:rPr>
              <w:t>其他交通工具购置</w:t>
            </w:r>
          </w:p>
        </w:tc>
        <w:tc>
          <w:tcPr>
            <w:tcW w:w="1350" w:type="dxa"/>
          </w:tcPr>
          <w:p>
            <w:pPr>
              <w:pStyle w:val="TableParagraph"/>
              <w:rPr>
                <w:rFonts w:ascii="Times New Roman"/>
                <w:sz w:val="20"/>
              </w:rPr>
            </w:pPr>
          </w:p>
        </w:tc>
      </w:tr>
      <w:tr>
        <w:trPr>
          <w:trHeight w:val="285" w:hRule="atLeast"/>
        </w:trPr>
        <w:tc>
          <w:tcPr>
            <w:tcW w:w="810" w:type="dxa"/>
          </w:tcPr>
          <w:p>
            <w:pPr>
              <w:pStyle w:val="TableParagraph"/>
              <w:spacing w:before="2"/>
              <w:ind w:left="126" w:right="129"/>
              <w:jc w:val="center"/>
              <w:rPr>
                <w:sz w:val="20"/>
              </w:rPr>
            </w:pPr>
            <w:r>
              <w:rPr>
                <w:sz w:val="20"/>
              </w:rPr>
              <w:t>30303</w:t>
            </w:r>
          </w:p>
        </w:tc>
        <w:tc>
          <w:tcPr>
            <w:tcW w:w="2670" w:type="dxa"/>
          </w:tcPr>
          <w:p>
            <w:pPr>
              <w:pStyle w:val="TableParagraph"/>
              <w:spacing w:line="236" w:lineRule="exact" w:before="28"/>
              <w:ind w:left="30"/>
              <w:rPr>
                <w:sz w:val="19"/>
              </w:rPr>
            </w:pPr>
            <w:r>
              <w:rPr>
                <w:w w:val="105"/>
                <w:sz w:val="19"/>
              </w:rPr>
              <w:t>退职（役）费</w:t>
            </w:r>
          </w:p>
        </w:tc>
        <w:tc>
          <w:tcPr>
            <w:tcW w:w="1350" w:type="dxa"/>
          </w:tcPr>
          <w:p>
            <w:pPr>
              <w:pStyle w:val="TableParagraph"/>
              <w:rPr>
                <w:rFonts w:ascii="Times New Roman"/>
                <w:sz w:val="20"/>
              </w:rPr>
            </w:pPr>
          </w:p>
        </w:tc>
        <w:tc>
          <w:tcPr>
            <w:tcW w:w="825" w:type="dxa"/>
          </w:tcPr>
          <w:p>
            <w:pPr>
              <w:pStyle w:val="TableParagraph"/>
              <w:spacing w:before="2"/>
              <w:ind w:left="139" w:right="130"/>
              <w:jc w:val="center"/>
              <w:rPr>
                <w:sz w:val="20"/>
              </w:rPr>
            </w:pPr>
            <w:r>
              <w:rPr>
                <w:sz w:val="20"/>
              </w:rPr>
              <w:t>30218</w:t>
            </w:r>
          </w:p>
        </w:tc>
        <w:tc>
          <w:tcPr>
            <w:tcW w:w="2670" w:type="dxa"/>
          </w:tcPr>
          <w:p>
            <w:pPr>
              <w:pStyle w:val="TableParagraph"/>
              <w:spacing w:before="2"/>
              <w:ind w:left="30"/>
              <w:rPr>
                <w:sz w:val="20"/>
              </w:rPr>
            </w:pPr>
            <w:r>
              <w:rPr>
                <w:w w:val="99"/>
                <w:sz w:val="20"/>
              </w:rPr>
              <w:t>  </w:t>
            </w:r>
            <w:r>
              <w:rPr>
                <w:sz w:val="20"/>
              </w:rPr>
              <w:t>专用材料费</w:t>
            </w:r>
          </w:p>
        </w:tc>
        <w:tc>
          <w:tcPr>
            <w:tcW w:w="1350" w:type="dxa"/>
          </w:tcPr>
          <w:p>
            <w:pPr>
              <w:pStyle w:val="TableParagraph"/>
              <w:rPr>
                <w:rFonts w:ascii="Times New Roman"/>
                <w:sz w:val="20"/>
              </w:rPr>
            </w:pPr>
          </w:p>
        </w:tc>
        <w:tc>
          <w:tcPr>
            <w:tcW w:w="825" w:type="dxa"/>
          </w:tcPr>
          <w:p>
            <w:pPr>
              <w:pStyle w:val="TableParagraph"/>
              <w:spacing w:before="2"/>
              <w:ind w:left="139" w:right="130"/>
              <w:jc w:val="center"/>
              <w:rPr>
                <w:sz w:val="20"/>
              </w:rPr>
            </w:pPr>
            <w:r>
              <w:rPr>
                <w:sz w:val="20"/>
              </w:rPr>
              <w:t>31021</w:t>
            </w:r>
          </w:p>
        </w:tc>
        <w:tc>
          <w:tcPr>
            <w:tcW w:w="2670" w:type="dxa"/>
          </w:tcPr>
          <w:p>
            <w:pPr>
              <w:pStyle w:val="TableParagraph"/>
              <w:spacing w:line="236" w:lineRule="exact" w:before="28"/>
              <w:ind w:left="30"/>
              <w:rPr>
                <w:sz w:val="19"/>
              </w:rPr>
            </w:pPr>
            <w:r>
              <w:rPr>
                <w:w w:val="105"/>
                <w:sz w:val="19"/>
              </w:rPr>
              <w:t>文物和陈列品购置</w:t>
            </w:r>
          </w:p>
        </w:tc>
        <w:tc>
          <w:tcPr>
            <w:tcW w:w="1350" w:type="dxa"/>
          </w:tcPr>
          <w:p>
            <w:pPr>
              <w:pStyle w:val="TableParagraph"/>
              <w:rPr>
                <w:rFonts w:ascii="Times New Roman"/>
                <w:sz w:val="20"/>
              </w:rPr>
            </w:pPr>
          </w:p>
        </w:tc>
      </w:tr>
      <w:tr>
        <w:trPr>
          <w:trHeight w:val="300" w:hRule="atLeast"/>
        </w:trPr>
        <w:tc>
          <w:tcPr>
            <w:tcW w:w="810" w:type="dxa"/>
          </w:tcPr>
          <w:p>
            <w:pPr>
              <w:pStyle w:val="TableParagraph"/>
              <w:spacing w:before="17"/>
              <w:ind w:left="126" w:right="129"/>
              <w:jc w:val="center"/>
              <w:rPr>
                <w:sz w:val="20"/>
              </w:rPr>
            </w:pPr>
            <w:r>
              <w:rPr>
                <w:sz w:val="20"/>
              </w:rPr>
              <w:t>30304</w:t>
            </w:r>
          </w:p>
        </w:tc>
        <w:tc>
          <w:tcPr>
            <w:tcW w:w="2670" w:type="dxa"/>
          </w:tcPr>
          <w:p>
            <w:pPr>
              <w:pStyle w:val="TableParagraph"/>
              <w:spacing w:before="36"/>
              <w:ind w:left="30"/>
              <w:rPr>
                <w:sz w:val="19"/>
              </w:rPr>
            </w:pPr>
            <w:r>
              <w:rPr>
                <w:w w:val="105"/>
                <w:sz w:val="19"/>
              </w:rPr>
              <w:t>抚恤金</w:t>
            </w:r>
          </w:p>
        </w:tc>
        <w:tc>
          <w:tcPr>
            <w:tcW w:w="1350" w:type="dxa"/>
          </w:tcPr>
          <w:p>
            <w:pPr>
              <w:pStyle w:val="TableParagraph"/>
              <w:rPr>
                <w:rFonts w:ascii="Times New Roman"/>
                <w:sz w:val="20"/>
              </w:rPr>
            </w:pPr>
          </w:p>
        </w:tc>
        <w:tc>
          <w:tcPr>
            <w:tcW w:w="825" w:type="dxa"/>
          </w:tcPr>
          <w:p>
            <w:pPr>
              <w:pStyle w:val="TableParagraph"/>
              <w:spacing w:before="17"/>
              <w:ind w:left="139" w:right="130"/>
              <w:jc w:val="center"/>
              <w:rPr>
                <w:sz w:val="20"/>
              </w:rPr>
            </w:pPr>
            <w:r>
              <w:rPr>
                <w:sz w:val="20"/>
              </w:rPr>
              <w:t>30224</w:t>
            </w:r>
          </w:p>
        </w:tc>
        <w:tc>
          <w:tcPr>
            <w:tcW w:w="2670" w:type="dxa"/>
          </w:tcPr>
          <w:p>
            <w:pPr>
              <w:pStyle w:val="TableParagraph"/>
              <w:spacing w:before="17"/>
              <w:ind w:left="30"/>
              <w:rPr>
                <w:sz w:val="20"/>
              </w:rPr>
            </w:pPr>
            <w:r>
              <w:rPr>
                <w:w w:val="99"/>
                <w:sz w:val="20"/>
              </w:rPr>
              <w:t>  </w:t>
            </w:r>
            <w:r>
              <w:rPr>
                <w:sz w:val="20"/>
              </w:rPr>
              <w:t>被装购置费</w:t>
            </w:r>
          </w:p>
        </w:tc>
        <w:tc>
          <w:tcPr>
            <w:tcW w:w="1350" w:type="dxa"/>
          </w:tcPr>
          <w:p>
            <w:pPr>
              <w:pStyle w:val="TableParagraph"/>
              <w:rPr>
                <w:rFonts w:ascii="Times New Roman"/>
                <w:sz w:val="20"/>
              </w:rPr>
            </w:pPr>
          </w:p>
        </w:tc>
        <w:tc>
          <w:tcPr>
            <w:tcW w:w="825" w:type="dxa"/>
          </w:tcPr>
          <w:p>
            <w:pPr>
              <w:pStyle w:val="TableParagraph"/>
              <w:spacing w:before="17"/>
              <w:ind w:left="139" w:right="130"/>
              <w:jc w:val="center"/>
              <w:rPr>
                <w:sz w:val="20"/>
              </w:rPr>
            </w:pPr>
            <w:r>
              <w:rPr>
                <w:sz w:val="20"/>
              </w:rPr>
              <w:t>31022</w:t>
            </w:r>
          </w:p>
        </w:tc>
        <w:tc>
          <w:tcPr>
            <w:tcW w:w="2670" w:type="dxa"/>
          </w:tcPr>
          <w:p>
            <w:pPr>
              <w:pStyle w:val="TableParagraph"/>
              <w:spacing w:before="36"/>
              <w:ind w:left="30"/>
              <w:rPr>
                <w:sz w:val="19"/>
              </w:rPr>
            </w:pPr>
            <w:r>
              <w:rPr>
                <w:w w:val="105"/>
                <w:sz w:val="19"/>
              </w:rPr>
              <w:t>无形资产购置</w:t>
            </w:r>
          </w:p>
        </w:tc>
        <w:tc>
          <w:tcPr>
            <w:tcW w:w="1350" w:type="dxa"/>
          </w:tcPr>
          <w:p>
            <w:pPr>
              <w:pStyle w:val="TableParagraph"/>
              <w:rPr>
                <w:rFonts w:ascii="Times New Roman"/>
                <w:sz w:val="20"/>
              </w:rPr>
            </w:pPr>
          </w:p>
        </w:tc>
      </w:tr>
      <w:tr>
        <w:trPr>
          <w:trHeight w:val="285" w:hRule="atLeast"/>
        </w:trPr>
        <w:tc>
          <w:tcPr>
            <w:tcW w:w="810" w:type="dxa"/>
          </w:tcPr>
          <w:p>
            <w:pPr>
              <w:pStyle w:val="TableParagraph"/>
              <w:spacing w:before="2"/>
              <w:ind w:left="126" w:right="129"/>
              <w:jc w:val="center"/>
              <w:rPr>
                <w:sz w:val="20"/>
              </w:rPr>
            </w:pPr>
            <w:r>
              <w:rPr>
                <w:sz w:val="20"/>
              </w:rPr>
              <w:t>30305</w:t>
            </w:r>
          </w:p>
        </w:tc>
        <w:tc>
          <w:tcPr>
            <w:tcW w:w="2670" w:type="dxa"/>
          </w:tcPr>
          <w:p>
            <w:pPr>
              <w:pStyle w:val="TableParagraph"/>
              <w:spacing w:line="236" w:lineRule="exact" w:before="28"/>
              <w:ind w:left="30"/>
              <w:rPr>
                <w:sz w:val="19"/>
              </w:rPr>
            </w:pPr>
            <w:r>
              <w:rPr>
                <w:w w:val="105"/>
                <w:sz w:val="19"/>
              </w:rPr>
              <w:t>生活补助</w:t>
            </w:r>
          </w:p>
        </w:tc>
        <w:tc>
          <w:tcPr>
            <w:tcW w:w="1350" w:type="dxa"/>
          </w:tcPr>
          <w:p>
            <w:pPr>
              <w:pStyle w:val="TableParagraph"/>
              <w:spacing w:before="2"/>
              <w:ind w:right="18"/>
              <w:jc w:val="right"/>
              <w:rPr>
                <w:sz w:val="20"/>
              </w:rPr>
            </w:pPr>
            <w:r>
              <w:rPr>
                <w:w w:val="95"/>
                <w:sz w:val="20"/>
              </w:rPr>
              <w:t>93.43</w:t>
            </w:r>
          </w:p>
        </w:tc>
        <w:tc>
          <w:tcPr>
            <w:tcW w:w="825" w:type="dxa"/>
          </w:tcPr>
          <w:p>
            <w:pPr>
              <w:pStyle w:val="TableParagraph"/>
              <w:spacing w:before="2"/>
              <w:ind w:left="139" w:right="130"/>
              <w:jc w:val="center"/>
              <w:rPr>
                <w:sz w:val="20"/>
              </w:rPr>
            </w:pPr>
            <w:r>
              <w:rPr>
                <w:sz w:val="20"/>
              </w:rPr>
              <w:t>30225</w:t>
            </w:r>
          </w:p>
        </w:tc>
        <w:tc>
          <w:tcPr>
            <w:tcW w:w="2670" w:type="dxa"/>
          </w:tcPr>
          <w:p>
            <w:pPr>
              <w:pStyle w:val="TableParagraph"/>
              <w:spacing w:before="2"/>
              <w:ind w:left="30"/>
              <w:rPr>
                <w:sz w:val="20"/>
              </w:rPr>
            </w:pPr>
            <w:r>
              <w:rPr>
                <w:w w:val="99"/>
                <w:sz w:val="20"/>
              </w:rPr>
              <w:t>  </w:t>
            </w:r>
            <w:r>
              <w:rPr>
                <w:sz w:val="20"/>
              </w:rPr>
              <w:t>专用燃料费</w:t>
            </w:r>
          </w:p>
        </w:tc>
        <w:tc>
          <w:tcPr>
            <w:tcW w:w="1350" w:type="dxa"/>
          </w:tcPr>
          <w:p>
            <w:pPr>
              <w:pStyle w:val="TableParagraph"/>
              <w:rPr>
                <w:rFonts w:ascii="Times New Roman"/>
                <w:sz w:val="20"/>
              </w:rPr>
            </w:pPr>
          </w:p>
        </w:tc>
        <w:tc>
          <w:tcPr>
            <w:tcW w:w="825" w:type="dxa"/>
          </w:tcPr>
          <w:p>
            <w:pPr>
              <w:pStyle w:val="TableParagraph"/>
              <w:spacing w:before="2"/>
              <w:ind w:left="139" w:right="130"/>
              <w:jc w:val="center"/>
              <w:rPr>
                <w:sz w:val="20"/>
              </w:rPr>
            </w:pPr>
            <w:r>
              <w:rPr>
                <w:sz w:val="20"/>
              </w:rPr>
              <w:t>31099</w:t>
            </w:r>
          </w:p>
        </w:tc>
        <w:tc>
          <w:tcPr>
            <w:tcW w:w="2670" w:type="dxa"/>
          </w:tcPr>
          <w:p>
            <w:pPr>
              <w:pStyle w:val="TableParagraph"/>
              <w:spacing w:line="236" w:lineRule="exact" w:before="28"/>
              <w:ind w:left="30"/>
              <w:rPr>
                <w:sz w:val="19"/>
              </w:rPr>
            </w:pPr>
            <w:r>
              <w:rPr>
                <w:w w:val="105"/>
                <w:sz w:val="19"/>
              </w:rPr>
              <w:t>其他资本性支出</w:t>
            </w:r>
          </w:p>
        </w:tc>
        <w:tc>
          <w:tcPr>
            <w:tcW w:w="1350" w:type="dxa"/>
          </w:tcPr>
          <w:p>
            <w:pPr>
              <w:pStyle w:val="TableParagraph"/>
              <w:rPr>
                <w:rFonts w:ascii="Times New Roman"/>
                <w:sz w:val="20"/>
              </w:rPr>
            </w:pPr>
          </w:p>
        </w:tc>
      </w:tr>
      <w:tr>
        <w:trPr>
          <w:trHeight w:val="285" w:hRule="atLeast"/>
        </w:trPr>
        <w:tc>
          <w:tcPr>
            <w:tcW w:w="810" w:type="dxa"/>
          </w:tcPr>
          <w:p>
            <w:pPr>
              <w:pStyle w:val="TableParagraph"/>
              <w:spacing w:before="2"/>
              <w:ind w:left="126" w:right="129"/>
              <w:jc w:val="center"/>
              <w:rPr>
                <w:sz w:val="20"/>
              </w:rPr>
            </w:pPr>
            <w:r>
              <w:rPr>
                <w:sz w:val="20"/>
              </w:rPr>
              <w:t>30306</w:t>
            </w:r>
          </w:p>
        </w:tc>
        <w:tc>
          <w:tcPr>
            <w:tcW w:w="2670" w:type="dxa"/>
          </w:tcPr>
          <w:p>
            <w:pPr>
              <w:pStyle w:val="TableParagraph"/>
              <w:spacing w:line="236" w:lineRule="exact" w:before="28"/>
              <w:ind w:left="30"/>
              <w:rPr>
                <w:sz w:val="19"/>
              </w:rPr>
            </w:pPr>
            <w:r>
              <w:rPr>
                <w:w w:val="105"/>
                <w:sz w:val="19"/>
              </w:rPr>
              <w:t>救济费</w:t>
            </w:r>
          </w:p>
        </w:tc>
        <w:tc>
          <w:tcPr>
            <w:tcW w:w="1350" w:type="dxa"/>
          </w:tcPr>
          <w:p>
            <w:pPr>
              <w:pStyle w:val="TableParagraph"/>
              <w:rPr>
                <w:rFonts w:ascii="Times New Roman"/>
                <w:sz w:val="20"/>
              </w:rPr>
            </w:pPr>
          </w:p>
        </w:tc>
        <w:tc>
          <w:tcPr>
            <w:tcW w:w="825" w:type="dxa"/>
          </w:tcPr>
          <w:p>
            <w:pPr>
              <w:pStyle w:val="TableParagraph"/>
              <w:spacing w:before="2"/>
              <w:ind w:left="139" w:right="130"/>
              <w:jc w:val="center"/>
              <w:rPr>
                <w:sz w:val="20"/>
              </w:rPr>
            </w:pPr>
            <w:r>
              <w:rPr>
                <w:sz w:val="20"/>
              </w:rPr>
              <w:t>30226</w:t>
            </w:r>
          </w:p>
        </w:tc>
        <w:tc>
          <w:tcPr>
            <w:tcW w:w="2670" w:type="dxa"/>
          </w:tcPr>
          <w:p>
            <w:pPr>
              <w:pStyle w:val="TableParagraph"/>
              <w:spacing w:before="2"/>
              <w:ind w:left="30"/>
              <w:rPr>
                <w:sz w:val="20"/>
              </w:rPr>
            </w:pPr>
            <w:r>
              <w:rPr>
                <w:w w:val="99"/>
                <w:sz w:val="20"/>
              </w:rPr>
              <w:t>  </w:t>
            </w:r>
            <w:r>
              <w:rPr>
                <w:sz w:val="20"/>
              </w:rPr>
              <w:t>劳务费</w:t>
            </w:r>
          </w:p>
        </w:tc>
        <w:tc>
          <w:tcPr>
            <w:tcW w:w="1350" w:type="dxa"/>
          </w:tcPr>
          <w:p>
            <w:pPr>
              <w:pStyle w:val="TableParagraph"/>
              <w:spacing w:before="2"/>
              <w:ind w:right="18"/>
              <w:jc w:val="right"/>
              <w:rPr>
                <w:sz w:val="20"/>
              </w:rPr>
            </w:pPr>
            <w:r>
              <w:rPr>
                <w:sz w:val="20"/>
              </w:rPr>
              <w:t>8.78</w:t>
            </w:r>
          </w:p>
        </w:tc>
        <w:tc>
          <w:tcPr>
            <w:tcW w:w="825" w:type="dxa"/>
          </w:tcPr>
          <w:p>
            <w:pPr>
              <w:pStyle w:val="TableParagraph"/>
              <w:spacing w:before="2"/>
              <w:ind w:left="139" w:right="130"/>
              <w:jc w:val="center"/>
              <w:rPr>
                <w:sz w:val="20"/>
              </w:rPr>
            </w:pPr>
            <w:r>
              <w:rPr>
                <w:sz w:val="20"/>
              </w:rPr>
              <w:t>399</w:t>
            </w:r>
          </w:p>
        </w:tc>
        <w:tc>
          <w:tcPr>
            <w:tcW w:w="2670" w:type="dxa"/>
          </w:tcPr>
          <w:p>
            <w:pPr>
              <w:pStyle w:val="TableParagraph"/>
              <w:spacing w:line="236" w:lineRule="exact" w:before="28"/>
              <w:ind w:left="30"/>
              <w:rPr>
                <w:sz w:val="19"/>
              </w:rPr>
            </w:pPr>
            <w:r>
              <w:rPr>
                <w:w w:val="105"/>
                <w:sz w:val="19"/>
              </w:rPr>
              <w:t>其他支出</w:t>
            </w:r>
          </w:p>
        </w:tc>
        <w:tc>
          <w:tcPr>
            <w:tcW w:w="1350" w:type="dxa"/>
          </w:tcPr>
          <w:p>
            <w:pPr>
              <w:pStyle w:val="TableParagraph"/>
              <w:rPr>
                <w:rFonts w:ascii="Times New Roman"/>
                <w:sz w:val="20"/>
              </w:rPr>
            </w:pPr>
          </w:p>
        </w:tc>
      </w:tr>
      <w:tr>
        <w:trPr>
          <w:trHeight w:val="300" w:hRule="atLeast"/>
        </w:trPr>
        <w:tc>
          <w:tcPr>
            <w:tcW w:w="810" w:type="dxa"/>
          </w:tcPr>
          <w:p>
            <w:pPr>
              <w:pStyle w:val="TableParagraph"/>
              <w:spacing w:before="17"/>
              <w:ind w:left="126" w:right="129"/>
              <w:jc w:val="center"/>
              <w:rPr>
                <w:sz w:val="20"/>
              </w:rPr>
            </w:pPr>
            <w:r>
              <w:rPr>
                <w:sz w:val="20"/>
              </w:rPr>
              <w:t>30307</w:t>
            </w:r>
          </w:p>
        </w:tc>
        <w:tc>
          <w:tcPr>
            <w:tcW w:w="2670" w:type="dxa"/>
          </w:tcPr>
          <w:p>
            <w:pPr>
              <w:pStyle w:val="TableParagraph"/>
              <w:spacing w:before="36"/>
              <w:ind w:left="30"/>
              <w:rPr>
                <w:sz w:val="19"/>
              </w:rPr>
            </w:pPr>
            <w:r>
              <w:rPr>
                <w:w w:val="105"/>
                <w:sz w:val="19"/>
              </w:rPr>
              <w:t>医疗费补助</w:t>
            </w:r>
          </w:p>
        </w:tc>
        <w:tc>
          <w:tcPr>
            <w:tcW w:w="1350" w:type="dxa"/>
          </w:tcPr>
          <w:p>
            <w:pPr>
              <w:pStyle w:val="TableParagraph"/>
              <w:rPr>
                <w:rFonts w:ascii="Times New Roman"/>
                <w:sz w:val="20"/>
              </w:rPr>
            </w:pPr>
          </w:p>
        </w:tc>
        <w:tc>
          <w:tcPr>
            <w:tcW w:w="825" w:type="dxa"/>
          </w:tcPr>
          <w:p>
            <w:pPr>
              <w:pStyle w:val="TableParagraph"/>
              <w:spacing w:before="17"/>
              <w:ind w:left="139" w:right="130"/>
              <w:jc w:val="center"/>
              <w:rPr>
                <w:sz w:val="20"/>
              </w:rPr>
            </w:pPr>
            <w:r>
              <w:rPr>
                <w:sz w:val="20"/>
              </w:rPr>
              <w:t>30227</w:t>
            </w:r>
          </w:p>
        </w:tc>
        <w:tc>
          <w:tcPr>
            <w:tcW w:w="2670" w:type="dxa"/>
          </w:tcPr>
          <w:p>
            <w:pPr>
              <w:pStyle w:val="TableParagraph"/>
              <w:spacing w:before="17"/>
              <w:ind w:left="30"/>
              <w:rPr>
                <w:sz w:val="20"/>
              </w:rPr>
            </w:pPr>
            <w:r>
              <w:rPr>
                <w:w w:val="99"/>
                <w:sz w:val="20"/>
              </w:rPr>
              <w:t>  </w:t>
            </w:r>
            <w:r>
              <w:rPr>
                <w:sz w:val="20"/>
              </w:rPr>
              <w:t>委托业务费</w:t>
            </w:r>
          </w:p>
        </w:tc>
        <w:tc>
          <w:tcPr>
            <w:tcW w:w="1350" w:type="dxa"/>
          </w:tcPr>
          <w:p>
            <w:pPr>
              <w:pStyle w:val="TableParagraph"/>
              <w:spacing w:before="17"/>
              <w:ind w:right="18"/>
              <w:jc w:val="right"/>
              <w:rPr>
                <w:sz w:val="20"/>
              </w:rPr>
            </w:pPr>
            <w:r>
              <w:rPr>
                <w:w w:val="95"/>
                <w:sz w:val="20"/>
              </w:rPr>
              <w:t>12.55</w:t>
            </w:r>
          </w:p>
        </w:tc>
        <w:tc>
          <w:tcPr>
            <w:tcW w:w="825" w:type="dxa"/>
          </w:tcPr>
          <w:p>
            <w:pPr>
              <w:pStyle w:val="TableParagraph"/>
              <w:spacing w:before="17"/>
              <w:ind w:left="139" w:right="130"/>
              <w:jc w:val="center"/>
              <w:rPr>
                <w:sz w:val="20"/>
              </w:rPr>
            </w:pPr>
            <w:r>
              <w:rPr>
                <w:sz w:val="20"/>
              </w:rPr>
              <w:t>39906</w:t>
            </w:r>
          </w:p>
        </w:tc>
        <w:tc>
          <w:tcPr>
            <w:tcW w:w="2670" w:type="dxa"/>
          </w:tcPr>
          <w:p>
            <w:pPr>
              <w:pStyle w:val="TableParagraph"/>
              <w:spacing w:before="36"/>
              <w:ind w:left="30"/>
              <w:rPr>
                <w:sz w:val="19"/>
              </w:rPr>
            </w:pPr>
            <w:r>
              <w:rPr>
                <w:w w:val="105"/>
                <w:sz w:val="19"/>
              </w:rPr>
              <w:t>赠与</w:t>
            </w:r>
          </w:p>
        </w:tc>
        <w:tc>
          <w:tcPr>
            <w:tcW w:w="1350" w:type="dxa"/>
          </w:tcPr>
          <w:p>
            <w:pPr>
              <w:pStyle w:val="TableParagraph"/>
              <w:rPr>
                <w:rFonts w:ascii="Times New Roman"/>
                <w:sz w:val="20"/>
              </w:rPr>
            </w:pPr>
          </w:p>
        </w:tc>
      </w:tr>
      <w:tr>
        <w:trPr>
          <w:trHeight w:val="285" w:hRule="atLeast"/>
        </w:trPr>
        <w:tc>
          <w:tcPr>
            <w:tcW w:w="810" w:type="dxa"/>
          </w:tcPr>
          <w:p>
            <w:pPr>
              <w:pStyle w:val="TableParagraph"/>
              <w:spacing w:before="2"/>
              <w:ind w:left="126" w:right="129"/>
              <w:jc w:val="center"/>
              <w:rPr>
                <w:sz w:val="20"/>
              </w:rPr>
            </w:pPr>
            <w:r>
              <w:rPr>
                <w:sz w:val="20"/>
              </w:rPr>
              <w:t>30308</w:t>
            </w:r>
          </w:p>
        </w:tc>
        <w:tc>
          <w:tcPr>
            <w:tcW w:w="2670" w:type="dxa"/>
          </w:tcPr>
          <w:p>
            <w:pPr>
              <w:pStyle w:val="TableParagraph"/>
              <w:spacing w:line="236" w:lineRule="exact" w:before="28"/>
              <w:ind w:left="30"/>
              <w:rPr>
                <w:sz w:val="19"/>
              </w:rPr>
            </w:pPr>
            <w:r>
              <w:rPr>
                <w:w w:val="105"/>
                <w:sz w:val="19"/>
              </w:rPr>
              <w:t>助学金</w:t>
            </w:r>
          </w:p>
        </w:tc>
        <w:tc>
          <w:tcPr>
            <w:tcW w:w="1350" w:type="dxa"/>
          </w:tcPr>
          <w:p>
            <w:pPr>
              <w:pStyle w:val="TableParagraph"/>
              <w:rPr>
                <w:rFonts w:ascii="Times New Roman"/>
                <w:sz w:val="20"/>
              </w:rPr>
            </w:pPr>
          </w:p>
        </w:tc>
        <w:tc>
          <w:tcPr>
            <w:tcW w:w="825" w:type="dxa"/>
          </w:tcPr>
          <w:p>
            <w:pPr>
              <w:pStyle w:val="TableParagraph"/>
              <w:spacing w:before="2"/>
              <w:ind w:left="139" w:right="130"/>
              <w:jc w:val="center"/>
              <w:rPr>
                <w:sz w:val="20"/>
              </w:rPr>
            </w:pPr>
            <w:r>
              <w:rPr>
                <w:sz w:val="20"/>
              </w:rPr>
              <w:t>30228</w:t>
            </w:r>
          </w:p>
        </w:tc>
        <w:tc>
          <w:tcPr>
            <w:tcW w:w="2670" w:type="dxa"/>
          </w:tcPr>
          <w:p>
            <w:pPr>
              <w:pStyle w:val="TableParagraph"/>
              <w:spacing w:before="2"/>
              <w:ind w:left="30"/>
              <w:rPr>
                <w:sz w:val="20"/>
              </w:rPr>
            </w:pPr>
            <w:r>
              <w:rPr>
                <w:w w:val="99"/>
                <w:sz w:val="20"/>
              </w:rPr>
              <w:t>  </w:t>
            </w:r>
            <w:r>
              <w:rPr>
                <w:sz w:val="20"/>
              </w:rPr>
              <w:t>工会经费</w:t>
            </w:r>
          </w:p>
        </w:tc>
        <w:tc>
          <w:tcPr>
            <w:tcW w:w="1350" w:type="dxa"/>
          </w:tcPr>
          <w:p>
            <w:pPr>
              <w:pStyle w:val="TableParagraph"/>
              <w:spacing w:before="2"/>
              <w:ind w:right="18"/>
              <w:jc w:val="right"/>
              <w:rPr>
                <w:sz w:val="20"/>
              </w:rPr>
            </w:pPr>
            <w:r>
              <w:rPr>
                <w:sz w:val="20"/>
              </w:rPr>
              <w:t>3.23</w:t>
            </w:r>
          </w:p>
        </w:tc>
        <w:tc>
          <w:tcPr>
            <w:tcW w:w="825" w:type="dxa"/>
          </w:tcPr>
          <w:p>
            <w:pPr>
              <w:pStyle w:val="TableParagraph"/>
              <w:spacing w:before="2"/>
              <w:ind w:left="139" w:right="130"/>
              <w:jc w:val="center"/>
              <w:rPr>
                <w:sz w:val="20"/>
              </w:rPr>
            </w:pPr>
            <w:r>
              <w:rPr>
                <w:sz w:val="20"/>
              </w:rPr>
              <w:t>39907</w:t>
            </w:r>
          </w:p>
        </w:tc>
        <w:tc>
          <w:tcPr>
            <w:tcW w:w="2670" w:type="dxa"/>
          </w:tcPr>
          <w:p>
            <w:pPr>
              <w:pStyle w:val="TableParagraph"/>
              <w:spacing w:line="236" w:lineRule="exact" w:before="28"/>
              <w:ind w:left="30"/>
              <w:rPr>
                <w:sz w:val="19"/>
              </w:rPr>
            </w:pPr>
            <w:r>
              <w:rPr>
                <w:w w:val="105"/>
                <w:sz w:val="19"/>
              </w:rPr>
              <w:t>国家赔偿费用支出</w:t>
            </w:r>
          </w:p>
        </w:tc>
        <w:tc>
          <w:tcPr>
            <w:tcW w:w="1350" w:type="dxa"/>
          </w:tcPr>
          <w:p>
            <w:pPr>
              <w:pStyle w:val="TableParagraph"/>
              <w:rPr>
                <w:rFonts w:ascii="Times New Roman"/>
                <w:sz w:val="20"/>
              </w:rPr>
            </w:pPr>
          </w:p>
        </w:tc>
      </w:tr>
      <w:tr>
        <w:trPr>
          <w:trHeight w:val="435" w:hRule="atLeast"/>
        </w:trPr>
        <w:tc>
          <w:tcPr>
            <w:tcW w:w="810" w:type="dxa"/>
          </w:tcPr>
          <w:p>
            <w:pPr>
              <w:pStyle w:val="TableParagraph"/>
              <w:spacing w:before="77"/>
              <w:ind w:left="126" w:right="129"/>
              <w:jc w:val="center"/>
              <w:rPr>
                <w:sz w:val="20"/>
              </w:rPr>
            </w:pPr>
            <w:r>
              <w:rPr>
                <w:sz w:val="20"/>
              </w:rPr>
              <w:t>30309</w:t>
            </w:r>
          </w:p>
        </w:tc>
        <w:tc>
          <w:tcPr>
            <w:tcW w:w="2670" w:type="dxa"/>
          </w:tcPr>
          <w:p>
            <w:pPr>
              <w:pStyle w:val="TableParagraph"/>
              <w:spacing w:before="103"/>
              <w:ind w:left="30"/>
              <w:rPr>
                <w:sz w:val="19"/>
              </w:rPr>
            </w:pPr>
            <w:r>
              <w:rPr>
                <w:w w:val="105"/>
                <w:sz w:val="19"/>
              </w:rPr>
              <w:t>奖励金</w:t>
            </w:r>
          </w:p>
        </w:tc>
        <w:tc>
          <w:tcPr>
            <w:tcW w:w="1350" w:type="dxa"/>
          </w:tcPr>
          <w:p>
            <w:pPr>
              <w:pStyle w:val="TableParagraph"/>
              <w:spacing w:before="77"/>
              <w:ind w:right="18"/>
              <w:jc w:val="right"/>
              <w:rPr>
                <w:sz w:val="20"/>
              </w:rPr>
            </w:pPr>
            <w:r>
              <w:rPr>
                <w:w w:val="95"/>
                <w:sz w:val="20"/>
              </w:rPr>
              <w:t>54.10</w:t>
            </w:r>
          </w:p>
        </w:tc>
        <w:tc>
          <w:tcPr>
            <w:tcW w:w="825" w:type="dxa"/>
          </w:tcPr>
          <w:p>
            <w:pPr>
              <w:pStyle w:val="TableParagraph"/>
              <w:spacing w:before="77"/>
              <w:ind w:left="139" w:right="130"/>
              <w:jc w:val="center"/>
              <w:rPr>
                <w:sz w:val="20"/>
              </w:rPr>
            </w:pPr>
            <w:r>
              <w:rPr>
                <w:sz w:val="20"/>
              </w:rPr>
              <w:t>30229</w:t>
            </w:r>
          </w:p>
        </w:tc>
        <w:tc>
          <w:tcPr>
            <w:tcW w:w="2670" w:type="dxa"/>
          </w:tcPr>
          <w:p>
            <w:pPr>
              <w:pStyle w:val="TableParagraph"/>
              <w:spacing w:before="77"/>
              <w:ind w:left="30"/>
              <w:rPr>
                <w:sz w:val="20"/>
              </w:rPr>
            </w:pPr>
            <w:r>
              <w:rPr>
                <w:w w:val="99"/>
                <w:sz w:val="20"/>
              </w:rPr>
              <w:t>  </w:t>
            </w:r>
            <w:r>
              <w:rPr>
                <w:sz w:val="20"/>
              </w:rPr>
              <w:t>福利费</w:t>
            </w:r>
          </w:p>
        </w:tc>
        <w:tc>
          <w:tcPr>
            <w:tcW w:w="1350" w:type="dxa"/>
          </w:tcPr>
          <w:p>
            <w:pPr>
              <w:pStyle w:val="TableParagraph"/>
              <w:spacing w:before="77"/>
              <w:ind w:right="18"/>
              <w:jc w:val="right"/>
              <w:rPr>
                <w:sz w:val="20"/>
              </w:rPr>
            </w:pPr>
            <w:r>
              <w:rPr>
                <w:w w:val="95"/>
                <w:sz w:val="20"/>
              </w:rPr>
              <w:t>11.55</w:t>
            </w:r>
          </w:p>
        </w:tc>
        <w:tc>
          <w:tcPr>
            <w:tcW w:w="825" w:type="dxa"/>
          </w:tcPr>
          <w:p>
            <w:pPr>
              <w:pStyle w:val="TableParagraph"/>
              <w:spacing w:before="77"/>
              <w:ind w:left="139" w:right="130"/>
              <w:jc w:val="center"/>
              <w:rPr>
                <w:sz w:val="20"/>
              </w:rPr>
            </w:pPr>
            <w:r>
              <w:rPr>
                <w:sz w:val="20"/>
              </w:rPr>
              <w:t>39908</w:t>
            </w:r>
          </w:p>
        </w:tc>
        <w:tc>
          <w:tcPr>
            <w:tcW w:w="2670" w:type="dxa"/>
          </w:tcPr>
          <w:p>
            <w:pPr>
              <w:pStyle w:val="TableParagraph"/>
              <w:spacing w:line="222" w:lineRule="exact" w:before="10"/>
              <w:ind w:left="30" w:right="89"/>
              <w:rPr>
                <w:sz w:val="19"/>
              </w:rPr>
            </w:pPr>
            <w:r>
              <w:rPr>
                <w:sz w:val="19"/>
              </w:rPr>
              <w:t>对民间非营利组织和群众性自</w:t>
            </w:r>
            <w:r>
              <w:rPr>
                <w:w w:val="105"/>
                <w:sz w:val="19"/>
              </w:rPr>
              <w:t>治组织补贴</w:t>
            </w:r>
          </w:p>
        </w:tc>
        <w:tc>
          <w:tcPr>
            <w:tcW w:w="1350" w:type="dxa"/>
          </w:tcPr>
          <w:p>
            <w:pPr>
              <w:pStyle w:val="TableParagraph"/>
              <w:rPr>
                <w:rFonts w:ascii="Times New Roman"/>
                <w:sz w:val="20"/>
              </w:rPr>
            </w:pPr>
          </w:p>
        </w:tc>
      </w:tr>
      <w:tr>
        <w:trPr>
          <w:trHeight w:val="266" w:hRule="atLeast"/>
        </w:trPr>
        <w:tc>
          <w:tcPr>
            <w:tcW w:w="810" w:type="dxa"/>
          </w:tcPr>
          <w:p>
            <w:pPr>
              <w:pStyle w:val="TableParagraph"/>
              <w:spacing w:line="240" w:lineRule="exact"/>
              <w:ind w:left="126" w:right="129"/>
              <w:jc w:val="center"/>
              <w:rPr>
                <w:sz w:val="20"/>
              </w:rPr>
            </w:pPr>
            <w:r>
              <w:rPr>
                <w:sz w:val="20"/>
              </w:rPr>
              <w:t>30310</w:t>
            </w:r>
          </w:p>
        </w:tc>
        <w:tc>
          <w:tcPr>
            <w:tcW w:w="2670" w:type="dxa"/>
          </w:tcPr>
          <w:p>
            <w:pPr>
              <w:pStyle w:val="TableParagraph"/>
              <w:spacing w:line="236" w:lineRule="exact" w:before="9"/>
              <w:ind w:left="30"/>
              <w:rPr>
                <w:sz w:val="19"/>
              </w:rPr>
            </w:pPr>
            <w:r>
              <w:rPr>
                <w:w w:val="105"/>
                <w:sz w:val="19"/>
              </w:rPr>
              <w:t>个人农业生产补贴</w:t>
            </w:r>
          </w:p>
        </w:tc>
        <w:tc>
          <w:tcPr>
            <w:tcW w:w="1350" w:type="dxa"/>
          </w:tcPr>
          <w:p>
            <w:pPr>
              <w:pStyle w:val="TableParagraph"/>
              <w:rPr>
                <w:rFonts w:ascii="Times New Roman"/>
                <w:sz w:val="18"/>
              </w:rPr>
            </w:pPr>
          </w:p>
        </w:tc>
        <w:tc>
          <w:tcPr>
            <w:tcW w:w="825" w:type="dxa"/>
          </w:tcPr>
          <w:p>
            <w:pPr>
              <w:pStyle w:val="TableParagraph"/>
              <w:spacing w:line="240" w:lineRule="exact"/>
              <w:ind w:left="139" w:right="130"/>
              <w:jc w:val="center"/>
              <w:rPr>
                <w:sz w:val="20"/>
              </w:rPr>
            </w:pPr>
            <w:r>
              <w:rPr>
                <w:sz w:val="20"/>
              </w:rPr>
              <w:t>30231</w:t>
            </w:r>
          </w:p>
        </w:tc>
        <w:tc>
          <w:tcPr>
            <w:tcW w:w="2670" w:type="dxa"/>
          </w:tcPr>
          <w:p>
            <w:pPr>
              <w:pStyle w:val="TableParagraph"/>
              <w:spacing w:line="240" w:lineRule="exact"/>
              <w:ind w:left="30"/>
              <w:rPr>
                <w:sz w:val="20"/>
              </w:rPr>
            </w:pPr>
            <w:r>
              <w:rPr>
                <w:w w:val="99"/>
                <w:sz w:val="20"/>
              </w:rPr>
              <w:t>  </w:t>
            </w:r>
            <w:r>
              <w:rPr>
                <w:sz w:val="20"/>
              </w:rPr>
              <w:t>公务用车运行维护费</w:t>
            </w:r>
          </w:p>
        </w:tc>
        <w:tc>
          <w:tcPr>
            <w:tcW w:w="1350" w:type="dxa"/>
          </w:tcPr>
          <w:p>
            <w:pPr>
              <w:pStyle w:val="TableParagraph"/>
              <w:spacing w:line="240" w:lineRule="exact"/>
              <w:ind w:right="18"/>
              <w:jc w:val="right"/>
              <w:rPr>
                <w:sz w:val="20"/>
              </w:rPr>
            </w:pPr>
            <w:r>
              <w:rPr>
                <w:sz w:val="20"/>
              </w:rPr>
              <w:t>2.31</w:t>
            </w:r>
          </w:p>
        </w:tc>
        <w:tc>
          <w:tcPr>
            <w:tcW w:w="825" w:type="dxa"/>
          </w:tcPr>
          <w:p>
            <w:pPr>
              <w:pStyle w:val="TableParagraph"/>
              <w:spacing w:line="240" w:lineRule="exact"/>
              <w:ind w:left="139" w:right="130"/>
              <w:jc w:val="center"/>
              <w:rPr>
                <w:sz w:val="20"/>
              </w:rPr>
            </w:pPr>
            <w:r>
              <w:rPr>
                <w:sz w:val="20"/>
              </w:rPr>
              <w:t>39999</w:t>
            </w:r>
          </w:p>
        </w:tc>
        <w:tc>
          <w:tcPr>
            <w:tcW w:w="2670" w:type="dxa"/>
          </w:tcPr>
          <w:p>
            <w:pPr>
              <w:pStyle w:val="TableParagraph"/>
              <w:spacing w:line="236" w:lineRule="exact" w:before="9"/>
              <w:ind w:left="30"/>
              <w:rPr>
                <w:sz w:val="19"/>
              </w:rPr>
            </w:pPr>
            <w:r>
              <w:rPr>
                <w:w w:val="105"/>
                <w:sz w:val="19"/>
              </w:rPr>
              <w:t>其他支出</w:t>
            </w:r>
          </w:p>
        </w:tc>
        <w:tc>
          <w:tcPr>
            <w:tcW w:w="1350" w:type="dxa"/>
          </w:tcPr>
          <w:p>
            <w:pPr>
              <w:pStyle w:val="TableParagraph"/>
              <w:rPr>
                <w:rFonts w:ascii="Times New Roman"/>
                <w:sz w:val="18"/>
              </w:rPr>
            </w:pPr>
          </w:p>
        </w:tc>
      </w:tr>
      <w:tr>
        <w:trPr>
          <w:trHeight w:val="300" w:hRule="atLeast"/>
        </w:trPr>
        <w:tc>
          <w:tcPr>
            <w:tcW w:w="810" w:type="dxa"/>
          </w:tcPr>
          <w:p>
            <w:pPr>
              <w:pStyle w:val="TableParagraph"/>
              <w:spacing w:before="17"/>
              <w:ind w:left="126" w:right="129"/>
              <w:jc w:val="center"/>
              <w:rPr>
                <w:sz w:val="20"/>
              </w:rPr>
            </w:pPr>
            <w:r>
              <w:rPr>
                <w:sz w:val="20"/>
              </w:rPr>
              <w:t>30311</w:t>
            </w:r>
          </w:p>
        </w:tc>
        <w:tc>
          <w:tcPr>
            <w:tcW w:w="2670" w:type="dxa"/>
          </w:tcPr>
          <w:p>
            <w:pPr>
              <w:pStyle w:val="TableParagraph"/>
              <w:spacing w:before="36"/>
              <w:ind w:left="30"/>
              <w:rPr>
                <w:sz w:val="19"/>
              </w:rPr>
            </w:pPr>
            <w:r>
              <w:rPr>
                <w:w w:val="105"/>
                <w:sz w:val="19"/>
              </w:rPr>
              <w:t>代缴社会保险费</w:t>
            </w:r>
          </w:p>
        </w:tc>
        <w:tc>
          <w:tcPr>
            <w:tcW w:w="1350" w:type="dxa"/>
          </w:tcPr>
          <w:p>
            <w:pPr>
              <w:pStyle w:val="TableParagraph"/>
              <w:rPr>
                <w:rFonts w:ascii="Times New Roman"/>
                <w:sz w:val="20"/>
              </w:rPr>
            </w:pPr>
          </w:p>
        </w:tc>
        <w:tc>
          <w:tcPr>
            <w:tcW w:w="825" w:type="dxa"/>
          </w:tcPr>
          <w:p>
            <w:pPr>
              <w:pStyle w:val="TableParagraph"/>
              <w:spacing w:before="17"/>
              <w:ind w:left="139" w:right="130"/>
              <w:jc w:val="center"/>
              <w:rPr>
                <w:sz w:val="20"/>
              </w:rPr>
            </w:pPr>
            <w:r>
              <w:rPr>
                <w:sz w:val="20"/>
              </w:rPr>
              <w:t>30239</w:t>
            </w:r>
          </w:p>
        </w:tc>
        <w:tc>
          <w:tcPr>
            <w:tcW w:w="2670" w:type="dxa"/>
          </w:tcPr>
          <w:p>
            <w:pPr>
              <w:pStyle w:val="TableParagraph"/>
              <w:spacing w:before="17"/>
              <w:ind w:left="30"/>
              <w:rPr>
                <w:sz w:val="20"/>
              </w:rPr>
            </w:pPr>
            <w:r>
              <w:rPr>
                <w:w w:val="99"/>
                <w:sz w:val="20"/>
              </w:rPr>
              <w:t>  </w:t>
            </w:r>
            <w:r>
              <w:rPr>
                <w:sz w:val="20"/>
              </w:rPr>
              <w:t>其他交通费用</w:t>
            </w:r>
          </w:p>
        </w:tc>
        <w:tc>
          <w:tcPr>
            <w:tcW w:w="1350" w:type="dxa"/>
          </w:tcPr>
          <w:p>
            <w:pPr>
              <w:pStyle w:val="TableParagraph"/>
              <w:spacing w:before="17"/>
              <w:ind w:right="18"/>
              <w:jc w:val="right"/>
              <w:rPr>
                <w:sz w:val="20"/>
              </w:rPr>
            </w:pPr>
            <w:r>
              <w:rPr>
                <w:w w:val="95"/>
                <w:sz w:val="20"/>
              </w:rPr>
              <w:t>25.41</w:t>
            </w:r>
          </w:p>
        </w:tc>
        <w:tc>
          <w:tcPr>
            <w:tcW w:w="825" w:type="dxa"/>
          </w:tcPr>
          <w:p>
            <w:pPr>
              <w:pStyle w:val="TableParagraph"/>
              <w:rPr>
                <w:rFonts w:ascii="Times New Roman"/>
                <w:sz w:val="20"/>
              </w:rPr>
            </w:pPr>
          </w:p>
        </w:tc>
        <w:tc>
          <w:tcPr>
            <w:tcW w:w="2670" w:type="dxa"/>
          </w:tcPr>
          <w:p>
            <w:pPr>
              <w:pStyle w:val="TableParagraph"/>
              <w:rPr>
                <w:rFonts w:ascii="Times New Roman"/>
                <w:sz w:val="20"/>
              </w:rPr>
            </w:pPr>
          </w:p>
        </w:tc>
        <w:tc>
          <w:tcPr>
            <w:tcW w:w="1350" w:type="dxa"/>
          </w:tcPr>
          <w:p>
            <w:pPr>
              <w:pStyle w:val="TableParagraph"/>
              <w:rPr>
                <w:rFonts w:ascii="Times New Roman"/>
                <w:sz w:val="20"/>
              </w:rPr>
            </w:pPr>
          </w:p>
        </w:tc>
      </w:tr>
    </w:tbl>
    <w:p>
      <w:pPr>
        <w:spacing w:after="0"/>
        <w:rPr>
          <w:rFonts w:ascii="Times New Roman"/>
          <w:sz w:val="20"/>
        </w:rPr>
        <w:sectPr>
          <w:headerReference w:type="default" r:id="rId24"/>
          <w:footerReference w:type="default" r:id="rId25"/>
          <w:pgSz w:w="16840" w:h="11910" w:orient="landscape"/>
          <w:pgMar w:header="771" w:footer="751" w:top="1700" w:bottom="94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810"/>
        <w:gridCol w:w="2670"/>
        <w:gridCol w:w="1350"/>
        <w:gridCol w:w="825"/>
        <w:gridCol w:w="2670"/>
        <w:gridCol w:w="1350"/>
        <w:gridCol w:w="825"/>
        <w:gridCol w:w="2670"/>
        <w:gridCol w:w="1350"/>
      </w:tblGrid>
      <w:tr>
        <w:trPr>
          <w:trHeight w:val="300" w:hRule="atLeast"/>
        </w:trPr>
        <w:tc>
          <w:tcPr>
            <w:tcW w:w="4830" w:type="dxa"/>
            <w:gridSpan w:val="3"/>
            <w:shd w:val="clear" w:color="auto" w:fill="BFBFBF"/>
          </w:tcPr>
          <w:p>
            <w:pPr>
              <w:pStyle w:val="TableParagraph"/>
              <w:spacing w:line="267" w:lineRule="exact" w:before="12"/>
              <w:ind w:left="1952" w:right="1943"/>
              <w:jc w:val="center"/>
              <w:rPr>
                <w:sz w:val="22"/>
              </w:rPr>
            </w:pPr>
            <w:r>
              <w:rPr>
                <w:sz w:val="22"/>
              </w:rPr>
              <w:t>人员经费</w:t>
            </w:r>
          </w:p>
        </w:tc>
        <w:tc>
          <w:tcPr>
            <w:tcW w:w="9690" w:type="dxa"/>
            <w:gridSpan w:val="6"/>
            <w:shd w:val="clear" w:color="auto" w:fill="BFBFBF"/>
          </w:tcPr>
          <w:p>
            <w:pPr>
              <w:pStyle w:val="TableParagraph"/>
              <w:spacing w:line="267" w:lineRule="exact" w:before="12"/>
              <w:ind w:left="4382" w:right="4373"/>
              <w:jc w:val="center"/>
              <w:rPr>
                <w:sz w:val="22"/>
              </w:rPr>
            </w:pPr>
            <w:r>
              <w:rPr>
                <w:sz w:val="22"/>
              </w:rPr>
              <w:t>公用经费</w:t>
            </w:r>
          </w:p>
        </w:tc>
      </w:tr>
      <w:tr>
        <w:trPr>
          <w:trHeight w:val="585" w:hRule="atLeast"/>
        </w:trPr>
        <w:tc>
          <w:tcPr>
            <w:tcW w:w="810" w:type="dxa"/>
            <w:shd w:val="clear" w:color="auto" w:fill="BFBFBF"/>
          </w:tcPr>
          <w:p>
            <w:pPr>
              <w:pStyle w:val="TableParagraph"/>
              <w:spacing w:line="270" w:lineRule="exact" w:before="31"/>
              <w:ind w:left="285" w:right="65" w:hanging="225"/>
              <w:rPr>
                <w:sz w:val="22"/>
              </w:rPr>
            </w:pPr>
            <w:r>
              <w:rPr>
                <w:sz w:val="22"/>
              </w:rPr>
              <w:t>科目编码</w:t>
            </w:r>
          </w:p>
        </w:tc>
        <w:tc>
          <w:tcPr>
            <w:tcW w:w="2670" w:type="dxa"/>
            <w:shd w:val="clear" w:color="auto" w:fill="BFBFBF"/>
          </w:tcPr>
          <w:p>
            <w:pPr>
              <w:pStyle w:val="TableParagraph"/>
              <w:spacing w:before="162"/>
              <w:ind w:left="885"/>
              <w:rPr>
                <w:sz w:val="22"/>
              </w:rPr>
            </w:pPr>
            <w:r>
              <w:rPr>
                <w:sz w:val="22"/>
              </w:rPr>
              <w:t>科目名称</w:t>
            </w:r>
          </w:p>
        </w:tc>
        <w:tc>
          <w:tcPr>
            <w:tcW w:w="1350" w:type="dxa"/>
            <w:shd w:val="clear" w:color="auto" w:fill="BFBFBF"/>
          </w:tcPr>
          <w:p>
            <w:pPr>
              <w:pStyle w:val="TableParagraph"/>
              <w:spacing w:before="162"/>
              <w:ind w:left="330"/>
              <w:rPr>
                <w:sz w:val="22"/>
              </w:rPr>
            </w:pPr>
            <w:r>
              <w:rPr>
                <w:sz w:val="22"/>
              </w:rPr>
              <w:t>决算数</w:t>
            </w:r>
          </w:p>
        </w:tc>
        <w:tc>
          <w:tcPr>
            <w:tcW w:w="825" w:type="dxa"/>
            <w:shd w:val="clear" w:color="auto" w:fill="BFBFBF"/>
          </w:tcPr>
          <w:p>
            <w:pPr>
              <w:pStyle w:val="TableParagraph"/>
              <w:spacing w:line="270" w:lineRule="exact" w:before="31"/>
              <w:ind w:left="300" w:right="65" w:hanging="225"/>
              <w:rPr>
                <w:sz w:val="22"/>
              </w:rPr>
            </w:pPr>
            <w:r>
              <w:rPr>
                <w:sz w:val="22"/>
              </w:rPr>
              <w:t>科目编码</w:t>
            </w:r>
          </w:p>
        </w:tc>
        <w:tc>
          <w:tcPr>
            <w:tcW w:w="2670" w:type="dxa"/>
            <w:shd w:val="clear" w:color="auto" w:fill="BFBFBF"/>
          </w:tcPr>
          <w:p>
            <w:pPr>
              <w:pStyle w:val="TableParagraph"/>
              <w:spacing w:before="162"/>
              <w:ind w:left="885"/>
              <w:rPr>
                <w:sz w:val="22"/>
              </w:rPr>
            </w:pPr>
            <w:r>
              <w:rPr>
                <w:sz w:val="22"/>
              </w:rPr>
              <w:t>科目名称</w:t>
            </w:r>
          </w:p>
        </w:tc>
        <w:tc>
          <w:tcPr>
            <w:tcW w:w="1350" w:type="dxa"/>
            <w:shd w:val="clear" w:color="auto" w:fill="BFBFBF"/>
          </w:tcPr>
          <w:p>
            <w:pPr>
              <w:pStyle w:val="TableParagraph"/>
              <w:spacing w:before="162"/>
              <w:ind w:left="330"/>
              <w:rPr>
                <w:sz w:val="22"/>
              </w:rPr>
            </w:pPr>
            <w:r>
              <w:rPr>
                <w:sz w:val="22"/>
              </w:rPr>
              <w:t>决算数</w:t>
            </w:r>
          </w:p>
        </w:tc>
        <w:tc>
          <w:tcPr>
            <w:tcW w:w="825" w:type="dxa"/>
            <w:shd w:val="clear" w:color="auto" w:fill="BFBFBF"/>
          </w:tcPr>
          <w:p>
            <w:pPr>
              <w:pStyle w:val="TableParagraph"/>
              <w:spacing w:line="270" w:lineRule="exact" w:before="31"/>
              <w:ind w:left="300" w:right="65" w:hanging="225"/>
              <w:rPr>
                <w:sz w:val="22"/>
              </w:rPr>
            </w:pPr>
            <w:r>
              <w:rPr>
                <w:sz w:val="22"/>
              </w:rPr>
              <w:t>科目编码</w:t>
            </w:r>
          </w:p>
        </w:tc>
        <w:tc>
          <w:tcPr>
            <w:tcW w:w="2670" w:type="dxa"/>
            <w:shd w:val="clear" w:color="auto" w:fill="BFBFBF"/>
          </w:tcPr>
          <w:p>
            <w:pPr>
              <w:pStyle w:val="TableParagraph"/>
              <w:spacing w:before="162"/>
              <w:ind w:left="703" w:right="694"/>
              <w:jc w:val="center"/>
              <w:rPr>
                <w:sz w:val="22"/>
              </w:rPr>
            </w:pPr>
            <w:r>
              <w:rPr>
                <w:sz w:val="22"/>
              </w:rPr>
              <w:t>科目名称</w:t>
            </w:r>
          </w:p>
        </w:tc>
        <w:tc>
          <w:tcPr>
            <w:tcW w:w="1350" w:type="dxa"/>
            <w:shd w:val="clear" w:color="auto" w:fill="BFBFBF"/>
          </w:tcPr>
          <w:p>
            <w:pPr>
              <w:pStyle w:val="TableParagraph"/>
              <w:spacing w:before="162"/>
              <w:ind w:left="330"/>
              <w:rPr>
                <w:sz w:val="22"/>
              </w:rPr>
            </w:pPr>
            <w:r>
              <w:rPr>
                <w:sz w:val="22"/>
              </w:rPr>
              <w:t>决算数</w:t>
            </w:r>
          </w:p>
        </w:tc>
      </w:tr>
      <w:tr>
        <w:trPr>
          <w:trHeight w:val="285" w:hRule="atLeast"/>
        </w:trPr>
        <w:tc>
          <w:tcPr>
            <w:tcW w:w="810" w:type="dxa"/>
          </w:tcPr>
          <w:p>
            <w:pPr>
              <w:pStyle w:val="TableParagraph"/>
              <w:spacing w:before="2"/>
              <w:ind w:left="135"/>
              <w:rPr>
                <w:sz w:val="20"/>
              </w:rPr>
            </w:pPr>
            <w:r>
              <w:rPr>
                <w:sz w:val="20"/>
              </w:rPr>
              <w:t>30399</w:t>
            </w:r>
          </w:p>
        </w:tc>
        <w:tc>
          <w:tcPr>
            <w:tcW w:w="2670" w:type="dxa"/>
          </w:tcPr>
          <w:p>
            <w:pPr>
              <w:pStyle w:val="TableParagraph"/>
              <w:spacing w:line="236" w:lineRule="exact" w:before="28"/>
              <w:ind w:left="30"/>
              <w:rPr>
                <w:sz w:val="19"/>
              </w:rPr>
            </w:pPr>
            <w:r>
              <w:rPr>
                <w:w w:val="105"/>
                <w:sz w:val="19"/>
              </w:rPr>
              <w:t>其他对个人和家庭的补助</w:t>
            </w:r>
          </w:p>
        </w:tc>
        <w:tc>
          <w:tcPr>
            <w:tcW w:w="1350" w:type="dxa"/>
          </w:tcPr>
          <w:p>
            <w:pPr>
              <w:pStyle w:val="TableParagraph"/>
              <w:spacing w:before="2"/>
              <w:ind w:right="18"/>
              <w:jc w:val="right"/>
              <w:rPr>
                <w:sz w:val="20"/>
              </w:rPr>
            </w:pPr>
            <w:r>
              <w:rPr>
                <w:sz w:val="20"/>
              </w:rPr>
              <w:t>0.31</w:t>
            </w:r>
          </w:p>
        </w:tc>
        <w:tc>
          <w:tcPr>
            <w:tcW w:w="825" w:type="dxa"/>
          </w:tcPr>
          <w:p>
            <w:pPr>
              <w:pStyle w:val="TableParagraph"/>
              <w:spacing w:before="2"/>
              <w:ind w:left="139" w:right="130"/>
              <w:jc w:val="center"/>
              <w:rPr>
                <w:sz w:val="20"/>
              </w:rPr>
            </w:pPr>
            <w:r>
              <w:rPr>
                <w:sz w:val="20"/>
              </w:rPr>
              <w:t>30240</w:t>
            </w:r>
          </w:p>
        </w:tc>
        <w:tc>
          <w:tcPr>
            <w:tcW w:w="2670" w:type="dxa"/>
          </w:tcPr>
          <w:p>
            <w:pPr>
              <w:pStyle w:val="TableParagraph"/>
              <w:spacing w:before="2"/>
              <w:ind w:left="30"/>
              <w:rPr>
                <w:sz w:val="20"/>
              </w:rPr>
            </w:pPr>
            <w:r>
              <w:rPr>
                <w:w w:val="99"/>
                <w:sz w:val="20"/>
              </w:rPr>
              <w:t>  </w:t>
            </w:r>
            <w:r>
              <w:rPr>
                <w:sz w:val="20"/>
              </w:rPr>
              <w:t>税金及附加费用</w:t>
            </w:r>
          </w:p>
        </w:tc>
        <w:tc>
          <w:tcPr>
            <w:tcW w:w="1350" w:type="dxa"/>
          </w:tcPr>
          <w:p>
            <w:pPr>
              <w:pStyle w:val="TableParagraph"/>
              <w:rPr>
                <w:rFonts w:ascii="Times New Roman"/>
                <w:sz w:val="20"/>
              </w:rPr>
            </w:pPr>
          </w:p>
        </w:tc>
        <w:tc>
          <w:tcPr>
            <w:tcW w:w="825" w:type="dxa"/>
          </w:tcPr>
          <w:p>
            <w:pPr>
              <w:pStyle w:val="TableParagraph"/>
              <w:rPr>
                <w:rFonts w:ascii="Times New Roman"/>
                <w:sz w:val="20"/>
              </w:rPr>
            </w:pPr>
          </w:p>
        </w:tc>
        <w:tc>
          <w:tcPr>
            <w:tcW w:w="2670" w:type="dxa"/>
          </w:tcPr>
          <w:p>
            <w:pPr>
              <w:pStyle w:val="TableParagraph"/>
              <w:rPr>
                <w:rFonts w:ascii="Times New Roman"/>
                <w:sz w:val="20"/>
              </w:rPr>
            </w:pPr>
          </w:p>
        </w:tc>
        <w:tc>
          <w:tcPr>
            <w:tcW w:w="1350" w:type="dxa"/>
          </w:tcPr>
          <w:p>
            <w:pPr>
              <w:pStyle w:val="TableParagraph"/>
              <w:rPr>
                <w:rFonts w:ascii="Times New Roman"/>
                <w:sz w:val="20"/>
              </w:rPr>
            </w:pPr>
          </w:p>
        </w:tc>
      </w:tr>
      <w:tr>
        <w:trPr>
          <w:trHeight w:val="285" w:hRule="atLeast"/>
        </w:trPr>
        <w:tc>
          <w:tcPr>
            <w:tcW w:w="810" w:type="dxa"/>
          </w:tcPr>
          <w:p>
            <w:pPr>
              <w:pStyle w:val="TableParagraph"/>
              <w:rPr>
                <w:rFonts w:ascii="Times New Roman"/>
                <w:sz w:val="20"/>
              </w:rPr>
            </w:pPr>
          </w:p>
        </w:tc>
        <w:tc>
          <w:tcPr>
            <w:tcW w:w="2670" w:type="dxa"/>
          </w:tcPr>
          <w:p>
            <w:pPr>
              <w:pStyle w:val="TableParagraph"/>
              <w:rPr>
                <w:rFonts w:ascii="Times New Roman"/>
                <w:sz w:val="20"/>
              </w:rPr>
            </w:pPr>
          </w:p>
        </w:tc>
        <w:tc>
          <w:tcPr>
            <w:tcW w:w="1350" w:type="dxa"/>
          </w:tcPr>
          <w:p>
            <w:pPr>
              <w:pStyle w:val="TableParagraph"/>
              <w:rPr>
                <w:rFonts w:ascii="Times New Roman"/>
                <w:sz w:val="20"/>
              </w:rPr>
            </w:pPr>
          </w:p>
        </w:tc>
        <w:tc>
          <w:tcPr>
            <w:tcW w:w="825" w:type="dxa"/>
          </w:tcPr>
          <w:p>
            <w:pPr>
              <w:pStyle w:val="TableParagraph"/>
              <w:spacing w:before="2"/>
              <w:ind w:left="139" w:right="130"/>
              <w:jc w:val="center"/>
              <w:rPr>
                <w:sz w:val="20"/>
              </w:rPr>
            </w:pPr>
            <w:r>
              <w:rPr>
                <w:sz w:val="20"/>
              </w:rPr>
              <w:t>30299</w:t>
            </w:r>
          </w:p>
        </w:tc>
        <w:tc>
          <w:tcPr>
            <w:tcW w:w="2670" w:type="dxa"/>
          </w:tcPr>
          <w:p>
            <w:pPr>
              <w:pStyle w:val="TableParagraph"/>
              <w:spacing w:before="2"/>
              <w:ind w:left="30"/>
              <w:rPr>
                <w:sz w:val="20"/>
              </w:rPr>
            </w:pPr>
            <w:r>
              <w:rPr>
                <w:w w:val="99"/>
                <w:sz w:val="20"/>
              </w:rPr>
              <w:t>  </w:t>
            </w:r>
            <w:r>
              <w:rPr>
                <w:sz w:val="20"/>
              </w:rPr>
              <w:t>其他商品和服务支出</w:t>
            </w:r>
          </w:p>
        </w:tc>
        <w:tc>
          <w:tcPr>
            <w:tcW w:w="1350" w:type="dxa"/>
          </w:tcPr>
          <w:p>
            <w:pPr>
              <w:pStyle w:val="TableParagraph"/>
              <w:spacing w:before="2"/>
              <w:ind w:left="690"/>
              <w:rPr>
                <w:sz w:val="20"/>
              </w:rPr>
            </w:pPr>
            <w:r>
              <w:rPr>
                <w:sz w:val="20"/>
              </w:rPr>
              <w:t>123.53</w:t>
            </w:r>
          </w:p>
        </w:tc>
        <w:tc>
          <w:tcPr>
            <w:tcW w:w="825" w:type="dxa"/>
          </w:tcPr>
          <w:p>
            <w:pPr>
              <w:pStyle w:val="TableParagraph"/>
              <w:rPr>
                <w:rFonts w:ascii="Times New Roman"/>
                <w:sz w:val="20"/>
              </w:rPr>
            </w:pPr>
          </w:p>
        </w:tc>
        <w:tc>
          <w:tcPr>
            <w:tcW w:w="2670" w:type="dxa"/>
          </w:tcPr>
          <w:p>
            <w:pPr>
              <w:pStyle w:val="TableParagraph"/>
              <w:rPr>
                <w:rFonts w:ascii="Times New Roman"/>
                <w:sz w:val="20"/>
              </w:rPr>
            </w:pPr>
          </w:p>
        </w:tc>
        <w:tc>
          <w:tcPr>
            <w:tcW w:w="1350" w:type="dxa"/>
          </w:tcPr>
          <w:p>
            <w:pPr>
              <w:pStyle w:val="TableParagraph"/>
              <w:rPr>
                <w:rFonts w:ascii="Times New Roman"/>
                <w:sz w:val="20"/>
              </w:rPr>
            </w:pPr>
          </w:p>
        </w:tc>
      </w:tr>
      <w:tr>
        <w:trPr>
          <w:trHeight w:val="300" w:hRule="atLeast"/>
        </w:trPr>
        <w:tc>
          <w:tcPr>
            <w:tcW w:w="810" w:type="dxa"/>
          </w:tcPr>
          <w:p>
            <w:pPr>
              <w:pStyle w:val="TableParagraph"/>
              <w:rPr>
                <w:rFonts w:ascii="Times New Roman"/>
                <w:sz w:val="20"/>
              </w:rPr>
            </w:pPr>
          </w:p>
        </w:tc>
        <w:tc>
          <w:tcPr>
            <w:tcW w:w="2670" w:type="dxa"/>
          </w:tcPr>
          <w:p>
            <w:pPr>
              <w:pStyle w:val="TableParagraph"/>
              <w:spacing w:before="36"/>
              <w:ind w:left="757"/>
              <w:rPr>
                <w:sz w:val="19"/>
              </w:rPr>
            </w:pPr>
            <w:r>
              <w:rPr>
                <w:w w:val="105"/>
                <w:sz w:val="19"/>
              </w:rPr>
              <w:t>人员经费合计</w:t>
            </w:r>
          </w:p>
        </w:tc>
        <w:tc>
          <w:tcPr>
            <w:tcW w:w="1350" w:type="dxa"/>
          </w:tcPr>
          <w:p>
            <w:pPr>
              <w:pStyle w:val="TableParagraph"/>
              <w:spacing w:before="17"/>
              <w:ind w:right="18"/>
              <w:jc w:val="right"/>
              <w:rPr>
                <w:sz w:val="20"/>
              </w:rPr>
            </w:pPr>
            <w:r>
              <w:rPr>
                <w:sz w:val="20"/>
              </w:rPr>
              <w:t>1,437.76</w:t>
            </w:r>
          </w:p>
        </w:tc>
        <w:tc>
          <w:tcPr>
            <w:tcW w:w="825" w:type="dxa"/>
          </w:tcPr>
          <w:p>
            <w:pPr>
              <w:pStyle w:val="TableParagraph"/>
              <w:rPr>
                <w:rFonts w:ascii="Times New Roman"/>
                <w:sz w:val="20"/>
              </w:rPr>
            </w:pPr>
          </w:p>
        </w:tc>
        <w:tc>
          <w:tcPr>
            <w:tcW w:w="2670" w:type="dxa"/>
          </w:tcPr>
          <w:p>
            <w:pPr>
              <w:pStyle w:val="TableParagraph"/>
              <w:rPr>
                <w:rFonts w:ascii="Times New Roman"/>
                <w:sz w:val="20"/>
              </w:rPr>
            </w:pPr>
          </w:p>
        </w:tc>
        <w:tc>
          <w:tcPr>
            <w:tcW w:w="1350" w:type="dxa"/>
          </w:tcPr>
          <w:p>
            <w:pPr>
              <w:pStyle w:val="TableParagraph"/>
              <w:rPr>
                <w:rFonts w:ascii="Times New Roman"/>
                <w:sz w:val="20"/>
              </w:rPr>
            </w:pPr>
          </w:p>
        </w:tc>
        <w:tc>
          <w:tcPr>
            <w:tcW w:w="825" w:type="dxa"/>
          </w:tcPr>
          <w:p>
            <w:pPr>
              <w:pStyle w:val="TableParagraph"/>
              <w:rPr>
                <w:rFonts w:ascii="Times New Roman"/>
                <w:sz w:val="20"/>
              </w:rPr>
            </w:pPr>
          </w:p>
        </w:tc>
        <w:tc>
          <w:tcPr>
            <w:tcW w:w="2670" w:type="dxa"/>
          </w:tcPr>
          <w:p>
            <w:pPr>
              <w:pStyle w:val="TableParagraph"/>
              <w:spacing w:before="36"/>
              <w:ind w:left="724" w:right="694"/>
              <w:jc w:val="center"/>
              <w:rPr>
                <w:sz w:val="19"/>
              </w:rPr>
            </w:pPr>
            <w:r>
              <w:rPr>
                <w:w w:val="105"/>
                <w:sz w:val="19"/>
              </w:rPr>
              <w:t>公用经费合计</w:t>
            </w:r>
          </w:p>
        </w:tc>
        <w:tc>
          <w:tcPr>
            <w:tcW w:w="1350" w:type="dxa"/>
          </w:tcPr>
          <w:p>
            <w:pPr>
              <w:pStyle w:val="TableParagraph"/>
              <w:spacing w:before="17"/>
              <w:ind w:left="690"/>
              <w:rPr>
                <w:sz w:val="20"/>
              </w:rPr>
            </w:pPr>
            <w:r>
              <w:rPr>
                <w:sz w:val="20"/>
              </w:rPr>
              <w:t>678.60</w:t>
            </w:r>
          </w:p>
        </w:tc>
      </w:tr>
    </w:tbl>
    <w:p>
      <w:pPr>
        <w:spacing w:before="32"/>
        <w:ind w:left="150" w:right="0" w:firstLine="0"/>
        <w:jc w:val="left"/>
        <w:rPr>
          <w:sz w:val="18"/>
        </w:rPr>
      </w:pPr>
      <w:r>
        <w:rPr>
          <w:sz w:val="18"/>
        </w:rPr>
        <w:t>注：本表反映部门本年度一般公共预算财政拨款基本支出明细情况。</w:t>
      </w:r>
    </w:p>
    <w:p>
      <w:pPr>
        <w:spacing w:after="0"/>
        <w:jc w:val="left"/>
        <w:rPr>
          <w:sz w:val="18"/>
        </w:rPr>
        <w:sectPr>
          <w:footerReference w:type="default" r:id="rId26"/>
          <w:pgSz w:w="16840" w:h="11910" w:orient="landscape"/>
          <w:pgMar w:footer="0" w:header="771" w:top="1700" w:bottom="28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215"/>
        <w:gridCol w:w="1215"/>
        <w:gridCol w:w="1230"/>
        <w:gridCol w:w="1215"/>
        <w:gridCol w:w="1215"/>
        <w:gridCol w:w="1230"/>
        <w:gridCol w:w="1215"/>
        <w:gridCol w:w="1215"/>
        <w:gridCol w:w="1230"/>
        <w:gridCol w:w="1215"/>
        <w:gridCol w:w="1215"/>
        <w:gridCol w:w="1230"/>
      </w:tblGrid>
      <w:tr>
        <w:trPr>
          <w:trHeight w:val="300" w:hRule="atLeast"/>
        </w:trPr>
        <w:tc>
          <w:tcPr>
            <w:tcW w:w="7320" w:type="dxa"/>
            <w:gridSpan w:val="6"/>
            <w:shd w:val="clear" w:color="auto" w:fill="BFBFBF"/>
          </w:tcPr>
          <w:p>
            <w:pPr>
              <w:pStyle w:val="TableParagraph"/>
              <w:spacing w:line="267" w:lineRule="exact" w:before="12"/>
              <w:ind w:left="3300" w:right="3305"/>
              <w:jc w:val="center"/>
              <w:rPr>
                <w:sz w:val="22"/>
              </w:rPr>
            </w:pPr>
            <w:r>
              <w:rPr>
                <w:sz w:val="22"/>
              </w:rPr>
              <w:t>预算数</w:t>
            </w:r>
          </w:p>
        </w:tc>
        <w:tc>
          <w:tcPr>
            <w:tcW w:w="7320" w:type="dxa"/>
            <w:gridSpan w:val="6"/>
            <w:shd w:val="clear" w:color="auto" w:fill="BFBFBF"/>
          </w:tcPr>
          <w:p>
            <w:pPr>
              <w:pStyle w:val="TableParagraph"/>
              <w:spacing w:line="267" w:lineRule="exact" w:before="12"/>
              <w:ind w:left="3300" w:right="3305"/>
              <w:jc w:val="center"/>
              <w:rPr>
                <w:sz w:val="22"/>
              </w:rPr>
            </w:pPr>
            <w:r>
              <w:rPr>
                <w:sz w:val="22"/>
              </w:rPr>
              <w:t>决算数</w:t>
            </w:r>
          </w:p>
        </w:tc>
      </w:tr>
      <w:tr>
        <w:trPr>
          <w:trHeight w:val="285" w:hRule="atLeast"/>
        </w:trPr>
        <w:tc>
          <w:tcPr>
            <w:tcW w:w="1215" w:type="dxa"/>
            <w:vMerge w:val="restart"/>
            <w:shd w:val="clear" w:color="auto" w:fill="BFBFBF"/>
          </w:tcPr>
          <w:p>
            <w:pPr>
              <w:pStyle w:val="TableParagraph"/>
              <w:spacing w:before="5"/>
              <w:rPr>
                <w:sz w:val="24"/>
              </w:rPr>
            </w:pPr>
          </w:p>
          <w:p>
            <w:pPr>
              <w:pStyle w:val="TableParagraph"/>
              <w:ind w:left="375"/>
              <w:rPr>
                <w:sz w:val="22"/>
              </w:rPr>
            </w:pPr>
            <w:r>
              <w:rPr>
                <w:sz w:val="22"/>
              </w:rPr>
              <w:t>合计</w:t>
            </w:r>
          </w:p>
        </w:tc>
        <w:tc>
          <w:tcPr>
            <w:tcW w:w="1215" w:type="dxa"/>
            <w:vMerge w:val="restart"/>
            <w:shd w:val="clear" w:color="auto" w:fill="BFBFBF"/>
          </w:tcPr>
          <w:p>
            <w:pPr>
              <w:pStyle w:val="TableParagraph"/>
              <w:spacing w:line="230" w:lineRule="auto" w:before="186"/>
              <w:ind w:left="270" w:right="35" w:hanging="225"/>
              <w:rPr>
                <w:sz w:val="22"/>
              </w:rPr>
            </w:pPr>
            <w:r>
              <w:rPr>
                <w:sz w:val="22"/>
              </w:rPr>
              <w:t>因公出国（ 境）费</w:t>
            </w:r>
          </w:p>
        </w:tc>
        <w:tc>
          <w:tcPr>
            <w:tcW w:w="3660" w:type="dxa"/>
            <w:gridSpan w:val="3"/>
            <w:shd w:val="clear" w:color="auto" w:fill="BFBFBF"/>
          </w:tcPr>
          <w:p>
            <w:pPr>
              <w:pStyle w:val="TableParagraph"/>
              <w:spacing w:line="265" w:lineRule="exact"/>
              <w:ind w:left="705"/>
              <w:rPr>
                <w:sz w:val="22"/>
              </w:rPr>
            </w:pPr>
            <w:r>
              <w:rPr>
                <w:sz w:val="22"/>
              </w:rPr>
              <w:t>公务用车购置及运行费</w:t>
            </w:r>
          </w:p>
        </w:tc>
        <w:tc>
          <w:tcPr>
            <w:tcW w:w="1230" w:type="dxa"/>
            <w:vMerge w:val="restart"/>
            <w:shd w:val="clear" w:color="auto" w:fill="BFBFBF"/>
          </w:tcPr>
          <w:p>
            <w:pPr>
              <w:pStyle w:val="TableParagraph"/>
              <w:spacing w:before="5"/>
              <w:rPr>
                <w:sz w:val="24"/>
              </w:rPr>
            </w:pPr>
          </w:p>
          <w:p>
            <w:pPr>
              <w:pStyle w:val="TableParagraph"/>
              <w:ind w:left="45"/>
              <w:rPr>
                <w:sz w:val="22"/>
              </w:rPr>
            </w:pPr>
            <w:r>
              <w:rPr>
                <w:sz w:val="22"/>
              </w:rPr>
              <w:t>公务接待费</w:t>
            </w:r>
          </w:p>
        </w:tc>
        <w:tc>
          <w:tcPr>
            <w:tcW w:w="1215" w:type="dxa"/>
            <w:vMerge w:val="restart"/>
            <w:shd w:val="clear" w:color="auto" w:fill="BFBFBF"/>
          </w:tcPr>
          <w:p>
            <w:pPr>
              <w:pStyle w:val="TableParagraph"/>
              <w:spacing w:before="5"/>
              <w:rPr>
                <w:sz w:val="24"/>
              </w:rPr>
            </w:pPr>
          </w:p>
          <w:p>
            <w:pPr>
              <w:pStyle w:val="TableParagraph"/>
              <w:ind w:left="375"/>
              <w:rPr>
                <w:sz w:val="22"/>
              </w:rPr>
            </w:pPr>
            <w:r>
              <w:rPr>
                <w:sz w:val="22"/>
              </w:rPr>
              <w:t>合计</w:t>
            </w:r>
          </w:p>
        </w:tc>
        <w:tc>
          <w:tcPr>
            <w:tcW w:w="1215" w:type="dxa"/>
            <w:vMerge w:val="restart"/>
            <w:shd w:val="clear" w:color="auto" w:fill="BFBFBF"/>
          </w:tcPr>
          <w:p>
            <w:pPr>
              <w:pStyle w:val="TableParagraph"/>
              <w:spacing w:line="230" w:lineRule="auto" w:before="186"/>
              <w:ind w:left="270" w:right="35" w:hanging="225"/>
              <w:rPr>
                <w:sz w:val="22"/>
              </w:rPr>
            </w:pPr>
            <w:r>
              <w:rPr>
                <w:sz w:val="22"/>
              </w:rPr>
              <w:t>因公出国（ 境）费</w:t>
            </w:r>
          </w:p>
        </w:tc>
        <w:tc>
          <w:tcPr>
            <w:tcW w:w="3660" w:type="dxa"/>
            <w:gridSpan w:val="3"/>
            <w:shd w:val="clear" w:color="auto" w:fill="BFBFBF"/>
          </w:tcPr>
          <w:p>
            <w:pPr>
              <w:pStyle w:val="TableParagraph"/>
              <w:spacing w:line="265" w:lineRule="exact"/>
              <w:ind w:left="705"/>
              <w:rPr>
                <w:sz w:val="22"/>
              </w:rPr>
            </w:pPr>
            <w:r>
              <w:rPr>
                <w:sz w:val="22"/>
              </w:rPr>
              <w:t>公务用车购置及运行费</w:t>
            </w:r>
          </w:p>
        </w:tc>
        <w:tc>
          <w:tcPr>
            <w:tcW w:w="1230" w:type="dxa"/>
            <w:vMerge w:val="restart"/>
            <w:shd w:val="clear" w:color="auto" w:fill="BFBFBF"/>
          </w:tcPr>
          <w:p>
            <w:pPr>
              <w:pStyle w:val="TableParagraph"/>
              <w:spacing w:before="5"/>
              <w:rPr>
                <w:sz w:val="24"/>
              </w:rPr>
            </w:pPr>
          </w:p>
          <w:p>
            <w:pPr>
              <w:pStyle w:val="TableParagraph"/>
              <w:ind w:left="45"/>
              <w:rPr>
                <w:sz w:val="22"/>
              </w:rPr>
            </w:pPr>
            <w:r>
              <w:rPr>
                <w:sz w:val="22"/>
              </w:rPr>
              <w:t>公务接待费</w:t>
            </w:r>
          </w:p>
        </w:tc>
      </w:tr>
      <w:tr>
        <w:trPr>
          <w:trHeight w:val="600" w:hRule="atLeast"/>
        </w:trPr>
        <w:tc>
          <w:tcPr>
            <w:tcW w:w="1215" w:type="dxa"/>
            <w:vMerge/>
            <w:tcBorders>
              <w:top w:val="nil"/>
            </w:tcBorders>
            <w:shd w:val="clear" w:color="auto" w:fill="BFBFBF"/>
          </w:tcPr>
          <w:p>
            <w:pPr>
              <w:rPr>
                <w:sz w:val="2"/>
                <w:szCs w:val="2"/>
              </w:rPr>
            </w:pPr>
          </w:p>
        </w:tc>
        <w:tc>
          <w:tcPr>
            <w:tcW w:w="1215" w:type="dxa"/>
            <w:vMerge/>
            <w:tcBorders>
              <w:top w:val="nil"/>
            </w:tcBorders>
            <w:shd w:val="clear" w:color="auto" w:fill="BFBFBF"/>
          </w:tcPr>
          <w:p>
            <w:pPr>
              <w:rPr>
                <w:sz w:val="2"/>
                <w:szCs w:val="2"/>
              </w:rPr>
            </w:pPr>
          </w:p>
        </w:tc>
        <w:tc>
          <w:tcPr>
            <w:tcW w:w="1230" w:type="dxa"/>
            <w:shd w:val="clear" w:color="auto" w:fill="BFBFBF"/>
          </w:tcPr>
          <w:p>
            <w:pPr>
              <w:pStyle w:val="TableParagraph"/>
              <w:spacing w:before="162"/>
              <w:ind w:left="390"/>
              <w:rPr>
                <w:sz w:val="22"/>
              </w:rPr>
            </w:pPr>
            <w:r>
              <w:rPr>
                <w:sz w:val="22"/>
              </w:rPr>
              <w:t>小计</w:t>
            </w:r>
          </w:p>
        </w:tc>
        <w:tc>
          <w:tcPr>
            <w:tcW w:w="1215" w:type="dxa"/>
            <w:shd w:val="clear" w:color="auto" w:fill="BFBFBF"/>
          </w:tcPr>
          <w:p>
            <w:pPr>
              <w:pStyle w:val="TableParagraph"/>
              <w:spacing w:line="230" w:lineRule="auto" w:before="36"/>
              <w:ind w:left="375" w:right="35" w:hanging="330"/>
              <w:rPr>
                <w:sz w:val="22"/>
              </w:rPr>
            </w:pPr>
            <w:r>
              <w:rPr>
                <w:sz w:val="22"/>
              </w:rPr>
              <w:t>公务用车购置费</w:t>
            </w:r>
          </w:p>
        </w:tc>
        <w:tc>
          <w:tcPr>
            <w:tcW w:w="1215" w:type="dxa"/>
            <w:shd w:val="clear" w:color="auto" w:fill="BFBFBF"/>
          </w:tcPr>
          <w:p>
            <w:pPr>
              <w:pStyle w:val="TableParagraph"/>
              <w:spacing w:line="230" w:lineRule="auto" w:before="36"/>
              <w:ind w:left="375" w:right="35" w:hanging="330"/>
              <w:rPr>
                <w:sz w:val="22"/>
              </w:rPr>
            </w:pPr>
            <w:r>
              <w:rPr>
                <w:sz w:val="22"/>
              </w:rPr>
              <w:t>公务用车运行费</w:t>
            </w:r>
          </w:p>
        </w:tc>
        <w:tc>
          <w:tcPr>
            <w:tcW w:w="1230" w:type="dxa"/>
            <w:vMerge/>
            <w:tcBorders>
              <w:top w:val="nil"/>
            </w:tcBorders>
            <w:shd w:val="clear" w:color="auto" w:fill="BFBFBF"/>
          </w:tcPr>
          <w:p>
            <w:pPr>
              <w:rPr>
                <w:sz w:val="2"/>
                <w:szCs w:val="2"/>
              </w:rPr>
            </w:pPr>
          </w:p>
        </w:tc>
        <w:tc>
          <w:tcPr>
            <w:tcW w:w="1215" w:type="dxa"/>
            <w:vMerge/>
            <w:tcBorders>
              <w:top w:val="nil"/>
            </w:tcBorders>
            <w:shd w:val="clear" w:color="auto" w:fill="BFBFBF"/>
          </w:tcPr>
          <w:p>
            <w:pPr>
              <w:rPr>
                <w:sz w:val="2"/>
                <w:szCs w:val="2"/>
              </w:rPr>
            </w:pPr>
          </w:p>
        </w:tc>
        <w:tc>
          <w:tcPr>
            <w:tcW w:w="1215" w:type="dxa"/>
            <w:vMerge/>
            <w:tcBorders>
              <w:top w:val="nil"/>
            </w:tcBorders>
            <w:shd w:val="clear" w:color="auto" w:fill="BFBFBF"/>
          </w:tcPr>
          <w:p>
            <w:pPr>
              <w:rPr>
                <w:sz w:val="2"/>
                <w:szCs w:val="2"/>
              </w:rPr>
            </w:pPr>
          </w:p>
        </w:tc>
        <w:tc>
          <w:tcPr>
            <w:tcW w:w="1230" w:type="dxa"/>
            <w:shd w:val="clear" w:color="auto" w:fill="BFBFBF"/>
          </w:tcPr>
          <w:p>
            <w:pPr>
              <w:pStyle w:val="TableParagraph"/>
              <w:spacing w:before="162"/>
              <w:ind w:left="390"/>
              <w:rPr>
                <w:sz w:val="22"/>
              </w:rPr>
            </w:pPr>
            <w:r>
              <w:rPr>
                <w:sz w:val="22"/>
              </w:rPr>
              <w:t>小计</w:t>
            </w:r>
          </w:p>
        </w:tc>
        <w:tc>
          <w:tcPr>
            <w:tcW w:w="1215" w:type="dxa"/>
            <w:shd w:val="clear" w:color="auto" w:fill="BFBFBF"/>
          </w:tcPr>
          <w:p>
            <w:pPr>
              <w:pStyle w:val="TableParagraph"/>
              <w:spacing w:line="230" w:lineRule="auto" w:before="36"/>
              <w:ind w:left="375" w:right="35" w:hanging="330"/>
              <w:rPr>
                <w:sz w:val="22"/>
              </w:rPr>
            </w:pPr>
            <w:r>
              <w:rPr>
                <w:sz w:val="22"/>
              </w:rPr>
              <w:t>公务用车购置费</w:t>
            </w:r>
          </w:p>
        </w:tc>
        <w:tc>
          <w:tcPr>
            <w:tcW w:w="1215" w:type="dxa"/>
            <w:shd w:val="clear" w:color="auto" w:fill="BFBFBF"/>
          </w:tcPr>
          <w:p>
            <w:pPr>
              <w:pStyle w:val="TableParagraph"/>
              <w:spacing w:line="230" w:lineRule="auto" w:before="36"/>
              <w:ind w:left="375" w:right="35" w:hanging="330"/>
              <w:rPr>
                <w:sz w:val="22"/>
              </w:rPr>
            </w:pPr>
            <w:r>
              <w:rPr>
                <w:sz w:val="22"/>
              </w:rPr>
              <w:t>公务用车运行费</w:t>
            </w:r>
          </w:p>
        </w:tc>
        <w:tc>
          <w:tcPr>
            <w:tcW w:w="1230" w:type="dxa"/>
            <w:vMerge/>
            <w:tcBorders>
              <w:top w:val="nil"/>
            </w:tcBorders>
            <w:shd w:val="clear" w:color="auto" w:fill="BFBFBF"/>
          </w:tcPr>
          <w:p>
            <w:pPr>
              <w:rPr>
                <w:sz w:val="2"/>
                <w:szCs w:val="2"/>
              </w:rPr>
            </w:pPr>
          </w:p>
        </w:tc>
      </w:tr>
      <w:tr>
        <w:trPr>
          <w:trHeight w:val="285" w:hRule="atLeast"/>
        </w:trPr>
        <w:tc>
          <w:tcPr>
            <w:tcW w:w="1215" w:type="dxa"/>
            <w:shd w:val="clear" w:color="auto" w:fill="BFBFBF"/>
          </w:tcPr>
          <w:p>
            <w:pPr>
              <w:pStyle w:val="TableParagraph"/>
              <w:spacing w:line="265" w:lineRule="exact"/>
              <w:ind w:right="8"/>
              <w:jc w:val="center"/>
              <w:rPr>
                <w:sz w:val="22"/>
              </w:rPr>
            </w:pPr>
            <w:r>
              <w:rPr>
                <w:w w:val="99"/>
                <w:sz w:val="22"/>
              </w:rPr>
              <w:t>1</w:t>
            </w:r>
          </w:p>
        </w:tc>
        <w:tc>
          <w:tcPr>
            <w:tcW w:w="1215" w:type="dxa"/>
            <w:shd w:val="clear" w:color="auto" w:fill="BFBFBF"/>
          </w:tcPr>
          <w:p>
            <w:pPr>
              <w:pStyle w:val="TableParagraph"/>
              <w:spacing w:line="265" w:lineRule="exact"/>
              <w:ind w:right="8"/>
              <w:jc w:val="center"/>
              <w:rPr>
                <w:sz w:val="22"/>
              </w:rPr>
            </w:pPr>
            <w:r>
              <w:rPr>
                <w:w w:val="99"/>
                <w:sz w:val="22"/>
              </w:rPr>
              <w:t>2</w:t>
            </w:r>
          </w:p>
        </w:tc>
        <w:tc>
          <w:tcPr>
            <w:tcW w:w="1230" w:type="dxa"/>
            <w:shd w:val="clear" w:color="auto" w:fill="BFBFBF"/>
          </w:tcPr>
          <w:p>
            <w:pPr>
              <w:pStyle w:val="TableParagraph"/>
              <w:spacing w:line="265" w:lineRule="exact"/>
              <w:ind w:left="4"/>
              <w:jc w:val="center"/>
              <w:rPr>
                <w:sz w:val="22"/>
              </w:rPr>
            </w:pPr>
            <w:r>
              <w:rPr>
                <w:w w:val="99"/>
                <w:sz w:val="22"/>
              </w:rPr>
              <w:t>3</w:t>
            </w:r>
          </w:p>
        </w:tc>
        <w:tc>
          <w:tcPr>
            <w:tcW w:w="1215" w:type="dxa"/>
            <w:shd w:val="clear" w:color="auto" w:fill="BFBFBF"/>
          </w:tcPr>
          <w:p>
            <w:pPr>
              <w:pStyle w:val="TableParagraph"/>
              <w:spacing w:line="265" w:lineRule="exact"/>
              <w:ind w:right="8"/>
              <w:jc w:val="center"/>
              <w:rPr>
                <w:sz w:val="22"/>
              </w:rPr>
            </w:pPr>
            <w:r>
              <w:rPr>
                <w:w w:val="99"/>
                <w:sz w:val="22"/>
              </w:rPr>
              <w:t>4</w:t>
            </w:r>
          </w:p>
        </w:tc>
        <w:tc>
          <w:tcPr>
            <w:tcW w:w="1215" w:type="dxa"/>
            <w:shd w:val="clear" w:color="auto" w:fill="BFBFBF"/>
          </w:tcPr>
          <w:p>
            <w:pPr>
              <w:pStyle w:val="TableParagraph"/>
              <w:spacing w:line="265" w:lineRule="exact"/>
              <w:ind w:right="8"/>
              <w:jc w:val="center"/>
              <w:rPr>
                <w:sz w:val="22"/>
              </w:rPr>
            </w:pPr>
            <w:r>
              <w:rPr>
                <w:w w:val="99"/>
                <w:sz w:val="22"/>
              </w:rPr>
              <w:t>5</w:t>
            </w:r>
          </w:p>
        </w:tc>
        <w:tc>
          <w:tcPr>
            <w:tcW w:w="1230" w:type="dxa"/>
            <w:shd w:val="clear" w:color="auto" w:fill="BFBFBF"/>
          </w:tcPr>
          <w:p>
            <w:pPr>
              <w:pStyle w:val="TableParagraph"/>
              <w:spacing w:line="265" w:lineRule="exact"/>
              <w:ind w:left="4"/>
              <w:jc w:val="center"/>
              <w:rPr>
                <w:sz w:val="22"/>
              </w:rPr>
            </w:pPr>
            <w:r>
              <w:rPr>
                <w:w w:val="99"/>
                <w:sz w:val="22"/>
              </w:rPr>
              <w:t>6</w:t>
            </w:r>
          </w:p>
        </w:tc>
        <w:tc>
          <w:tcPr>
            <w:tcW w:w="1215" w:type="dxa"/>
            <w:shd w:val="clear" w:color="auto" w:fill="BFBFBF"/>
          </w:tcPr>
          <w:p>
            <w:pPr>
              <w:pStyle w:val="TableParagraph"/>
              <w:spacing w:line="265" w:lineRule="exact"/>
              <w:ind w:right="8"/>
              <w:jc w:val="center"/>
              <w:rPr>
                <w:sz w:val="22"/>
              </w:rPr>
            </w:pPr>
            <w:r>
              <w:rPr>
                <w:w w:val="99"/>
                <w:sz w:val="22"/>
              </w:rPr>
              <w:t>7</w:t>
            </w:r>
          </w:p>
        </w:tc>
        <w:tc>
          <w:tcPr>
            <w:tcW w:w="1215" w:type="dxa"/>
            <w:shd w:val="clear" w:color="auto" w:fill="BFBFBF"/>
          </w:tcPr>
          <w:p>
            <w:pPr>
              <w:pStyle w:val="TableParagraph"/>
              <w:spacing w:line="265" w:lineRule="exact"/>
              <w:ind w:right="8"/>
              <w:jc w:val="center"/>
              <w:rPr>
                <w:sz w:val="22"/>
              </w:rPr>
            </w:pPr>
            <w:r>
              <w:rPr>
                <w:w w:val="99"/>
                <w:sz w:val="22"/>
              </w:rPr>
              <w:t>8</w:t>
            </w:r>
          </w:p>
        </w:tc>
        <w:tc>
          <w:tcPr>
            <w:tcW w:w="1230" w:type="dxa"/>
            <w:shd w:val="clear" w:color="auto" w:fill="BFBFBF"/>
          </w:tcPr>
          <w:p>
            <w:pPr>
              <w:pStyle w:val="TableParagraph"/>
              <w:spacing w:line="265" w:lineRule="exact"/>
              <w:ind w:left="4"/>
              <w:jc w:val="center"/>
              <w:rPr>
                <w:sz w:val="22"/>
              </w:rPr>
            </w:pPr>
            <w:r>
              <w:rPr>
                <w:w w:val="99"/>
                <w:sz w:val="22"/>
              </w:rPr>
              <w:t>9</w:t>
            </w:r>
          </w:p>
        </w:tc>
        <w:tc>
          <w:tcPr>
            <w:tcW w:w="1215" w:type="dxa"/>
            <w:shd w:val="clear" w:color="auto" w:fill="BFBFBF"/>
          </w:tcPr>
          <w:p>
            <w:pPr>
              <w:pStyle w:val="TableParagraph"/>
              <w:spacing w:line="265" w:lineRule="exact"/>
              <w:ind w:left="466" w:right="474"/>
              <w:jc w:val="center"/>
              <w:rPr>
                <w:sz w:val="22"/>
              </w:rPr>
            </w:pPr>
            <w:r>
              <w:rPr>
                <w:sz w:val="22"/>
              </w:rPr>
              <w:t>10</w:t>
            </w:r>
          </w:p>
        </w:tc>
        <w:tc>
          <w:tcPr>
            <w:tcW w:w="1215" w:type="dxa"/>
            <w:shd w:val="clear" w:color="auto" w:fill="BFBFBF"/>
          </w:tcPr>
          <w:p>
            <w:pPr>
              <w:pStyle w:val="TableParagraph"/>
              <w:spacing w:line="265" w:lineRule="exact"/>
              <w:ind w:left="466" w:right="474"/>
              <w:jc w:val="center"/>
              <w:rPr>
                <w:sz w:val="22"/>
              </w:rPr>
            </w:pPr>
            <w:r>
              <w:rPr>
                <w:sz w:val="22"/>
              </w:rPr>
              <w:t>11</w:t>
            </w:r>
          </w:p>
        </w:tc>
        <w:tc>
          <w:tcPr>
            <w:tcW w:w="1230" w:type="dxa"/>
            <w:shd w:val="clear" w:color="auto" w:fill="BFBFBF"/>
          </w:tcPr>
          <w:p>
            <w:pPr>
              <w:pStyle w:val="TableParagraph"/>
              <w:spacing w:line="265" w:lineRule="exact"/>
              <w:ind w:left="479" w:right="475"/>
              <w:jc w:val="center"/>
              <w:rPr>
                <w:sz w:val="22"/>
              </w:rPr>
            </w:pPr>
            <w:r>
              <w:rPr>
                <w:sz w:val="22"/>
              </w:rPr>
              <w:t>12</w:t>
            </w:r>
          </w:p>
        </w:tc>
      </w:tr>
      <w:tr>
        <w:trPr>
          <w:trHeight w:val="390" w:hRule="atLeast"/>
        </w:trPr>
        <w:tc>
          <w:tcPr>
            <w:tcW w:w="1215" w:type="dxa"/>
          </w:tcPr>
          <w:p>
            <w:pPr>
              <w:pStyle w:val="TableParagraph"/>
              <w:spacing w:before="62"/>
              <w:ind w:left="660"/>
              <w:rPr>
                <w:sz w:val="20"/>
              </w:rPr>
            </w:pPr>
            <w:r>
              <w:rPr>
                <w:sz w:val="20"/>
              </w:rPr>
              <w:t>13.08</w:t>
            </w:r>
          </w:p>
        </w:tc>
        <w:tc>
          <w:tcPr>
            <w:tcW w:w="1215" w:type="dxa"/>
          </w:tcPr>
          <w:p>
            <w:pPr>
              <w:pStyle w:val="TableParagraph"/>
              <w:rPr>
                <w:rFonts w:ascii="Times New Roman"/>
                <w:sz w:val="20"/>
              </w:rPr>
            </w:pPr>
          </w:p>
        </w:tc>
        <w:tc>
          <w:tcPr>
            <w:tcW w:w="1230" w:type="dxa"/>
          </w:tcPr>
          <w:p>
            <w:pPr>
              <w:pStyle w:val="TableParagraph"/>
              <w:spacing w:before="62"/>
              <w:ind w:left="780"/>
              <w:rPr>
                <w:sz w:val="20"/>
              </w:rPr>
            </w:pPr>
            <w:r>
              <w:rPr>
                <w:sz w:val="20"/>
              </w:rPr>
              <w:t>2.31</w:t>
            </w:r>
          </w:p>
        </w:tc>
        <w:tc>
          <w:tcPr>
            <w:tcW w:w="1215" w:type="dxa"/>
          </w:tcPr>
          <w:p>
            <w:pPr>
              <w:pStyle w:val="TableParagraph"/>
              <w:rPr>
                <w:rFonts w:ascii="Times New Roman"/>
                <w:sz w:val="20"/>
              </w:rPr>
            </w:pPr>
          </w:p>
        </w:tc>
        <w:tc>
          <w:tcPr>
            <w:tcW w:w="1215" w:type="dxa"/>
          </w:tcPr>
          <w:p>
            <w:pPr>
              <w:pStyle w:val="TableParagraph"/>
              <w:spacing w:before="62"/>
              <w:ind w:left="765"/>
              <w:rPr>
                <w:sz w:val="20"/>
              </w:rPr>
            </w:pPr>
            <w:r>
              <w:rPr>
                <w:sz w:val="20"/>
              </w:rPr>
              <w:t>2.31</w:t>
            </w:r>
          </w:p>
        </w:tc>
        <w:tc>
          <w:tcPr>
            <w:tcW w:w="1230" w:type="dxa"/>
          </w:tcPr>
          <w:p>
            <w:pPr>
              <w:pStyle w:val="TableParagraph"/>
              <w:spacing w:before="62"/>
              <w:ind w:left="675"/>
              <w:rPr>
                <w:sz w:val="20"/>
              </w:rPr>
            </w:pPr>
            <w:r>
              <w:rPr>
                <w:sz w:val="20"/>
              </w:rPr>
              <w:t>10.77</w:t>
            </w:r>
          </w:p>
        </w:tc>
        <w:tc>
          <w:tcPr>
            <w:tcW w:w="1215" w:type="dxa"/>
          </w:tcPr>
          <w:p>
            <w:pPr>
              <w:pStyle w:val="TableParagraph"/>
              <w:spacing w:before="62"/>
              <w:ind w:left="660"/>
              <w:rPr>
                <w:sz w:val="20"/>
              </w:rPr>
            </w:pPr>
            <w:r>
              <w:rPr>
                <w:sz w:val="20"/>
              </w:rPr>
              <w:t>13.08</w:t>
            </w:r>
          </w:p>
        </w:tc>
        <w:tc>
          <w:tcPr>
            <w:tcW w:w="1215" w:type="dxa"/>
          </w:tcPr>
          <w:p>
            <w:pPr>
              <w:pStyle w:val="TableParagraph"/>
              <w:rPr>
                <w:rFonts w:ascii="Times New Roman"/>
                <w:sz w:val="20"/>
              </w:rPr>
            </w:pPr>
          </w:p>
        </w:tc>
        <w:tc>
          <w:tcPr>
            <w:tcW w:w="1230" w:type="dxa"/>
          </w:tcPr>
          <w:p>
            <w:pPr>
              <w:pStyle w:val="TableParagraph"/>
              <w:spacing w:before="62"/>
              <w:ind w:left="780"/>
              <w:rPr>
                <w:sz w:val="20"/>
              </w:rPr>
            </w:pPr>
            <w:r>
              <w:rPr>
                <w:sz w:val="20"/>
              </w:rPr>
              <w:t>2.31</w:t>
            </w:r>
          </w:p>
        </w:tc>
        <w:tc>
          <w:tcPr>
            <w:tcW w:w="1215" w:type="dxa"/>
          </w:tcPr>
          <w:p>
            <w:pPr>
              <w:pStyle w:val="TableParagraph"/>
              <w:rPr>
                <w:rFonts w:ascii="Times New Roman"/>
                <w:sz w:val="20"/>
              </w:rPr>
            </w:pPr>
          </w:p>
        </w:tc>
        <w:tc>
          <w:tcPr>
            <w:tcW w:w="1215" w:type="dxa"/>
          </w:tcPr>
          <w:p>
            <w:pPr>
              <w:pStyle w:val="TableParagraph"/>
              <w:spacing w:before="62"/>
              <w:ind w:left="765"/>
              <w:rPr>
                <w:sz w:val="20"/>
              </w:rPr>
            </w:pPr>
            <w:r>
              <w:rPr>
                <w:sz w:val="20"/>
              </w:rPr>
              <w:t>2.31</w:t>
            </w:r>
          </w:p>
        </w:tc>
        <w:tc>
          <w:tcPr>
            <w:tcW w:w="1230" w:type="dxa"/>
          </w:tcPr>
          <w:p>
            <w:pPr>
              <w:pStyle w:val="TableParagraph"/>
              <w:spacing w:before="62"/>
              <w:ind w:left="675"/>
              <w:rPr>
                <w:sz w:val="20"/>
              </w:rPr>
            </w:pPr>
            <w:r>
              <w:rPr>
                <w:sz w:val="20"/>
              </w:rPr>
              <w:t>10.77</w:t>
            </w:r>
          </w:p>
        </w:tc>
      </w:tr>
    </w:tbl>
    <w:p>
      <w:pPr>
        <w:spacing w:line="235" w:lineRule="auto" w:before="5"/>
        <w:ind w:left="150" w:right="145" w:firstLine="0"/>
        <w:jc w:val="left"/>
        <w:rPr>
          <w:sz w:val="18"/>
        </w:rPr>
      </w:pPr>
      <w:r>
        <w:rPr>
          <w:sz w:val="18"/>
        </w:rPr>
        <w:t>注：本表反映部门本年度“三公”经费支出预决算情况。其中，预算数为“三公”经费全年预算数，反映按规定程序调整后的预算数；决算数是包括当年一般公共预算财政拨款和以前年度结转资金安排的实际支出。</w:t>
      </w:r>
    </w:p>
    <w:p>
      <w:pPr>
        <w:spacing w:after="0" w:line="235" w:lineRule="auto"/>
        <w:jc w:val="left"/>
        <w:rPr>
          <w:sz w:val="18"/>
        </w:rPr>
        <w:sectPr>
          <w:headerReference w:type="default" r:id="rId27"/>
          <w:footerReference w:type="default" r:id="rId28"/>
          <w:pgSz w:w="16840" w:h="11910" w:orient="landscape"/>
          <w:pgMar w:header="771" w:footer="0" w:top="1720" w:bottom="280" w:left="960" w:right="1000"/>
        </w:sectPr>
      </w:pP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065"/>
        <w:gridCol w:w="3705"/>
        <w:gridCol w:w="1635"/>
        <w:gridCol w:w="1635"/>
        <w:gridCol w:w="1635"/>
        <w:gridCol w:w="1635"/>
        <w:gridCol w:w="1635"/>
        <w:gridCol w:w="1635"/>
      </w:tblGrid>
      <w:tr>
        <w:trPr>
          <w:trHeight w:val="300" w:hRule="atLeast"/>
        </w:trPr>
        <w:tc>
          <w:tcPr>
            <w:tcW w:w="4770" w:type="dxa"/>
            <w:gridSpan w:val="2"/>
            <w:shd w:val="clear" w:color="auto" w:fill="BFBFBF"/>
          </w:tcPr>
          <w:p>
            <w:pPr>
              <w:pStyle w:val="TableParagraph"/>
              <w:spacing w:line="267" w:lineRule="exact" w:before="12"/>
              <w:ind w:left="2142" w:right="2133"/>
              <w:jc w:val="center"/>
              <w:rPr>
                <w:sz w:val="22"/>
              </w:rPr>
            </w:pPr>
            <w:r>
              <w:rPr>
                <w:sz w:val="22"/>
              </w:rPr>
              <w:t>项目</w:t>
            </w:r>
          </w:p>
        </w:tc>
        <w:tc>
          <w:tcPr>
            <w:tcW w:w="1635" w:type="dxa"/>
            <w:vMerge w:val="restart"/>
            <w:shd w:val="clear" w:color="auto" w:fill="BFBFBF"/>
          </w:tcPr>
          <w:p>
            <w:pPr>
              <w:pStyle w:val="TableParagraph"/>
              <w:rPr>
                <w:sz w:val="22"/>
              </w:rPr>
            </w:pPr>
          </w:p>
          <w:p>
            <w:pPr>
              <w:pStyle w:val="TableParagraph"/>
              <w:spacing w:before="180"/>
              <w:ind w:left="30"/>
              <w:rPr>
                <w:sz w:val="22"/>
              </w:rPr>
            </w:pPr>
            <w:r>
              <w:rPr>
                <w:sz w:val="22"/>
              </w:rPr>
              <w:t>年初结转和结余</w:t>
            </w:r>
          </w:p>
        </w:tc>
        <w:tc>
          <w:tcPr>
            <w:tcW w:w="1635" w:type="dxa"/>
            <w:vMerge w:val="restart"/>
            <w:shd w:val="clear" w:color="auto" w:fill="BFBFBF"/>
          </w:tcPr>
          <w:p>
            <w:pPr>
              <w:pStyle w:val="TableParagraph"/>
              <w:rPr>
                <w:sz w:val="22"/>
              </w:rPr>
            </w:pPr>
          </w:p>
          <w:p>
            <w:pPr>
              <w:pStyle w:val="TableParagraph"/>
              <w:spacing w:before="180"/>
              <w:ind w:left="360"/>
              <w:rPr>
                <w:sz w:val="22"/>
              </w:rPr>
            </w:pPr>
            <w:r>
              <w:rPr>
                <w:sz w:val="22"/>
              </w:rPr>
              <w:t>本年收入</w:t>
            </w:r>
          </w:p>
        </w:tc>
        <w:tc>
          <w:tcPr>
            <w:tcW w:w="4905" w:type="dxa"/>
            <w:gridSpan w:val="3"/>
            <w:shd w:val="clear" w:color="auto" w:fill="BFBFBF"/>
          </w:tcPr>
          <w:p>
            <w:pPr>
              <w:pStyle w:val="TableParagraph"/>
              <w:spacing w:line="267" w:lineRule="exact" w:before="12"/>
              <w:ind w:left="1982" w:right="1987"/>
              <w:jc w:val="center"/>
              <w:rPr>
                <w:sz w:val="22"/>
              </w:rPr>
            </w:pPr>
            <w:r>
              <w:rPr>
                <w:sz w:val="22"/>
              </w:rPr>
              <w:t>本年支出</w:t>
            </w:r>
          </w:p>
        </w:tc>
        <w:tc>
          <w:tcPr>
            <w:tcW w:w="1635" w:type="dxa"/>
            <w:vMerge w:val="restart"/>
            <w:shd w:val="clear" w:color="auto" w:fill="BFBFBF"/>
          </w:tcPr>
          <w:p>
            <w:pPr>
              <w:pStyle w:val="TableParagraph"/>
              <w:rPr>
                <w:sz w:val="22"/>
              </w:rPr>
            </w:pPr>
          </w:p>
          <w:p>
            <w:pPr>
              <w:pStyle w:val="TableParagraph"/>
              <w:spacing w:before="180"/>
              <w:ind w:left="30"/>
              <w:rPr>
                <w:sz w:val="22"/>
              </w:rPr>
            </w:pPr>
            <w:r>
              <w:rPr>
                <w:sz w:val="22"/>
              </w:rPr>
              <w:t>年末结转和结余</w:t>
            </w:r>
          </w:p>
        </w:tc>
      </w:tr>
      <w:tr>
        <w:trPr>
          <w:trHeight w:val="900" w:hRule="atLeast"/>
        </w:trPr>
        <w:tc>
          <w:tcPr>
            <w:tcW w:w="1065" w:type="dxa"/>
            <w:shd w:val="clear" w:color="auto" w:fill="BFBFBF"/>
          </w:tcPr>
          <w:p>
            <w:pPr>
              <w:pStyle w:val="TableParagraph"/>
              <w:spacing w:line="230" w:lineRule="auto" w:before="186"/>
              <w:ind w:left="75" w:right="80"/>
              <w:rPr>
                <w:sz w:val="22"/>
              </w:rPr>
            </w:pPr>
            <w:r>
              <w:rPr>
                <w:sz w:val="22"/>
              </w:rPr>
              <w:t>功能分类科目编码</w:t>
            </w:r>
          </w:p>
        </w:tc>
        <w:tc>
          <w:tcPr>
            <w:tcW w:w="3705" w:type="dxa"/>
            <w:shd w:val="clear" w:color="auto" w:fill="BFBFBF"/>
          </w:tcPr>
          <w:p>
            <w:pPr>
              <w:pStyle w:val="TableParagraph"/>
              <w:spacing w:before="5"/>
              <w:rPr>
                <w:sz w:val="24"/>
              </w:rPr>
            </w:pPr>
          </w:p>
          <w:p>
            <w:pPr>
              <w:pStyle w:val="TableParagraph"/>
              <w:ind w:left="1382" w:right="1387"/>
              <w:jc w:val="center"/>
              <w:rPr>
                <w:sz w:val="22"/>
              </w:rPr>
            </w:pPr>
            <w:r>
              <w:rPr>
                <w:sz w:val="22"/>
              </w:rPr>
              <w:t>科目名称</w:t>
            </w:r>
          </w:p>
        </w:tc>
        <w:tc>
          <w:tcPr>
            <w:tcW w:w="1635" w:type="dxa"/>
            <w:vMerge/>
            <w:tcBorders>
              <w:top w:val="nil"/>
            </w:tcBorders>
            <w:shd w:val="clear" w:color="auto" w:fill="BFBFBF"/>
          </w:tcPr>
          <w:p>
            <w:pPr>
              <w:rPr>
                <w:sz w:val="2"/>
                <w:szCs w:val="2"/>
              </w:rPr>
            </w:pPr>
          </w:p>
        </w:tc>
        <w:tc>
          <w:tcPr>
            <w:tcW w:w="1635" w:type="dxa"/>
            <w:vMerge/>
            <w:tcBorders>
              <w:top w:val="nil"/>
            </w:tcBorders>
            <w:shd w:val="clear" w:color="auto" w:fill="BFBFBF"/>
          </w:tcPr>
          <w:p>
            <w:pPr>
              <w:rPr>
                <w:sz w:val="2"/>
                <w:szCs w:val="2"/>
              </w:rPr>
            </w:pPr>
          </w:p>
        </w:tc>
        <w:tc>
          <w:tcPr>
            <w:tcW w:w="1635" w:type="dxa"/>
            <w:shd w:val="clear" w:color="auto" w:fill="BFBFBF"/>
          </w:tcPr>
          <w:p>
            <w:pPr>
              <w:pStyle w:val="TableParagraph"/>
              <w:spacing w:before="5"/>
              <w:rPr>
                <w:sz w:val="24"/>
              </w:rPr>
            </w:pPr>
          </w:p>
          <w:p>
            <w:pPr>
              <w:pStyle w:val="TableParagraph"/>
              <w:ind w:left="347" w:right="352"/>
              <w:jc w:val="center"/>
              <w:rPr>
                <w:sz w:val="22"/>
              </w:rPr>
            </w:pPr>
            <w:r>
              <w:rPr>
                <w:sz w:val="22"/>
              </w:rPr>
              <w:t>小计</w:t>
            </w:r>
          </w:p>
        </w:tc>
        <w:tc>
          <w:tcPr>
            <w:tcW w:w="1635" w:type="dxa"/>
            <w:shd w:val="clear" w:color="auto" w:fill="BFBFBF"/>
          </w:tcPr>
          <w:p>
            <w:pPr>
              <w:pStyle w:val="TableParagraph"/>
              <w:spacing w:before="5"/>
              <w:rPr>
                <w:sz w:val="24"/>
              </w:rPr>
            </w:pPr>
          </w:p>
          <w:p>
            <w:pPr>
              <w:pStyle w:val="TableParagraph"/>
              <w:ind w:left="360"/>
              <w:rPr>
                <w:sz w:val="22"/>
              </w:rPr>
            </w:pPr>
            <w:r>
              <w:rPr>
                <w:sz w:val="22"/>
              </w:rPr>
              <w:t>基本支出</w:t>
            </w:r>
          </w:p>
        </w:tc>
        <w:tc>
          <w:tcPr>
            <w:tcW w:w="1635" w:type="dxa"/>
            <w:shd w:val="clear" w:color="auto" w:fill="BFBFBF"/>
          </w:tcPr>
          <w:p>
            <w:pPr>
              <w:pStyle w:val="TableParagraph"/>
              <w:spacing w:before="5"/>
              <w:rPr>
                <w:sz w:val="24"/>
              </w:rPr>
            </w:pPr>
          </w:p>
          <w:p>
            <w:pPr>
              <w:pStyle w:val="TableParagraph"/>
              <w:ind w:left="347" w:right="352"/>
              <w:jc w:val="center"/>
              <w:rPr>
                <w:sz w:val="22"/>
              </w:rPr>
            </w:pPr>
            <w:r>
              <w:rPr>
                <w:sz w:val="22"/>
              </w:rPr>
              <w:t>项目支出</w:t>
            </w:r>
          </w:p>
        </w:tc>
        <w:tc>
          <w:tcPr>
            <w:tcW w:w="1635" w:type="dxa"/>
            <w:vMerge/>
            <w:tcBorders>
              <w:top w:val="nil"/>
            </w:tcBorders>
            <w:shd w:val="clear" w:color="auto" w:fill="BFBFBF"/>
          </w:tcPr>
          <w:p>
            <w:pPr>
              <w:rPr>
                <w:sz w:val="2"/>
                <w:szCs w:val="2"/>
              </w:rPr>
            </w:pPr>
          </w:p>
        </w:tc>
      </w:tr>
      <w:tr>
        <w:trPr>
          <w:trHeight w:val="285" w:hRule="atLeast"/>
        </w:trPr>
        <w:tc>
          <w:tcPr>
            <w:tcW w:w="4770" w:type="dxa"/>
            <w:gridSpan w:val="2"/>
            <w:shd w:val="clear" w:color="auto" w:fill="BFBFBF"/>
          </w:tcPr>
          <w:p>
            <w:pPr>
              <w:pStyle w:val="TableParagraph"/>
              <w:spacing w:line="252" w:lineRule="exact" w:before="12"/>
              <w:ind w:left="2142" w:right="2133"/>
              <w:jc w:val="center"/>
              <w:rPr>
                <w:sz w:val="22"/>
              </w:rPr>
            </w:pPr>
            <w:r>
              <w:rPr>
                <w:sz w:val="22"/>
              </w:rPr>
              <w:t>栏次</w:t>
            </w:r>
          </w:p>
        </w:tc>
        <w:tc>
          <w:tcPr>
            <w:tcW w:w="1635" w:type="dxa"/>
            <w:shd w:val="clear" w:color="auto" w:fill="BFBFBF"/>
          </w:tcPr>
          <w:p>
            <w:pPr>
              <w:pStyle w:val="TableParagraph"/>
              <w:spacing w:line="252" w:lineRule="exact" w:before="12"/>
              <w:ind w:right="8"/>
              <w:jc w:val="center"/>
              <w:rPr>
                <w:sz w:val="22"/>
              </w:rPr>
            </w:pPr>
            <w:r>
              <w:rPr>
                <w:w w:val="99"/>
                <w:sz w:val="22"/>
              </w:rPr>
              <w:t>1</w:t>
            </w:r>
          </w:p>
        </w:tc>
        <w:tc>
          <w:tcPr>
            <w:tcW w:w="1635" w:type="dxa"/>
            <w:shd w:val="clear" w:color="auto" w:fill="BFBFBF"/>
          </w:tcPr>
          <w:p>
            <w:pPr>
              <w:pStyle w:val="TableParagraph"/>
              <w:spacing w:line="252" w:lineRule="exact" w:before="12"/>
              <w:ind w:right="8"/>
              <w:jc w:val="center"/>
              <w:rPr>
                <w:sz w:val="22"/>
              </w:rPr>
            </w:pPr>
            <w:r>
              <w:rPr>
                <w:w w:val="99"/>
                <w:sz w:val="22"/>
              </w:rPr>
              <w:t>2</w:t>
            </w:r>
          </w:p>
        </w:tc>
        <w:tc>
          <w:tcPr>
            <w:tcW w:w="1635" w:type="dxa"/>
            <w:shd w:val="clear" w:color="auto" w:fill="BFBFBF"/>
          </w:tcPr>
          <w:p>
            <w:pPr>
              <w:pStyle w:val="TableParagraph"/>
              <w:spacing w:line="252" w:lineRule="exact" w:before="12"/>
              <w:ind w:right="8"/>
              <w:jc w:val="center"/>
              <w:rPr>
                <w:sz w:val="22"/>
              </w:rPr>
            </w:pPr>
            <w:r>
              <w:rPr>
                <w:w w:val="99"/>
                <w:sz w:val="22"/>
              </w:rPr>
              <w:t>3</w:t>
            </w:r>
          </w:p>
        </w:tc>
        <w:tc>
          <w:tcPr>
            <w:tcW w:w="1635" w:type="dxa"/>
            <w:shd w:val="clear" w:color="auto" w:fill="BFBFBF"/>
          </w:tcPr>
          <w:p>
            <w:pPr>
              <w:pStyle w:val="TableParagraph"/>
              <w:spacing w:line="252" w:lineRule="exact" w:before="12"/>
              <w:ind w:right="8"/>
              <w:jc w:val="center"/>
              <w:rPr>
                <w:sz w:val="22"/>
              </w:rPr>
            </w:pPr>
            <w:r>
              <w:rPr>
                <w:w w:val="99"/>
                <w:sz w:val="22"/>
              </w:rPr>
              <w:t>4</w:t>
            </w:r>
          </w:p>
        </w:tc>
        <w:tc>
          <w:tcPr>
            <w:tcW w:w="1635" w:type="dxa"/>
            <w:shd w:val="clear" w:color="auto" w:fill="BFBFBF"/>
          </w:tcPr>
          <w:p>
            <w:pPr>
              <w:pStyle w:val="TableParagraph"/>
              <w:spacing w:line="252" w:lineRule="exact" w:before="12"/>
              <w:ind w:right="8"/>
              <w:jc w:val="center"/>
              <w:rPr>
                <w:sz w:val="22"/>
              </w:rPr>
            </w:pPr>
            <w:r>
              <w:rPr>
                <w:w w:val="99"/>
                <w:sz w:val="22"/>
              </w:rPr>
              <w:t>5</w:t>
            </w:r>
          </w:p>
        </w:tc>
        <w:tc>
          <w:tcPr>
            <w:tcW w:w="1635" w:type="dxa"/>
            <w:shd w:val="clear" w:color="auto" w:fill="BFBFBF"/>
          </w:tcPr>
          <w:p>
            <w:pPr>
              <w:pStyle w:val="TableParagraph"/>
              <w:spacing w:line="252" w:lineRule="exact" w:before="12"/>
              <w:ind w:right="8"/>
              <w:jc w:val="center"/>
              <w:rPr>
                <w:sz w:val="22"/>
              </w:rPr>
            </w:pPr>
            <w:r>
              <w:rPr>
                <w:w w:val="99"/>
                <w:sz w:val="22"/>
              </w:rPr>
              <w:t>6</w:t>
            </w:r>
          </w:p>
        </w:tc>
      </w:tr>
      <w:tr>
        <w:trPr>
          <w:trHeight w:val="390" w:hRule="atLeast"/>
        </w:trPr>
        <w:tc>
          <w:tcPr>
            <w:tcW w:w="1065" w:type="dxa"/>
          </w:tcPr>
          <w:p>
            <w:pPr>
              <w:pStyle w:val="TableParagraph"/>
              <w:rPr>
                <w:rFonts w:ascii="Times New Roman"/>
                <w:sz w:val="20"/>
              </w:rPr>
            </w:pPr>
          </w:p>
        </w:tc>
        <w:tc>
          <w:tcPr>
            <w:tcW w:w="3705" w:type="dxa"/>
          </w:tcPr>
          <w:p>
            <w:pPr>
              <w:pStyle w:val="TableParagraph"/>
              <w:spacing w:before="72"/>
              <w:ind w:left="30"/>
              <w:rPr>
                <w:sz w:val="19"/>
              </w:rPr>
            </w:pPr>
            <w:r>
              <w:rPr>
                <w:w w:val="105"/>
                <w:sz w:val="19"/>
              </w:rPr>
              <w:t>合计</w:t>
            </w:r>
          </w:p>
        </w:tc>
        <w:tc>
          <w:tcPr>
            <w:tcW w:w="1635" w:type="dxa"/>
          </w:tcPr>
          <w:p>
            <w:pPr>
              <w:pStyle w:val="TableParagraph"/>
              <w:spacing w:before="62"/>
              <w:ind w:right="18"/>
              <w:jc w:val="right"/>
              <w:rPr>
                <w:sz w:val="20"/>
              </w:rPr>
            </w:pPr>
            <w:r>
              <w:rPr>
                <w:w w:val="95"/>
                <w:sz w:val="20"/>
              </w:rPr>
              <w:t>77.48</w:t>
            </w:r>
          </w:p>
        </w:tc>
        <w:tc>
          <w:tcPr>
            <w:tcW w:w="1635" w:type="dxa"/>
          </w:tcPr>
          <w:p>
            <w:pPr>
              <w:pStyle w:val="TableParagraph"/>
              <w:spacing w:before="62"/>
              <w:ind w:right="18"/>
              <w:jc w:val="right"/>
              <w:rPr>
                <w:sz w:val="20"/>
              </w:rPr>
            </w:pPr>
            <w:r>
              <w:rPr>
                <w:w w:val="95"/>
                <w:sz w:val="20"/>
              </w:rPr>
              <w:t>47.49</w:t>
            </w:r>
          </w:p>
        </w:tc>
        <w:tc>
          <w:tcPr>
            <w:tcW w:w="1635" w:type="dxa"/>
          </w:tcPr>
          <w:p>
            <w:pPr>
              <w:pStyle w:val="TableParagraph"/>
              <w:spacing w:before="62"/>
              <w:ind w:right="18"/>
              <w:jc w:val="right"/>
              <w:rPr>
                <w:sz w:val="20"/>
              </w:rPr>
            </w:pPr>
            <w:r>
              <w:rPr>
                <w:w w:val="95"/>
                <w:sz w:val="20"/>
              </w:rPr>
              <w:t>124.97</w:t>
            </w:r>
          </w:p>
        </w:tc>
        <w:tc>
          <w:tcPr>
            <w:tcW w:w="1635" w:type="dxa"/>
          </w:tcPr>
          <w:p>
            <w:pPr>
              <w:pStyle w:val="TableParagraph"/>
              <w:spacing w:before="62"/>
              <w:ind w:right="18"/>
              <w:jc w:val="right"/>
              <w:rPr>
                <w:sz w:val="20"/>
              </w:rPr>
            </w:pPr>
            <w:r>
              <w:rPr>
                <w:w w:val="95"/>
                <w:sz w:val="20"/>
              </w:rPr>
              <w:t>124.97</w:t>
            </w:r>
          </w:p>
        </w:tc>
        <w:tc>
          <w:tcPr>
            <w:tcW w:w="1635" w:type="dxa"/>
          </w:tcPr>
          <w:p>
            <w:pPr>
              <w:pStyle w:val="TableParagraph"/>
              <w:rPr>
                <w:rFonts w:ascii="Times New Roman"/>
                <w:sz w:val="20"/>
              </w:rPr>
            </w:pPr>
          </w:p>
        </w:tc>
        <w:tc>
          <w:tcPr>
            <w:tcW w:w="1635" w:type="dxa"/>
          </w:tcPr>
          <w:p>
            <w:pPr>
              <w:pStyle w:val="TableParagraph"/>
              <w:rPr>
                <w:rFonts w:ascii="Times New Roman"/>
                <w:sz w:val="20"/>
              </w:rPr>
            </w:pPr>
          </w:p>
        </w:tc>
      </w:tr>
      <w:tr>
        <w:trPr>
          <w:trHeight w:val="375" w:hRule="atLeast"/>
        </w:trPr>
        <w:tc>
          <w:tcPr>
            <w:tcW w:w="1065" w:type="dxa"/>
          </w:tcPr>
          <w:p>
            <w:pPr>
              <w:pStyle w:val="TableParagraph"/>
              <w:spacing w:before="47"/>
              <w:ind w:left="30"/>
              <w:rPr>
                <w:sz w:val="20"/>
              </w:rPr>
            </w:pPr>
            <w:r>
              <w:rPr>
                <w:sz w:val="20"/>
              </w:rPr>
              <w:t>212</w:t>
            </w:r>
          </w:p>
        </w:tc>
        <w:tc>
          <w:tcPr>
            <w:tcW w:w="3705" w:type="dxa"/>
          </w:tcPr>
          <w:p>
            <w:pPr>
              <w:pStyle w:val="TableParagraph"/>
              <w:spacing w:before="57"/>
              <w:ind w:left="30"/>
              <w:rPr>
                <w:sz w:val="19"/>
              </w:rPr>
            </w:pPr>
            <w:r>
              <w:rPr>
                <w:w w:val="105"/>
                <w:sz w:val="19"/>
              </w:rPr>
              <w:t>城乡社区支出</w:t>
            </w:r>
          </w:p>
        </w:tc>
        <w:tc>
          <w:tcPr>
            <w:tcW w:w="1635" w:type="dxa"/>
          </w:tcPr>
          <w:p>
            <w:pPr>
              <w:pStyle w:val="TableParagraph"/>
              <w:spacing w:before="47"/>
              <w:ind w:right="18"/>
              <w:jc w:val="right"/>
              <w:rPr>
                <w:sz w:val="20"/>
              </w:rPr>
            </w:pPr>
            <w:r>
              <w:rPr>
                <w:w w:val="95"/>
                <w:sz w:val="20"/>
              </w:rPr>
              <w:t>64.48</w:t>
            </w:r>
          </w:p>
        </w:tc>
        <w:tc>
          <w:tcPr>
            <w:tcW w:w="1635" w:type="dxa"/>
          </w:tcPr>
          <w:p>
            <w:pPr>
              <w:pStyle w:val="TableParagraph"/>
              <w:spacing w:before="47"/>
              <w:ind w:right="18"/>
              <w:jc w:val="right"/>
              <w:rPr>
                <w:sz w:val="20"/>
              </w:rPr>
            </w:pPr>
            <w:r>
              <w:rPr>
                <w:w w:val="95"/>
                <w:sz w:val="20"/>
              </w:rPr>
              <w:t>42.49</w:t>
            </w:r>
          </w:p>
        </w:tc>
        <w:tc>
          <w:tcPr>
            <w:tcW w:w="1635" w:type="dxa"/>
          </w:tcPr>
          <w:p>
            <w:pPr>
              <w:pStyle w:val="TableParagraph"/>
              <w:spacing w:before="47"/>
              <w:ind w:right="18"/>
              <w:jc w:val="right"/>
              <w:rPr>
                <w:sz w:val="20"/>
              </w:rPr>
            </w:pPr>
            <w:r>
              <w:rPr>
                <w:w w:val="95"/>
                <w:sz w:val="20"/>
              </w:rPr>
              <w:t>106.97</w:t>
            </w:r>
          </w:p>
        </w:tc>
        <w:tc>
          <w:tcPr>
            <w:tcW w:w="1635" w:type="dxa"/>
          </w:tcPr>
          <w:p>
            <w:pPr>
              <w:pStyle w:val="TableParagraph"/>
              <w:spacing w:before="47"/>
              <w:ind w:right="18"/>
              <w:jc w:val="right"/>
              <w:rPr>
                <w:sz w:val="20"/>
              </w:rPr>
            </w:pPr>
            <w:r>
              <w:rPr>
                <w:w w:val="95"/>
                <w:sz w:val="20"/>
              </w:rPr>
              <w:t>106.97</w:t>
            </w:r>
          </w:p>
        </w:tc>
        <w:tc>
          <w:tcPr>
            <w:tcW w:w="1635" w:type="dxa"/>
          </w:tcPr>
          <w:p>
            <w:pPr>
              <w:pStyle w:val="TableParagraph"/>
              <w:rPr>
                <w:rFonts w:ascii="Times New Roman"/>
                <w:sz w:val="20"/>
              </w:rPr>
            </w:pPr>
          </w:p>
        </w:tc>
        <w:tc>
          <w:tcPr>
            <w:tcW w:w="1635" w:type="dxa"/>
          </w:tcPr>
          <w:p>
            <w:pPr>
              <w:pStyle w:val="TableParagraph"/>
              <w:rPr>
                <w:rFonts w:ascii="Times New Roman"/>
                <w:sz w:val="20"/>
              </w:rPr>
            </w:pPr>
          </w:p>
        </w:tc>
      </w:tr>
      <w:tr>
        <w:trPr>
          <w:trHeight w:val="390" w:hRule="atLeast"/>
        </w:trPr>
        <w:tc>
          <w:tcPr>
            <w:tcW w:w="1065" w:type="dxa"/>
          </w:tcPr>
          <w:p>
            <w:pPr>
              <w:pStyle w:val="TableParagraph"/>
              <w:spacing w:before="62"/>
              <w:ind w:left="30"/>
              <w:rPr>
                <w:sz w:val="20"/>
              </w:rPr>
            </w:pPr>
            <w:r>
              <w:rPr>
                <w:sz w:val="20"/>
              </w:rPr>
              <w:t>21208</w:t>
            </w:r>
          </w:p>
        </w:tc>
        <w:tc>
          <w:tcPr>
            <w:tcW w:w="3705" w:type="dxa"/>
          </w:tcPr>
          <w:p>
            <w:pPr>
              <w:pStyle w:val="TableParagraph"/>
              <w:spacing w:before="72"/>
              <w:ind w:left="30"/>
              <w:rPr>
                <w:sz w:val="19"/>
              </w:rPr>
            </w:pPr>
            <w:r>
              <w:rPr>
                <w:w w:val="105"/>
                <w:sz w:val="19"/>
              </w:rPr>
              <w:t>国有土地使用权出让收入安排的支出</w:t>
            </w:r>
          </w:p>
        </w:tc>
        <w:tc>
          <w:tcPr>
            <w:tcW w:w="1635" w:type="dxa"/>
          </w:tcPr>
          <w:p>
            <w:pPr>
              <w:pStyle w:val="TableParagraph"/>
              <w:spacing w:before="62"/>
              <w:ind w:right="18"/>
              <w:jc w:val="right"/>
              <w:rPr>
                <w:sz w:val="20"/>
              </w:rPr>
            </w:pPr>
            <w:r>
              <w:rPr>
                <w:w w:val="95"/>
                <w:sz w:val="20"/>
              </w:rPr>
              <w:t>64.48</w:t>
            </w:r>
          </w:p>
        </w:tc>
        <w:tc>
          <w:tcPr>
            <w:tcW w:w="1635" w:type="dxa"/>
          </w:tcPr>
          <w:p>
            <w:pPr>
              <w:pStyle w:val="TableParagraph"/>
              <w:spacing w:before="62"/>
              <w:ind w:right="18"/>
              <w:jc w:val="right"/>
              <w:rPr>
                <w:sz w:val="20"/>
              </w:rPr>
            </w:pPr>
            <w:r>
              <w:rPr>
                <w:w w:val="95"/>
                <w:sz w:val="20"/>
              </w:rPr>
              <w:t>42.49</w:t>
            </w:r>
          </w:p>
        </w:tc>
        <w:tc>
          <w:tcPr>
            <w:tcW w:w="1635" w:type="dxa"/>
          </w:tcPr>
          <w:p>
            <w:pPr>
              <w:pStyle w:val="TableParagraph"/>
              <w:spacing w:before="62"/>
              <w:ind w:right="18"/>
              <w:jc w:val="right"/>
              <w:rPr>
                <w:sz w:val="20"/>
              </w:rPr>
            </w:pPr>
            <w:r>
              <w:rPr>
                <w:w w:val="95"/>
                <w:sz w:val="20"/>
              </w:rPr>
              <w:t>106.97</w:t>
            </w:r>
          </w:p>
        </w:tc>
        <w:tc>
          <w:tcPr>
            <w:tcW w:w="1635" w:type="dxa"/>
          </w:tcPr>
          <w:p>
            <w:pPr>
              <w:pStyle w:val="TableParagraph"/>
              <w:spacing w:before="62"/>
              <w:ind w:right="18"/>
              <w:jc w:val="right"/>
              <w:rPr>
                <w:sz w:val="20"/>
              </w:rPr>
            </w:pPr>
            <w:r>
              <w:rPr>
                <w:w w:val="95"/>
                <w:sz w:val="20"/>
              </w:rPr>
              <w:t>106.97</w:t>
            </w:r>
          </w:p>
        </w:tc>
        <w:tc>
          <w:tcPr>
            <w:tcW w:w="1635" w:type="dxa"/>
          </w:tcPr>
          <w:p>
            <w:pPr>
              <w:pStyle w:val="TableParagraph"/>
              <w:rPr>
                <w:rFonts w:ascii="Times New Roman"/>
                <w:sz w:val="20"/>
              </w:rPr>
            </w:pPr>
          </w:p>
        </w:tc>
        <w:tc>
          <w:tcPr>
            <w:tcW w:w="1635" w:type="dxa"/>
          </w:tcPr>
          <w:p>
            <w:pPr>
              <w:pStyle w:val="TableParagraph"/>
              <w:rPr>
                <w:rFonts w:ascii="Times New Roman"/>
                <w:sz w:val="20"/>
              </w:rPr>
            </w:pPr>
          </w:p>
        </w:tc>
      </w:tr>
      <w:tr>
        <w:trPr>
          <w:trHeight w:val="375" w:hRule="atLeast"/>
        </w:trPr>
        <w:tc>
          <w:tcPr>
            <w:tcW w:w="1065" w:type="dxa"/>
          </w:tcPr>
          <w:p>
            <w:pPr>
              <w:pStyle w:val="TableParagraph"/>
              <w:spacing w:before="47"/>
              <w:ind w:left="30"/>
              <w:rPr>
                <w:sz w:val="20"/>
              </w:rPr>
            </w:pPr>
            <w:r>
              <w:rPr>
                <w:sz w:val="20"/>
              </w:rPr>
              <w:t>2120804</w:t>
            </w:r>
          </w:p>
        </w:tc>
        <w:tc>
          <w:tcPr>
            <w:tcW w:w="3705" w:type="dxa"/>
          </w:tcPr>
          <w:p>
            <w:pPr>
              <w:pStyle w:val="TableParagraph"/>
              <w:spacing w:before="57"/>
              <w:ind w:left="150"/>
              <w:rPr>
                <w:sz w:val="19"/>
              </w:rPr>
            </w:pPr>
            <w:r>
              <w:rPr>
                <w:w w:val="105"/>
                <w:sz w:val="19"/>
              </w:rPr>
              <w:t>农村基础设施建设支出</w:t>
            </w:r>
          </w:p>
        </w:tc>
        <w:tc>
          <w:tcPr>
            <w:tcW w:w="1635" w:type="dxa"/>
          </w:tcPr>
          <w:p>
            <w:pPr>
              <w:pStyle w:val="TableParagraph"/>
              <w:spacing w:before="47"/>
              <w:ind w:right="18"/>
              <w:jc w:val="right"/>
              <w:rPr>
                <w:sz w:val="20"/>
              </w:rPr>
            </w:pPr>
            <w:r>
              <w:rPr>
                <w:w w:val="95"/>
                <w:sz w:val="20"/>
              </w:rPr>
              <w:t>64.48</w:t>
            </w:r>
          </w:p>
        </w:tc>
        <w:tc>
          <w:tcPr>
            <w:tcW w:w="1635" w:type="dxa"/>
          </w:tcPr>
          <w:p>
            <w:pPr>
              <w:pStyle w:val="TableParagraph"/>
              <w:spacing w:before="47"/>
              <w:ind w:right="18"/>
              <w:jc w:val="right"/>
              <w:rPr>
                <w:sz w:val="20"/>
              </w:rPr>
            </w:pPr>
            <w:r>
              <w:rPr>
                <w:w w:val="95"/>
                <w:sz w:val="20"/>
              </w:rPr>
              <w:t>42.49</w:t>
            </w:r>
          </w:p>
        </w:tc>
        <w:tc>
          <w:tcPr>
            <w:tcW w:w="1635" w:type="dxa"/>
          </w:tcPr>
          <w:p>
            <w:pPr>
              <w:pStyle w:val="TableParagraph"/>
              <w:spacing w:before="47"/>
              <w:ind w:right="18"/>
              <w:jc w:val="right"/>
              <w:rPr>
                <w:sz w:val="20"/>
              </w:rPr>
            </w:pPr>
            <w:r>
              <w:rPr>
                <w:w w:val="95"/>
                <w:sz w:val="20"/>
              </w:rPr>
              <w:t>106.97</w:t>
            </w:r>
          </w:p>
        </w:tc>
        <w:tc>
          <w:tcPr>
            <w:tcW w:w="1635" w:type="dxa"/>
          </w:tcPr>
          <w:p>
            <w:pPr>
              <w:pStyle w:val="TableParagraph"/>
              <w:spacing w:before="47"/>
              <w:ind w:right="18"/>
              <w:jc w:val="right"/>
              <w:rPr>
                <w:sz w:val="20"/>
              </w:rPr>
            </w:pPr>
            <w:r>
              <w:rPr>
                <w:w w:val="95"/>
                <w:sz w:val="20"/>
              </w:rPr>
              <w:t>106.97</w:t>
            </w:r>
          </w:p>
        </w:tc>
        <w:tc>
          <w:tcPr>
            <w:tcW w:w="1635" w:type="dxa"/>
          </w:tcPr>
          <w:p>
            <w:pPr>
              <w:pStyle w:val="TableParagraph"/>
              <w:rPr>
                <w:rFonts w:ascii="Times New Roman"/>
                <w:sz w:val="20"/>
              </w:rPr>
            </w:pPr>
          </w:p>
        </w:tc>
        <w:tc>
          <w:tcPr>
            <w:tcW w:w="1635" w:type="dxa"/>
          </w:tcPr>
          <w:p>
            <w:pPr>
              <w:pStyle w:val="TableParagraph"/>
              <w:rPr>
                <w:rFonts w:ascii="Times New Roman"/>
                <w:sz w:val="20"/>
              </w:rPr>
            </w:pPr>
          </w:p>
        </w:tc>
      </w:tr>
      <w:tr>
        <w:trPr>
          <w:trHeight w:val="390" w:hRule="atLeast"/>
        </w:trPr>
        <w:tc>
          <w:tcPr>
            <w:tcW w:w="1065" w:type="dxa"/>
          </w:tcPr>
          <w:p>
            <w:pPr>
              <w:pStyle w:val="TableParagraph"/>
              <w:spacing w:before="62"/>
              <w:ind w:left="30"/>
              <w:rPr>
                <w:sz w:val="20"/>
              </w:rPr>
            </w:pPr>
            <w:r>
              <w:rPr>
                <w:sz w:val="20"/>
              </w:rPr>
              <w:t>213</w:t>
            </w:r>
          </w:p>
        </w:tc>
        <w:tc>
          <w:tcPr>
            <w:tcW w:w="3705" w:type="dxa"/>
          </w:tcPr>
          <w:p>
            <w:pPr>
              <w:pStyle w:val="TableParagraph"/>
              <w:spacing w:before="72"/>
              <w:ind w:left="30"/>
              <w:rPr>
                <w:sz w:val="19"/>
              </w:rPr>
            </w:pPr>
            <w:r>
              <w:rPr>
                <w:w w:val="105"/>
                <w:sz w:val="19"/>
              </w:rPr>
              <w:t>农林水支出</w:t>
            </w:r>
          </w:p>
        </w:tc>
        <w:tc>
          <w:tcPr>
            <w:tcW w:w="1635" w:type="dxa"/>
          </w:tcPr>
          <w:p>
            <w:pPr>
              <w:pStyle w:val="TableParagraph"/>
              <w:spacing w:before="62"/>
              <w:ind w:right="18"/>
              <w:jc w:val="right"/>
              <w:rPr>
                <w:sz w:val="20"/>
              </w:rPr>
            </w:pPr>
            <w:r>
              <w:rPr>
                <w:sz w:val="20"/>
              </w:rPr>
              <w:t>6.00</w:t>
            </w:r>
          </w:p>
        </w:tc>
        <w:tc>
          <w:tcPr>
            <w:tcW w:w="1635" w:type="dxa"/>
          </w:tcPr>
          <w:p>
            <w:pPr>
              <w:pStyle w:val="TableParagraph"/>
              <w:rPr>
                <w:rFonts w:ascii="Times New Roman"/>
                <w:sz w:val="20"/>
              </w:rPr>
            </w:pPr>
          </w:p>
        </w:tc>
        <w:tc>
          <w:tcPr>
            <w:tcW w:w="1635" w:type="dxa"/>
          </w:tcPr>
          <w:p>
            <w:pPr>
              <w:pStyle w:val="TableParagraph"/>
              <w:spacing w:before="62"/>
              <w:ind w:right="18"/>
              <w:jc w:val="right"/>
              <w:rPr>
                <w:sz w:val="20"/>
              </w:rPr>
            </w:pPr>
            <w:r>
              <w:rPr>
                <w:sz w:val="20"/>
              </w:rPr>
              <w:t>6.00</w:t>
            </w:r>
          </w:p>
        </w:tc>
        <w:tc>
          <w:tcPr>
            <w:tcW w:w="1635" w:type="dxa"/>
          </w:tcPr>
          <w:p>
            <w:pPr>
              <w:pStyle w:val="TableParagraph"/>
              <w:spacing w:before="62"/>
              <w:ind w:right="18"/>
              <w:jc w:val="right"/>
              <w:rPr>
                <w:sz w:val="20"/>
              </w:rPr>
            </w:pPr>
            <w:r>
              <w:rPr>
                <w:sz w:val="20"/>
              </w:rPr>
              <w:t>6.00</w:t>
            </w:r>
          </w:p>
        </w:tc>
        <w:tc>
          <w:tcPr>
            <w:tcW w:w="1635" w:type="dxa"/>
          </w:tcPr>
          <w:p>
            <w:pPr>
              <w:pStyle w:val="TableParagraph"/>
              <w:rPr>
                <w:rFonts w:ascii="Times New Roman"/>
                <w:sz w:val="20"/>
              </w:rPr>
            </w:pPr>
          </w:p>
        </w:tc>
        <w:tc>
          <w:tcPr>
            <w:tcW w:w="1635" w:type="dxa"/>
          </w:tcPr>
          <w:p>
            <w:pPr>
              <w:pStyle w:val="TableParagraph"/>
              <w:rPr>
                <w:rFonts w:ascii="Times New Roman"/>
                <w:sz w:val="20"/>
              </w:rPr>
            </w:pPr>
          </w:p>
        </w:tc>
      </w:tr>
      <w:tr>
        <w:trPr>
          <w:trHeight w:val="375" w:hRule="atLeast"/>
        </w:trPr>
        <w:tc>
          <w:tcPr>
            <w:tcW w:w="1065" w:type="dxa"/>
          </w:tcPr>
          <w:p>
            <w:pPr>
              <w:pStyle w:val="TableParagraph"/>
              <w:spacing w:before="47"/>
              <w:ind w:left="30"/>
              <w:rPr>
                <w:sz w:val="20"/>
              </w:rPr>
            </w:pPr>
            <w:r>
              <w:rPr>
                <w:sz w:val="20"/>
              </w:rPr>
              <w:t>21366</w:t>
            </w:r>
          </w:p>
        </w:tc>
        <w:tc>
          <w:tcPr>
            <w:tcW w:w="3705" w:type="dxa"/>
          </w:tcPr>
          <w:p>
            <w:pPr>
              <w:pStyle w:val="TableParagraph"/>
              <w:spacing w:before="57"/>
              <w:ind w:left="30"/>
              <w:rPr>
                <w:sz w:val="19"/>
              </w:rPr>
            </w:pPr>
            <w:r>
              <w:rPr>
                <w:w w:val="105"/>
                <w:sz w:val="19"/>
              </w:rPr>
              <w:t>大中型水库库区基金安排的支出</w:t>
            </w:r>
          </w:p>
        </w:tc>
        <w:tc>
          <w:tcPr>
            <w:tcW w:w="1635" w:type="dxa"/>
          </w:tcPr>
          <w:p>
            <w:pPr>
              <w:pStyle w:val="TableParagraph"/>
              <w:spacing w:before="47"/>
              <w:ind w:right="18"/>
              <w:jc w:val="right"/>
              <w:rPr>
                <w:sz w:val="20"/>
              </w:rPr>
            </w:pPr>
            <w:r>
              <w:rPr>
                <w:sz w:val="20"/>
              </w:rPr>
              <w:t>6.00</w:t>
            </w:r>
          </w:p>
        </w:tc>
        <w:tc>
          <w:tcPr>
            <w:tcW w:w="1635" w:type="dxa"/>
          </w:tcPr>
          <w:p>
            <w:pPr>
              <w:pStyle w:val="TableParagraph"/>
              <w:rPr>
                <w:rFonts w:ascii="Times New Roman"/>
                <w:sz w:val="20"/>
              </w:rPr>
            </w:pPr>
          </w:p>
        </w:tc>
        <w:tc>
          <w:tcPr>
            <w:tcW w:w="1635" w:type="dxa"/>
          </w:tcPr>
          <w:p>
            <w:pPr>
              <w:pStyle w:val="TableParagraph"/>
              <w:spacing w:before="47"/>
              <w:ind w:right="18"/>
              <w:jc w:val="right"/>
              <w:rPr>
                <w:sz w:val="20"/>
              </w:rPr>
            </w:pPr>
            <w:r>
              <w:rPr>
                <w:sz w:val="20"/>
              </w:rPr>
              <w:t>6.00</w:t>
            </w:r>
          </w:p>
        </w:tc>
        <w:tc>
          <w:tcPr>
            <w:tcW w:w="1635" w:type="dxa"/>
          </w:tcPr>
          <w:p>
            <w:pPr>
              <w:pStyle w:val="TableParagraph"/>
              <w:spacing w:before="47"/>
              <w:ind w:right="18"/>
              <w:jc w:val="right"/>
              <w:rPr>
                <w:sz w:val="20"/>
              </w:rPr>
            </w:pPr>
            <w:r>
              <w:rPr>
                <w:sz w:val="20"/>
              </w:rPr>
              <w:t>6.00</w:t>
            </w:r>
          </w:p>
        </w:tc>
        <w:tc>
          <w:tcPr>
            <w:tcW w:w="1635" w:type="dxa"/>
          </w:tcPr>
          <w:p>
            <w:pPr>
              <w:pStyle w:val="TableParagraph"/>
              <w:rPr>
                <w:rFonts w:ascii="Times New Roman"/>
                <w:sz w:val="20"/>
              </w:rPr>
            </w:pPr>
          </w:p>
        </w:tc>
        <w:tc>
          <w:tcPr>
            <w:tcW w:w="1635" w:type="dxa"/>
          </w:tcPr>
          <w:p>
            <w:pPr>
              <w:pStyle w:val="TableParagraph"/>
              <w:rPr>
                <w:rFonts w:ascii="Times New Roman"/>
                <w:sz w:val="20"/>
              </w:rPr>
            </w:pPr>
          </w:p>
        </w:tc>
      </w:tr>
      <w:tr>
        <w:trPr>
          <w:trHeight w:val="390" w:hRule="atLeast"/>
        </w:trPr>
        <w:tc>
          <w:tcPr>
            <w:tcW w:w="1065" w:type="dxa"/>
          </w:tcPr>
          <w:p>
            <w:pPr>
              <w:pStyle w:val="TableParagraph"/>
              <w:spacing w:before="62"/>
              <w:ind w:left="30"/>
              <w:rPr>
                <w:sz w:val="20"/>
              </w:rPr>
            </w:pPr>
            <w:r>
              <w:rPr>
                <w:sz w:val="20"/>
              </w:rPr>
              <w:t>2136601</w:t>
            </w:r>
          </w:p>
        </w:tc>
        <w:tc>
          <w:tcPr>
            <w:tcW w:w="3705" w:type="dxa"/>
          </w:tcPr>
          <w:p>
            <w:pPr>
              <w:pStyle w:val="TableParagraph"/>
              <w:spacing w:before="72"/>
              <w:ind w:left="150"/>
              <w:rPr>
                <w:sz w:val="19"/>
              </w:rPr>
            </w:pPr>
            <w:r>
              <w:rPr>
                <w:w w:val="105"/>
                <w:sz w:val="19"/>
              </w:rPr>
              <w:t>基础设施建设和经济发展</w:t>
            </w:r>
          </w:p>
        </w:tc>
        <w:tc>
          <w:tcPr>
            <w:tcW w:w="1635" w:type="dxa"/>
          </w:tcPr>
          <w:p>
            <w:pPr>
              <w:pStyle w:val="TableParagraph"/>
              <w:spacing w:before="62"/>
              <w:ind w:right="18"/>
              <w:jc w:val="right"/>
              <w:rPr>
                <w:sz w:val="20"/>
              </w:rPr>
            </w:pPr>
            <w:r>
              <w:rPr>
                <w:sz w:val="20"/>
              </w:rPr>
              <w:t>6.00</w:t>
            </w:r>
          </w:p>
        </w:tc>
        <w:tc>
          <w:tcPr>
            <w:tcW w:w="1635" w:type="dxa"/>
          </w:tcPr>
          <w:p>
            <w:pPr>
              <w:pStyle w:val="TableParagraph"/>
              <w:rPr>
                <w:rFonts w:ascii="Times New Roman"/>
                <w:sz w:val="20"/>
              </w:rPr>
            </w:pPr>
          </w:p>
        </w:tc>
        <w:tc>
          <w:tcPr>
            <w:tcW w:w="1635" w:type="dxa"/>
          </w:tcPr>
          <w:p>
            <w:pPr>
              <w:pStyle w:val="TableParagraph"/>
              <w:spacing w:before="62"/>
              <w:ind w:right="18"/>
              <w:jc w:val="right"/>
              <w:rPr>
                <w:sz w:val="20"/>
              </w:rPr>
            </w:pPr>
            <w:r>
              <w:rPr>
                <w:sz w:val="20"/>
              </w:rPr>
              <w:t>6.00</w:t>
            </w:r>
          </w:p>
        </w:tc>
        <w:tc>
          <w:tcPr>
            <w:tcW w:w="1635" w:type="dxa"/>
          </w:tcPr>
          <w:p>
            <w:pPr>
              <w:pStyle w:val="TableParagraph"/>
              <w:spacing w:before="62"/>
              <w:ind w:right="18"/>
              <w:jc w:val="right"/>
              <w:rPr>
                <w:sz w:val="20"/>
              </w:rPr>
            </w:pPr>
            <w:r>
              <w:rPr>
                <w:sz w:val="20"/>
              </w:rPr>
              <w:t>6.00</w:t>
            </w:r>
          </w:p>
        </w:tc>
        <w:tc>
          <w:tcPr>
            <w:tcW w:w="1635" w:type="dxa"/>
          </w:tcPr>
          <w:p>
            <w:pPr>
              <w:pStyle w:val="TableParagraph"/>
              <w:rPr>
                <w:rFonts w:ascii="Times New Roman"/>
                <w:sz w:val="20"/>
              </w:rPr>
            </w:pPr>
          </w:p>
        </w:tc>
        <w:tc>
          <w:tcPr>
            <w:tcW w:w="1635" w:type="dxa"/>
          </w:tcPr>
          <w:p>
            <w:pPr>
              <w:pStyle w:val="TableParagraph"/>
              <w:rPr>
                <w:rFonts w:ascii="Times New Roman"/>
                <w:sz w:val="20"/>
              </w:rPr>
            </w:pPr>
          </w:p>
        </w:tc>
      </w:tr>
      <w:tr>
        <w:trPr>
          <w:trHeight w:val="375" w:hRule="atLeast"/>
        </w:trPr>
        <w:tc>
          <w:tcPr>
            <w:tcW w:w="1065" w:type="dxa"/>
          </w:tcPr>
          <w:p>
            <w:pPr>
              <w:pStyle w:val="TableParagraph"/>
              <w:spacing w:before="47"/>
              <w:ind w:left="30"/>
              <w:rPr>
                <w:sz w:val="20"/>
              </w:rPr>
            </w:pPr>
            <w:r>
              <w:rPr>
                <w:sz w:val="20"/>
              </w:rPr>
              <w:t>229</w:t>
            </w:r>
          </w:p>
        </w:tc>
        <w:tc>
          <w:tcPr>
            <w:tcW w:w="3705" w:type="dxa"/>
          </w:tcPr>
          <w:p>
            <w:pPr>
              <w:pStyle w:val="TableParagraph"/>
              <w:spacing w:before="57"/>
              <w:ind w:left="30"/>
              <w:rPr>
                <w:sz w:val="19"/>
              </w:rPr>
            </w:pPr>
            <w:r>
              <w:rPr>
                <w:w w:val="105"/>
                <w:sz w:val="19"/>
              </w:rPr>
              <w:t>其他支出</w:t>
            </w:r>
          </w:p>
        </w:tc>
        <w:tc>
          <w:tcPr>
            <w:tcW w:w="1635" w:type="dxa"/>
          </w:tcPr>
          <w:p>
            <w:pPr>
              <w:pStyle w:val="TableParagraph"/>
              <w:spacing w:before="47"/>
              <w:ind w:right="18"/>
              <w:jc w:val="right"/>
              <w:rPr>
                <w:sz w:val="20"/>
              </w:rPr>
            </w:pPr>
            <w:r>
              <w:rPr>
                <w:sz w:val="20"/>
              </w:rPr>
              <w:t>7.00</w:t>
            </w:r>
          </w:p>
        </w:tc>
        <w:tc>
          <w:tcPr>
            <w:tcW w:w="1635" w:type="dxa"/>
          </w:tcPr>
          <w:p>
            <w:pPr>
              <w:pStyle w:val="TableParagraph"/>
              <w:spacing w:before="47"/>
              <w:ind w:right="18"/>
              <w:jc w:val="right"/>
              <w:rPr>
                <w:sz w:val="20"/>
              </w:rPr>
            </w:pPr>
            <w:r>
              <w:rPr>
                <w:sz w:val="20"/>
              </w:rPr>
              <w:t>5.00</w:t>
            </w:r>
          </w:p>
        </w:tc>
        <w:tc>
          <w:tcPr>
            <w:tcW w:w="1635" w:type="dxa"/>
          </w:tcPr>
          <w:p>
            <w:pPr>
              <w:pStyle w:val="TableParagraph"/>
              <w:spacing w:before="47"/>
              <w:ind w:right="18"/>
              <w:jc w:val="right"/>
              <w:rPr>
                <w:sz w:val="20"/>
              </w:rPr>
            </w:pPr>
            <w:r>
              <w:rPr>
                <w:w w:val="95"/>
                <w:sz w:val="20"/>
              </w:rPr>
              <w:t>12.00</w:t>
            </w:r>
          </w:p>
        </w:tc>
        <w:tc>
          <w:tcPr>
            <w:tcW w:w="1635" w:type="dxa"/>
          </w:tcPr>
          <w:p>
            <w:pPr>
              <w:pStyle w:val="TableParagraph"/>
              <w:spacing w:before="47"/>
              <w:ind w:right="18"/>
              <w:jc w:val="right"/>
              <w:rPr>
                <w:sz w:val="20"/>
              </w:rPr>
            </w:pPr>
            <w:r>
              <w:rPr>
                <w:w w:val="95"/>
                <w:sz w:val="20"/>
              </w:rPr>
              <w:t>12.00</w:t>
            </w:r>
          </w:p>
        </w:tc>
        <w:tc>
          <w:tcPr>
            <w:tcW w:w="1635" w:type="dxa"/>
          </w:tcPr>
          <w:p>
            <w:pPr>
              <w:pStyle w:val="TableParagraph"/>
              <w:rPr>
                <w:rFonts w:ascii="Times New Roman"/>
                <w:sz w:val="20"/>
              </w:rPr>
            </w:pPr>
          </w:p>
        </w:tc>
        <w:tc>
          <w:tcPr>
            <w:tcW w:w="1635" w:type="dxa"/>
          </w:tcPr>
          <w:p>
            <w:pPr>
              <w:pStyle w:val="TableParagraph"/>
              <w:rPr>
                <w:rFonts w:ascii="Times New Roman"/>
                <w:sz w:val="20"/>
              </w:rPr>
            </w:pPr>
          </w:p>
        </w:tc>
      </w:tr>
      <w:tr>
        <w:trPr>
          <w:trHeight w:val="374" w:hRule="atLeast"/>
        </w:trPr>
        <w:tc>
          <w:tcPr>
            <w:tcW w:w="1065" w:type="dxa"/>
          </w:tcPr>
          <w:p>
            <w:pPr>
              <w:pStyle w:val="TableParagraph"/>
              <w:spacing w:before="47"/>
              <w:ind w:left="30"/>
              <w:rPr>
                <w:sz w:val="20"/>
              </w:rPr>
            </w:pPr>
            <w:r>
              <w:rPr>
                <w:sz w:val="20"/>
              </w:rPr>
              <w:t>22960</w:t>
            </w:r>
          </w:p>
        </w:tc>
        <w:tc>
          <w:tcPr>
            <w:tcW w:w="3705" w:type="dxa"/>
          </w:tcPr>
          <w:p>
            <w:pPr>
              <w:pStyle w:val="TableParagraph"/>
              <w:spacing w:before="57"/>
              <w:ind w:left="30"/>
              <w:rPr>
                <w:sz w:val="19"/>
              </w:rPr>
            </w:pPr>
            <w:r>
              <w:rPr>
                <w:w w:val="105"/>
                <w:sz w:val="19"/>
              </w:rPr>
              <w:t>彩票公益金安排的支出</w:t>
            </w:r>
          </w:p>
        </w:tc>
        <w:tc>
          <w:tcPr>
            <w:tcW w:w="1635" w:type="dxa"/>
          </w:tcPr>
          <w:p>
            <w:pPr>
              <w:pStyle w:val="TableParagraph"/>
              <w:spacing w:before="47"/>
              <w:ind w:right="18"/>
              <w:jc w:val="right"/>
              <w:rPr>
                <w:sz w:val="20"/>
              </w:rPr>
            </w:pPr>
            <w:r>
              <w:rPr>
                <w:sz w:val="20"/>
              </w:rPr>
              <w:t>7.00</w:t>
            </w:r>
          </w:p>
        </w:tc>
        <w:tc>
          <w:tcPr>
            <w:tcW w:w="1635" w:type="dxa"/>
          </w:tcPr>
          <w:p>
            <w:pPr>
              <w:pStyle w:val="TableParagraph"/>
              <w:spacing w:before="47"/>
              <w:ind w:right="18"/>
              <w:jc w:val="right"/>
              <w:rPr>
                <w:sz w:val="20"/>
              </w:rPr>
            </w:pPr>
            <w:r>
              <w:rPr>
                <w:sz w:val="20"/>
              </w:rPr>
              <w:t>5.00</w:t>
            </w:r>
          </w:p>
        </w:tc>
        <w:tc>
          <w:tcPr>
            <w:tcW w:w="1635" w:type="dxa"/>
          </w:tcPr>
          <w:p>
            <w:pPr>
              <w:pStyle w:val="TableParagraph"/>
              <w:spacing w:before="47"/>
              <w:ind w:right="18"/>
              <w:jc w:val="right"/>
              <w:rPr>
                <w:sz w:val="20"/>
              </w:rPr>
            </w:pPr>
            <w:r>
              <w:rPr>
                <w:w w:val="95"/>
                <w:sz w:val="20"/>
              </w:rPr>
              <w:t>12.00</w:t>
            </w:r>
          </w:p>
        </w:tc>
        <w:tc>
          <w:tcPr>
            <w:tcW w:w="1635" w:type="dxa"/>
          </w:tcPr>
          <w:p>
            <w:pPr>
              <w:pStyle w:val="TableParagraph"/>
              <w:spacing w:before="47"/>
              <w:ind w:right="18"/>
              <w:jc w:val="right"/>
              <w:rPr>
                <w:sz w:val="20"/>
              </w:rPr>
            </w:pPr>
            <w:r>
              <w:rPr>
                <w:w w:val="95"/>
                <w:sz w:val="20"/>
              </w:rPr>
              <w:t>12.00</w:t>
            </w:r>
          </w:p>
        </w:tc>
        <w:tc>
          <w:tcPr>
            <w:tcW w:w="1635" w:type="dxa"/>
          </w:tcPr>
          <w:p>
            <w:pPr>
              <w:pStyle w:val="TableParagraph"/>
              <w:rPr>
                <w:rFonts w:ascii="Times New Roman"/>
                <w:sz w:val="20"/>
              </w:rPr>
            </w:pPr>
          </w:p>
        </w:tc>
        <w:tc>
          <w:tcPr>
            <w:tcW w:w="1635" w:type="dxa"/>
          </w:tcPr>
          <w:p>
            <w:pPr>
              <w:pStyle w:val="TableParagraph"/>
              <w:rPr>
                <w:rFonts w:ascii="Times New Roman"/>
                <w:sz w:val="20"/>
              </w:rPr>
            </w:pPr>
          </w:p>
        </w:tc>
      </w:tr>
      <w:tr>
        <w:trPr>
          <w:trHeight w:val="390" w:hRule="atLeast"/>
        </w:trPr>
        <w:tc>
          <w:tcPr>
            <w:tcW w:w="1065" w:type="dxa"/>
          </w:tcPr>
          <w:p>
            <w:pPr>
              <w:pStyle w:val="TableParagraph"/>
              <w:spacing w:before="62"/>
              <w:ind w:left="30"/>
              <w:rPr>
                <w:sz w:val="20"/>
              </w:rPr>
            </w:pPr>
            <w:r>
              <w:rPr>
                <w:sz w:val="20"/>
              </w:rPr>
              <w:t>2296002</w:t>
            </w:r>
          </w:p>
        </w:tc>
        <w:tc>
          <w:tcPr>
            <w:tcW w:w="3705" w:type="dxa"/>
          </w:tcPr>
          <w:p>
            <w:pPr>
              <w:pStyle w:val="TableParagraph"/>
              <w:spacing w:before="72"/>
              <w:ind w:left="150"/>
              <w:rPr>
                <w:sz w:val="19"/>
              </w:rPr>
            </w:pPr>
            <w:r>
              <w:rPr>
                <w:w w:val="105"/>
                <w:sz w:val="19"/>
              </w:rPr>
              <w:t>用于社会福利的彩票公益金支出</w:t>
            </w:r>
          </w:p>
        </w:tc>
        <w:tc>
          <w:tcPr>
            <w:tcW w:w="1635" w:type="dxa"/>
          </w:tcPr>
          <w:p>
            <w:pPr>
              <w:pStyle w:val="TableParagraph"/>
              <w:spacing w:before="62"/>
              <w:ind w:right="18"/>
              <w:jc w:val="right"/>
              <w:rPr>
                <w:sz w:val="20"/>
              </w:rPr>
            </w:pPr>
            <w:r>
              <w:rPr>
                <w:sz w:val="20"/>
              </w:rPr>
              <w:t>7.00</w:t>
            </w:r>
          </w:p>
        </w:tc>
        <w:tc>
          <w:tcPr>
            <w:tcW w:w="1635" w:type="dxa"/>
          </w:tcPr>
          <w:p>
            <w:pPr>
              <w:pStyle w:val="TableParagraph"/>
              <w:spacing w:before="62"/>
              <w:ind w:right="18"/>
              <w:jc w:val="right"/>
              <w:rPr>
                <w:sz w:val="20"/>
              </w:rPr>
            </w:pPr>
            <w:r>
              <w:rPr>
                <w:sz w:val="20"/>
              </w:rPr>
              <w:t>5.00</w:t>
            </w:r>
          </w:p>
        </w:tc>
        <w:tc>
          <w:tcPr>
            <w:tcW w:w="1635" w:type="dxa"/>
          </w:tcPr>
          <w:p>
            <w:pPr>
              <w:pStyle w:val="TableParagraph"/>
              <w:spacing w:before="62"/>
              <w:ind w:right="18"/>
              <w:jc w:val="right"/>
              <w:rPr>
                <w:sz w:val="20"/>
              </w:rPr>
            </w:pPr>
            <w:r>
              <w:rPr>
                <w:w w:val="95"/>
                <w:sz w:val="20"/>
              </w:rPr>
              <w:t>12.00</w:t>
            </w:r>
          </w:p>
        </w:tc>
        <w:tc>
          <w:tcPr>
            <w:tcW w:w="1635" w:type="dxa"/>
          </w:tcPr>
          <w:p>
            <w:pPr>
              <w:pStyle w:val="TableParagraph"/>
              <w:spacing w:before="62"/>
              <w:ind w:right="18"/>
              <w:jc w:val="right"/>
              <w:rPr>
                <w:sz w:val="20"/>
              </w:rPr>
            </w:pPr>
            <w:r>
              <w:rPr>
                <w:w w:val="95"/>
                <w:sz w:val="20"/>
              </w:rPr>
              <w:t>12.00</w:t>
            </w:r>
          </w:p>
        </w:tc>
        <w:tc>
          <w:tcPr>
            <w:tcW w:w="1635" w:type="dxa"/>
          </w:tcPr>
          <w:p>
            <w:pPr>
              <w:pStyle w:val="TableParagraph"/>
              <w:rPr>
                <w:rFonts w:ascii="Times New Roman"/>
                <w:sz w:val="20"/>
              </w:rPr>
            </w:pPr>
          </w:p>
        </w:tc>
        <w:tc>
          <w:tcPr>
            <w:tcW w:w="1635" w:type="dxa"/>
          </w:tcPr>
          <w:p>
            <w:pPr>
              <w:pStyle w:val="TableParagraph"/>
              <w:rPr>
                <w:rFonts w:ascii="Times New Roman"/>
                <w:sz w:val="20"/>
              </w:rPr>
            </w:pPr>
          </w:p>
        </w:tc>
      </w:tr>
    </w:tbl>
    <w:p>
      <w:pPr>
        <w:spacing w:before="32"/>
        <w:ind w:left="150" w:right="0" w:firstLine="0"/>
        <w:jc w:val="left"/>
        <w:rPr>
          <w:sz w:val="18"/>
        </w:rPr>
      </w:pPr>
      <w:r>
        <w:rPr>
          <w:sz w:val="18"/>
        </w:rPr>
        <w:t>注：本表反映部门本年度政府性基金预算财政拨款收入、支出及结转和结余情况。</w:t>
      </w:r>
    </w:p>
    <w:p>
      <w:pPr>
        <w:spacing w:after="0"/>
        <w:jc w:val="left"/>
        <w:rPr>
          <w:sz w:val="18"/>
        </w:rPr>
        <w:sectPr>
          <w:headerReference w:type="default" r:id="rId29"/>
          <w:footerReference w:type="default" r:id="rId30"/>
          <w:pgSz w:w="16840" w:h="11910" w:orient="landscape"/>
          <w:pgMar w:header="771" w:footer="0" w:top="1700" w:bottom="280" w:left="960" w:right="1000"/>
        </w:sectPr>
      </w:pPr>
    </w:p>
    <w:p>
      <w:pPr>
        <w:pStyle w:val="Heading2"/>
        <w:spacing w:line="240" w:lineRule="auto" w:before="34"/>
        <w:ind w:left="3390"/>
      </w:pPr>
      <w:r>
        <w:rPr/>
        <w:t>国有资本经营预算财政拨款支出决算表</w:t>
      </w:r>
    </w:p>
    <w:p>
      <w:pPr>
        <w:spacing w:line="240" w:lineRule="auto" w:before="0"/>
        <w:rPr>
          <w:sz w:val="20"/>
        </w:rPr>
      </w:pPr>
      <w:r>
        <w:rPr/>
        <w:br w:type="column"/>
      </w:r>
      <w:r>
        <w:rPr>
          <w:sz w:val="20"/>
        </w:rPr>
      </w:r>
    </w:p>
    <w:p>
      <w:pPr>
        <w:spacing w:line="240" w:lineRule="auto" w:before="5"/>
        <w:rPr>
          <w:sz w:val="17"/>
        </w:rPr>
      </w:pPr>
    </w:p>
    <w:p>
      <w:pPr>
        <w:spacing w:before="0"/>
        <w:ind w:left="2400" w:right="2089" w:firstLine="0"/>
        <w:jc w:val="center"/>
        <w:rPr>
          <w:sz w:val="20"/>
        </w:rPr>
      </w:pPr>
      <w:r>
        <w:rPr>
          <w:sz w:val="20"/>
        </w:rPr>
        <w:t>公开09表</w:t>
      </w:r>
    </w:p>
    <w:p>
      <w:pPr>
        <w:spacing w:after="0"/>
        <w:jc w:val="center"/>
        <w:rPr>
          <w:sz w:val="20"/>
        </w:rPr>
        <w:sectPr>
          <w:headerReference w:type="default" r:id="rId31"/>
          <w:footerReference w:type="default" r:id="rId32"/>
          <w:pgSz w:w="16840" w:h="11910" w:orient="landscape"/>
          <w:pgMar w:header="0" w:footer="0" w:top="680" w:bottom="280" w:left="960" w:right="1000"/>
          <w:cols w:num="2" w:equalWidth="0">
            <w:col w:w="9511" w:space="40"/>
            <w:col w:w="5329"/>
          </w:cols>
        </w:sectPr>
      </w:pPr>
    </w:p>
    <w:p>
      <w:pPr>
        <w:tabs>
          <w:tab w:pos="11399" w:val="left" w:leader="none"/>
        </w:tabs>
        <w:spacing w:before="59"/>
        <w:ind w:left="150" w:right="0" w:firstLine="0"/>
        <w:jc w:val="left"/>
        <w:rPr>
          <w:sz w:val="20"/>
        </w:rPr>
      </w:pPr>
      <w:r>
        <w:rPr>
          <w:spacing w:val="-5"/>
          <w:sz w:val="20"/>
        </w:rPr>
        <w:t>部门：衡阳县井头镇人民政</w:t>
      </w:r>
      <w:r>
        <w:rPr>
          <w:sz w:val="20"/>
        </w:rPr>
        <w:t>府</w:t>
        <w:tab/>
      </w:r>
      <w:r>
        <w:rPr>
          <w:spacing w:val="-5"/>
          <w:sz w:val="20"/>
        </w:rPr>
        <w:t>金额单位：万</w:t>
      </w:r>
      <w:r>
        <w:rPr>
          <w:sz w:val="20"/>
        </w:rPr>
        <w:t>元</w:t>
      </w:r>
    </w:p>
    <w:tbl>
      <w:tblPr>
        <w:tblW w:w="0" w:type="auto"/>
        <w:jc w:val="left"/>
        <w:tblInd w:w="1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90"/>
        <w:gridCol w:w="390"/>
        <w:gridCol w:w="405"/>
        <w:gridCol w:w="5535"/>
        <w:gridCol w:w="1980"/>
        <w:gridCol w:w="1980"/>
        <w:gridCol w:w="1995"/>
      </w:tblGrid>
      <w:tr>
        <w:trPr>
          <w:trHeight w:val="300" w:hRule="atLeast"/>
        </w:trPr>
        <w:tc>
          <w:tcPr>
            <w:tcW w:w="6720" w:type="dxa"/>
            <w:gridSpan w:val="4"/>
            <w:shd w:val="clear" w:color="auto" w:fill="BFBFBF"/>
          </w:tcPr>
          <w:p>
            <w:pPr>
              <w:pStyle w:val="TableParagraph"/>
              <w:spacing w:line="276" w:lineRule="exact"/>
              <w:ind w:left="3117" w:right="3108"/>
              <w:jc w:val="center"/>
              <w:rPr>
                <w:sz w:val="22"/>
              </w:rPr>
            </w:pPr>
            <w:r>
              <w:rPr>
                <w:sz w:val="22"/>
              </w:rPr>
              <w:t>项目</w:t>
            </w:r>
          </w:p>
        </w:tc>
        <w:tc>
          <w:tcPr>
            <w:tcW w:w="5955" w:type="dxa"/>
            <w:gridSpan w:val="3"/>
            <w:shd w:val="clear" w:color="auto" w:fill="BFBFBF"/>
          </w:tcPr>
          <w:p>
            <w:pPr>
              <w:pStyle w:val="TableParagraph"/>
              <w:spacing w:line="276" w:lineRule="exact"/>
              <w:ind w:left="2507" w:right="2512"/>
              <w:jc w:val="center"/>
              <w:rPr>
                <w:sz w:val="22"/>
              </w:rPr>
            </w:pPr>
            <w:r>
              <w:rPr>
                <w:sz w:val="22"/>
              </w:rPr>
              <w:t>本年支出</w:t>
            </w:r>
          </w:p>
        </w:tc>
      </w:tr>
      <w:tr>
        <w:trPr>
          <w:trHeight w:val="900" w:hRule="atLeast"/>
        </w:trPr>
        <w:tc>
          <w:tcPr>
            <w:tcW w:w="1185" w:type="dxa"/>
            <w:gridSpan w:val="3"/>
            <w:shd w:val="clear" w:color="auto" w:fill="BFBFBF"/>
          </w:tcPr>
          <w:p>
            <w:pPr>
              <w:pStyle w:val="TableParagraph"/>
              <w:spacing w:line="230" w:lineRule="auto" w:before="167"/>
              <w:ind w:left="255" w:right="20" w:hanging="225"/>
              <w:rPr>
                <w:sz w:val="22"/>
              </w:rPr>
            </w:pPr>
            <w:r>
              <w:rPr>
                <w:sz w:val="22"/>
              </w:rPr>
              <w:t>功能分类科目编码</w:t>
            </w:r>
          </w:p>
        </w:tc>
        <w:tc>
          <w:tcPr>
            <w:tcW w:w="5535" w:type="dxa"/>
            <w:shd w:val="clear" w:color="auto" w:fill="BFBFBF"/>
          </w:tcPr>
          <w:p>
            <w:pPr>
              <w:pStyle w:val="TableParagraph"/>
              <w:spacing w:before="11"/>
              <w:rPr>
                <w:sz w:val="22"/>
              </w:rPr>
            </w:pPr>
          </w:p>
          <w:p>
            <w:pPr>
              <w:pStyle w:val="TableParagraph"/>
              <w:spacing w:before="1"/>
              <w:ind w:left="2297" w:right="2302"/>
              <w:jc w:val="center"/>
              <w:rPr>
                <w:sz w:val="22"/>
              </w:rPr>
            </w:pPr>
            <w:r>
              <w:rPr>
                <w:sz w:val="22"/>
              </w:rPr>
              <w:t>科目名称</w:t>
            </w:r>
          </w:p>
        </w:tc>
        <w:tc>
          <w:tcPr>
            <w:tcW w:w="1980" w:type="dxa"/>
            <w:shd w:val="clear" w:color="auto" w:fill="BFBFBF"/>
          </w:tcPr>
          <w:p>
            <w:pPr>
              <w:pStyle w:val="TableParagraph"/>
              <w:spacing w:before="11"/>
              <w:rPr>
                <w:sz w:val="22"/>
              </w:rPr>
            </w:pPr>
          </w:p>
          <w:p>
            <w:pPr>
              <w:pStyle w:val="TableParagraph"/>
              <w:spacing w:before="1"/>
              <w:ind w:left="527" w:right="518"/>
              <w:jc w:val="center"/>
              <w:rPr>
                <w:sz w:val="22"/>
              </w:rPr>
            </w:pPr>
            <w:r>
              <w:rPr>
                <w:sz w:val="22"/>
              </w:rPr>
              <w:t>合计</w:t>
            </w:r>
          </w:p>
        </w:tc>
        <w:tc>
          <w:tcPr>
            <w:tcW w:w="1980" w:type="dxa"/>
            <w:shd w:val="clear" w:color="auto" w:fill="BFBFBF"/>
          </w:tcPr>
          <w:p>
            <w:pPr>
              <w:pStyle w:val="TableParagraph"/>
              <w:spacing w:before="11"/>
              <w:rPr>
                <w:sz w:val="22"/>
              </w:rPr>
            </w:pPr>
          </w:p>
          <w:p>
            <w:pPr>
              <w:pStyle w:val="TableParagraph"/>
              <w:spacing w:before="1"/>
              <w:ind w:left="527" w:right="518"/>
              <w:jc w:val="center"/>
              <w:rPr>
                <w:sz w:val="22"/>
              </w:rPr>
            </w:pPr>
            <w:r>
              <w:rPr>
                <w:sz w:val="22"/>
              </w:rPr>
              <w:t>基本支出</w:t>
            </w:r>
          </w:p>
        </w:tc>
        <w:tc>
          <w:tcPr>
            <w:tcW w:w="1995" w:type="dxa"/>
            <w:shd w:val="clear" w:color="auto" w:fill="BFBFBF"/>
          </w:tcPr>
          <w:p>
            <w:pPr>
              <w:pStyle w:val="TableParagraph"/>
              <w:spacing w:before="11"/>
              <w:rPr>
                <w:sz w:val="22"/>
              </w:rPr>
            </w:pPr>
          </w:p>
          <w:p>
            <w:pPr>
              <w:pStyle w:val="TableParagraph"/>
              <w:spacing w:before="1"/>
              <w:ind w:left="527" w:right="532"/>
              <w:jc w:val="center"/>
              <w:rPr>
                <w:sz w:val="22"/>
              </w:rPr>
            </w:pPr>
            <w:r>
              <w:rPr>
                <w:sz w:val="22"/>
              </w:rPr>
              <w:t>项目支出</w:t>
            </w:r>
          </w:p>
        </w:tc>
      </w:tr>
      <w:tr>
        <w:trPr>
          <w:trHeight w:val="285" w:hRule="atLeast"/>
        </w:trPr>
        <w:tc>
          <w:tcPr>
            <w:tcW w:w="6720" w:type="dxa"/>
            <w:gridSpan w:val="4"/>
            <w:shd w:val="clear" w:color="auto" w:fill="BFBFBF"/>
          </w:tcPr>
          <w:p>
            <w:pPr>
              <w:pStyle w:val="TableParagraph"/>
              <w:spacing w:line="261" w:lineRule="exact"/>
              <w:ind w:left="3117" w:right="3108"/>
              <w:jc w:val="center"/>
              <w:rPr>
                <w:sz w:val="22"/>
              </w:rPr>
            </w:pPr>
            <w:r>
              <w:rPr>
                <w:sz w:val="22"/>
              </w:rPr>
              <w:t>栏次</w:t>
            </w:r>
          </w:p>
        </w:tc>
        <w:tc>
          <w:tcPr>
            <w:tcW w:w="1980" w:type="dxa"/>
            <w:shd w:val="clear" w:color="auto" w:fill="BFBFBF"/>
          </w:tcPr>
          <w:p>
            <w:pPr>
              <w:pStyle w:val="TableParagraph"/>
              <w:spacing w:line="261" w:lineRule="exact"/>
              <w:ind w:left="4"/>
              <w:jc w:val="center"/>
              <w:rPr>
                <w:sz w:val="22"/>
              </w:rPr>
            </w:pPr>
            <w:r>
              <w:rPr>
                <w:w w:val="99"/>
                <w:sz w:val="22"/>
              </w:rPr>
              <w:t>1</w:t>
            </w:r>
          </w:p>
        </w:tc>
        <w:tc>
          <w:tcPr>
            <w:tcW w:w="1980" w:type="dxa"/>
            <w:shd w:val="clear" w:color="auto" w:fill="BFBFBF"/>
          </w:tcPr>
          <w:p>
            <w:pPr>
              <w:pStyle w:val="TableParagraph"/>
              <w:spacing w:line="261" w:lineRule="exact"/>
              <w:ind w:left="4"/>
              <w:jc w:val="center"/>
              <w:rPr>
                <w:sz w:val="22"/>
              </w:rPr>
            </w:pPr>
            <w:r>
              <w:rPr>
                <w:w w:val="99"/>
                <w:sz w:val="22"/>
              </w:rPr>
              <w:t>2</w:t>
            </w:r>
          </w:p>
        </w:tc>
        <w:tc>
          <w:tcPr>
            <w:tcW w:w="1995" w:type="dxa"/>
            <w:shd w:val="clear" w:color="auto" w:fill="BFBFBF"/>
          </w:tcPr>
          <w:p>
            <w:pPr>
              <w:pStyle w:val="TableParagraph"/>
              <w:spacing w:line="261" w:lineRule="exact"/>
              <w:ind w:right="8"/>
              <w:jc w:val="center"/>
              <w:rPr>
                <w:sz w:val="22"/>
              </w:rPr>
            </w:pPr>
            <w:r>
              <w:rPr>
                <w:w w:val="99"/>
                <w:sz w:val="22"/>
              </w:rPr>
              <w:t>3</w:t>
            </w:r>
          </w:p>
        </w:tc>
      </w:tr>
      <w:tr>
        <w:trPr>
          <w:trHeight w:val="390" w:hRule="atLeast"/>
        </w:trPr>
        <w:tc>
          <w:tcPr>
            <w:tcW w:w="390" w:type="dxa"/>
          </w:tcPr>
          <w:p>
            <w:pPr>
              <w:pStyle w:val="TableParagraph"/>
              <w:rPr>
                <w:rFonts w:ascii="Times New Roman"/>
                <w:sz w:val="22"/>
              </w:rPr>
            </w:pPr>
          </w:p>
        </w:tc>
        <w:tc>
          <w:tcPr>
            <w:tcW w:w="390" w:type="dxa"/>
          </w:tcPr>
          <w:p>
            <w:pPr>
              <w:pStyle w:val="TableParagraph"/>
              <w:rPr>
                <w:rFonts w:ascii="Times New Roman"/>
                <w:sz w:val="22"/>
              </w:rPr>
            </w:pPr>
          </w:p>
        </w:tc>
        <w:tc>
          <w:tcPr>
            <w:tcW w:w="405" w:type="dxa"/>
          </w:tcPr>
          <w:p>
            <w:pPr>
              <w:pStyle w:val="TableParagraph"/>
              <w:rPr>
                <w:rFonts w:ascii="Times New Roman"/>
                <w:sz w:val="22"/>
              </w:rPr>
            </w:pPr>
          </w:p>
        </w:tc>
        <w:tc>
          <w:tcPr>
            <w:tcW w:w="5535" w:type="dxa"/>
          </w:tcPr>
          <w:p>
            <w:pPr>
              <w:pStyle w:val="TableParagraph"/>
              <w:spacing w:before="44"/>
              <w:ind w:left="30"/>
              <w:rPr>
                <w:sz w:val="20"/>
              </w:rPr>
            </w:pPr>
            <w:r>
              <w:rPr>
                <w:sz w:val="20"/>
              </w:rPr>
              <w:t>合计</w:t>
            </w:r>
          </w:p>
        </w:tc>
        <w:tc>
          <w:tcPr>
            <w:tcW w:w="1980" w:type="dxa"/>
          </w:tcPr>
          <w:p>
            <w:pPr>
              <w:pStyle w:val="TableParagraph"/>
              <w:rPr>
                <w:rFonts w:ascii="Times New Roman"/>
                <w:sz w:val="22"/>
              </w:rPr>
            </w:pPr>
          </w:p>
        </w:tc>
        <w:tc>
          <w:tcPr>
            <w:tcW w:w="1980" w:type="dxa"/>
          </w:tcPr>
          <w:p>
            <w:pPr>
              <w:pStyle w:val="TableParagraph"/>
              <w:rPr>
                <w:rFonts w:ascii="Times New Roman"/>
                <w:sz w:val="22"/>
              </w:rPr>
            </w:pPr>
          </w:p>
        </w:tc>
        <w:tc>
          <w:tcPr>
            <w:tcW w:w="1995" w:type="dxa"/>
          </w:tcPr>
          <w:p>
            <w:pPr>
              <w:pStyle w:val="TableParagraph"/>
              <w:rPr>
                <w:rFonts w:ascii="Times New Roman"/>
                <w:sz w:val="22"/>
              </w:rPr>
            </w:pPr>
          </w:p>
        </w:tc>
      </w:tr>
    </w:tbl>
    <w:p>
      <w:pPr>
        <w:spacing w:before="4"/>
        <w:ind w:left="150" w:right="0" w:firstLine="0"/>
        <w:jc w:val="left"/>
        <w:rPr>
          <w:sz w:val="18"/>
        </w:rPr>
      </w:pPr>
      <w:r>
        <w:rPr>
          <w:sz w:val="18"/>
        </w:rPr>
        <w:t>注：本表反映部门本年度国有资本经营预算财政拨款支出情况。</w:t>
      </w:r>
    </w:p>
    <w:p>
      <w:pPr>
        <w:spacing w:after="0"/>
        <w:jc w:val="left"/>
        <w:rPr>
          <w:sz w:val="18"/>
        </w:rPr>
        <w:sectPr>
          <w:type w:val="continuous"/>
          <w:pgSz w:w="16840" w:h="11910" w:orient="landscape"/>
          <w:pgMar w:top="1580" w:bottom="1180" w:left="960" w:right="1000"/>
        </w:sect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0"/>
        <w:rPr>
          <w:sz w:val="20"/>
        </w:rPr>
      </w:pPr>
    </w:p>
    <w:p>
      <w:pPr>
        <w:spacing w:line="240" w:lineRule="auto" w:before="6"/>
        <w:rPr>
          <w:sz w:val="14"/>
        </w:rPr>
      </w:pPr>
    </w:p>
    <w:p>
      <w:pPr>
        <w:pStyle w:val="Heading1"/>
        <w:spacing w:line="812" w:lineRule="exact"/>
        <w:ind w:left="1695" w:right="2235"/>
      </w:pPr>
      <w:r>
        <w:rPr/>
        <w:t>第三部分</w:t>
      </w:r>
    </w:p>
    <w:p>
      <w:pPr>
        <w:pStyle w:val="BodyText"/>
        <w:spacing w:before="1"/>
        <w:rPr>
          <w:rFonts w:ascii="Microsoft JhengHei"/>
          <w:b/>
          <w:sz w:val="52"/>
        </w:rPr>
      </w:pPr>
    </w:p>
    <w:p>
      <w:pPr>
        <w:spacing w:before="0"/>
        <w:ind w:left="1695" w:right="2235" w:firstLine="0"/>
        <w:jc w:val="center"/>
        <w:rPr>
          <w:rFonts w:ascii="Microsoft JhengHei" w:eastAsia="Microsoft JhengHei" w:hint="eastAsia"/>
          <w:b/>
          <w:sz w:val="52"/>
        </w:rPr>
      </w:pPr>
      <w:r>
        <w:rPr>
          <w:rFonts w:ascii="Microsoft JhengHei" w:eastAsia="Microsoft JhengHei" w:hint="eastAsia"/>
          <w:b/>
          <w:sz w:val="52"/>
        </w:rPr>
        <w:t>2021年度部门决算情况说明</w:t>
      </w:r>
    </w:p>
    <w:p>
      <w:pPr>
        <w:spacing w:after="0"/>
        <w:jc w:val="center"/>
        <w:rPr>
          <w:rFonts w:ascii="Microsoft JhengHei" w:eastAsia="Microsoft JhengHei" w:hint="eastAsia"/>
          <w:sz w:val="52"/>
        </w:rPr>
        <w:sectPr>
          <w:headerReference w:type="default" r:id="rId33"/>
          <w:footerReference w:type="default" r:id="rId34"/>
          <w:pgSz w:w="11910" w:h="16840"/>
          <w:pgMar w:header="0" w:footer="997" w:top="1580" w:bottom="1180" w:left="1020" w:right="480"/>
          <w:pgNumType w:start="7"/>
        </w:sectPr>
      </w:pPr>
    </w:p>
    <w:p>
      <w:pPr>
        <w:pStyle w:val="BodyText"/>
        <w:spacing w:before="9"/>
        <w:rPr>
          <w:rFonts w:ascii="Microsoft JhengHei"/>
          <w:b/>
          <w:sz w:val="29"/>
        </w:rPr>
      </w:pPr>
    </w:p>
    <w:p>
      <w:pPr>
        <w:pStyle w:val="Heading3"/>
        <w:spacing w:line="538" w:lineRule="exact"/>
      </w:pPr>
      <w:r>
        <w:rPr/>
        <w:t>一、收入支出决算总体情况说明</w:t>
      </w:r>
    </w:p>
    <w:p>
      <w:pPr>
        <w:pStyle w:val="BodyText"/>
        <w:spacing w:before="156"/>
        <w:ind w:left="779"/>
      </w:pPr>
      <w:r>
        <w:rPr/>
        <w:t>2021 年度收入、支出总计 2612.66 万元，与上年相比减少 905.02</w:t>
      </w:r>
    </w:p>
    <w:p>
      <w:pPr>
        <w:pStyle w:val="BodyText"/>
        <w:spacing w:before="228"/>
        <w:ind w:left="120"/>
      </w:pPr>
      <w:r>
        <w:rPr/>
        <w:t>万元，下降 25.73%。主要是因为存在年末未付资金。</w:t>
      </w:r>
    </w:p>
    <w:p>
      <w:pPr>
        <w:pStyle w:val="Heading3"/>
        <w:spacing w:before="123"/>
      </w:pPr>
      <w:r>
        <w:rPr/>
        <w:t>二、收入决算情况说明</w:t>
      </w:r>
    </w:p>
    <w:p>
      <w:pPr>
        <w:pStyle w:val="BodyText"/>
        <w:spacing w:line="374" w:lineRule="auto" w:before="156"/>
        <w:ind w:left="120" w:right="525" w:firstLine="659"/>
      </w:pPr>
      <w:r>
        <w:rPr/>
        <w:drawing>
          <wp:anchor distT="0" distB="0" distL="0" distR="0" allowOverlap="1" layoutInCell="1" locked="0" behindDoc="0" simplePos="0" relativeHeight="0">
            <wp:simplePos x="0" y="0"/>
            <wp:positionH relativeFrom="page">
              <wp:posOffset>2352675</wp:posOffset>
            </wp:positionH>
            <wp:positionV relativeFrom="paragraph">
              <wp:posOffset>959167</wp:posOffset>
            </wp:positionV>
            <wp:extent cx="3448050" cy="3571875"/>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37" cstate="print"/>
                    <a:stretch>
                      <a:fillRect/>
                    </a:stretch>
                  </pic:blipFill>
                  <pic:spPr>
                    <a:xfrm>
                      <a:off x="0" y="0"/>
                      <a:ext cx="3448050" cy="3571875"/>
                    </a:xfrm>
                    <a:prstGeom prst="rect">
                      <a:avLst/>
                    </a:prstGeom>
                  </pic:spPr>
                </pic:pic>
              </a:graphicData>
            </a:graphic>
          </wp:anchor>
        </w:drawing>
      </w:r>
      <w:r>
        <w:rPr>
          <w:spacing w:val="-12"/>
        </w:rPr>
        <w:t>本年收入合计 </w:t>
      </w:r>
      <w:r>
        <w:rPr/>
        <w:t>1798.70</w:t>
      </w:r>
      <w:r>
        <w:rPr>
          <w:spacing w:val="-28"/>
        </w:rPr>
        <w:t> 万元，其中：财政拨款收入 </w:t>
      </w:r>
      <w:r>
        <w:rPr/>
        <w:t>1798.70</w:t>
      </w:r>
      <w:r>
        <w:rPr>
          <w:spacing w:val="-25"/>
        </w:rPr>
        <w:t> 万元， </w:t>
      </w:r>
      <w:r>
        <w:rPr>
          <w:spacing w:val="-40"/>
        </w:rPr>
        <w:t>占 </w:t>
      </w:r>
      <w:r>
        <w:rPr/>
        <w:t>100.00%。</w:t>
      </w:r>
    </w:p>
    <w:p>
      <w:pPr>
        <w:pStyle w:val="BodyText"/>
      </w:pPr>
    </w:p>
    <w:p>
      <w:pPr>
        <w:pStyle w:val="BodyText"/>
      </w:pPr>
    </w:p>
    <w:p>
      <w:pPr>
        <w:pStyle w:val="BodyText"/>
        <w:spacing w:before="3"/>
        <w:rPr>
          <w:sz w:val="28"/>
        </w:rPr>
      </w:pPr>
    </w:p>
    <w:p>
      <w:pPr>
        <w:pStyle w:val="Heading3"/>
      </w:pPr>
      <w:r>
        <w:rPr/>
        <w:t>三、支出决算情况说明</w:t>
      </w:r>
    </w:p>
    <w:p>
      <w:pPr>
        <w:pStyle w:val="BodyText"/>
        <w:spacing w:line="374" w:lineRule="auto" w:before="156"/>
        <w:ind w:left="120" w:right="765" w:firstLine="659"/>
      </w:pPr>
      <w:r>
        <w:rPr>
          <w:spacing w:val="-12"/>
        </w:rPr>
        <w:t>本年支出合计 </w:t>
      </w:r>
      <w:r>
        <w:rPr/>
        <w:t>2612.66</w:t>
      </w:r>
      <w:r>
        <w:rPr>
          <w:spacing w:val="-25"/>
        </w:rPr>
        <w:t> 万元，其中：基本支出 </w:t>
      </w:r>
      <w:r>
        <w:rPr/>
        <w:t>2527.67</w:t>
      </w:r>
      <w:r>
        <w:rPr>
          <w:spacing w:val="-21"/>
        </w:rPr>
        <w:t> 万元，占</w:t>
      </w:r>
      <w:r>
        <w:rPr/>
        <w:t>96.75%</w:t>
      </w:r>
      <w:r>
        <w:rPr>
          <w:spacing w:val="-14"/>
        </w:rPr>
        <w:t>。项目支出 </w:t>
      </w:r>
      <w:r>
        <w:rPr/>
        <w:t>84.99</w:t>
      </w:r>
      <w:r>
        <w:rPr>
          <w:spacing w:val="-28"/>
        </w:rPr>
        <w:t> 万元，占 </w:t>
      </w:r>
      <w:r>
        <w:rPr/>
        <w:t>3.25%。</w:t>
      </w:r>
    </w:p>
    <w:p>
      <w:pPr>
        <w:spacing w:after="0" w:line="374" w:lineRule="auto"/>
        <w:sectPr>
          <w:headerReference w:type="default" r:id="rId35"/>
          <w:footerReference w:type="default" r:id="rId36"/>
          <w:pgSz w:w="11910" w:h="16840"/>
          <w:pgMar w:header="0" w:footer="997" w:top="1580" w:bottom="1180" w:left="1020" w:right="480"/>
          <w:pgNumType w:start="8"/>
        </w:sectPr>
      </w:pPr>
    </w:p>
    <w:p>
      <w:pPr>
        <w:pStyle w:val="BodyText"/>
        <w:spacing w:before="10"/>
        <w:rPr>
          <w:sz w:val="2"/>
        </w:rPr>
      </w:pPr>
    </w:p>
    <w:p>
      <w:pPr>
        <w:pStyle w:val="BodyText"/>
        <w:ind w:left="2685"/>
        <w:rPr>
          <w:sz w:val="20"/>
        </w:rPr>
      </w:pPr>
      <w:r>
        <w:rPr>
          <w:sz w:val="20"/>
        </w:rPr>
        <w:drawing>
          <wp:inline distT="0" distB="0" distL="0" distR="0">
            <wp:extent cx="3209925" cy="3562350"/>
            <wp:effectExtent l="0" t="0" r="0" b="0"/>
            <wp:docPr id="3" name="image2.png"/>
            <wp:cNvGraphicFramePr>
              <a:graphicFrameLocks noChangeAspect="1"/>
            </wp:cNvGraphicFramePr>
            <a:graphic>
              <a:graphicData uri="http://schemas.openxmlformats.org/drawingml/2006/picture">
                <pic:pic>
                  <pic:nvPicPr>
                    <pic:cNvPr id="4" name="image2.png"/>
                    <pic:cNvPicPr/>
                  </pic:nvPicPr>
                  <pic:blipFill>
                    <a:blip r:embed="rId40" cstate="print"/>
                    <a:stretch>
                      <a:fillRect/>
                    </a:stretch>
                  </pic:blipFill>
                  <pic:spPr>
                    <a:xfrm>
                      <a:off x="0" y="0"/>
                      <a:ext cx="3209925" cy="3562350"/>
                    </a:xfrm>
                    <a:prstGeom prst="rect">
                      <a:avLst/>
                    </a:prstGeom>
                  </pic:spPr>
                </pic:pic>
              </a:graphicData>
            </a:graphic>
          </wp:inline>
        </w:drawing>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9"/>
        </w:rPr>
      </w:pPr>
    </w:p>
    <w:p>
      <w:pPr>
        <w:pStyle w:val="Heading3"/>
        <w:spacing w:line="538" w:lineRule="exact"/>
      </w:pPr>
      <w:r>
        <w:rPr/>
        <w:t>四、财政拨款收入支出决算总体情况说明</w:t>
      </w:r>
    </w:p>
    <w:p>
      <w:pPr>
        <w:pStyle w:val="BodyText"/>
        <w:spacing w:before="156"/>
        <w:ind w:left="779"/>
      </w:pPr>
      <w:r>
        <w:rPr/>
        <w:t>2021 年度财政拨款收、支总计 2326.32 万元，与上年相比，减少</w:t>
      </w:r>
    </w:p>
    <w:p>
      <w:pPr>
        <w:pStyle w:val="BodyText"/>
        <w:spacing w:before="228"/>
        <w:ind w:left="120"/>
      </w:pPr>
      <w:r>
        <w:rPr/>
        <w:t>905.03 万元，下降 28.01%。主要是因为存在年末未付资金。</w:t>
      </w:r>
    </w:p>
    <w:p>
      <w:pPr>
        <w:pStyle w:val="Heading3"/>
        <w:spacing w:before="123"/>
      </w:pPr>
      <w:r>
        <w:rPr/>
        <w:t>五、一般公共预算财政拨款支出决算情况说明</w:t>
      </w:r>
    </w:p>
    <w:p>
      <w:pPr>
        <w:spacing w:before="51"/>
        <w:ind w:left="779" w:right="0" w:firstLine="0"/>
        <w:jc w:val="left"/>
        <w:rPr>
          <w:rFonts w:ascii="Microsoft JhengHei" w:eastAsia="Microsoft JhengHei" w:hint="eastAsia"/>
          <w:b/>
          <w:sz w:val="32"/>
        </w:rPr>
      </w:pPr>
      <w:r>
        <w:rPr>
          <w:rFonts w:ascii="Microsoft JhengHei" w:eastAsia="Microsoft JhengHei" w:hint="eastAsia"/>
          <w:b/>
          <w:sz w:val="32"/>
        </w:rPr>
        <w:t>（一）财政拨款支出决算总体情况</w:t>
      </w:r>
    </w:p>
    <w:p>
      <w:pPr>
        <w:pStyle w:val="BodyText"/>
        <w:spacing w:line="374" w:lineRule="auto" w:before="156"/>
        <w:ind w:left="120" w:right="504" w:firstLine="659"/>
      </w:pPr>
      <w:r>
        <w:rPr/>
        <w:t>2021</w:t>
      </w:r>
      <w:r>
        <w:rPr>
          <w:spacing w:val="-10"/>
        </w:rPr>
        <w:t> 年度财政拨款支出</w:t>
      </w:r>
      <w:r>
        <w:rPr/>
        <w:t>2201.36</w:t>
      </w:r>
      <w:r>
        <w:rPr>
          <w:spacing w:val="-22"/>
        </w:rPr>
        <w:t> 万元，占本年支出合计的</w:t>
      </w:r>
      <w:r>
        <w:rPr>
          <w:spacing w:val="-3"/>
        </w:rPr>
        <w:t>84.26%， </w:t>
      </w:r>
      <w:r>
        <w:rPr>
          <w:spacing w:val="-4"/>
        </w:rPr>
        <w:t>与上年相比，财政拨款支出减少 </w:t>
      </w:r>
      <w:r>
        <w:rPr/>
        <w:t>502.37</w:t>
      </w:r>
      <w:r>
        <w:rPr>
          <w:spacing w:val="-22"/>
        </w:rPr>
        <w:t> 万元，下降 </w:t>
      </w:r>
      <w:r>
        <w:rPr/>
        <w:t>18.58%</w:t>
      </w:r>
      <w:r>
        <w:rPr>
          <w:spacing w:val="2"/>
        </w:rPr>
        <w:t>。主要是因为存在年末未付资金。</w:t>
      </w:r>
    </w:p>
    <w:p>
      <w:pPr>
        <w:pStyle w:val="Heading3"/>
        <w:spacing w:line="479" w:lineRule="exact"/>
      </w:pPr>
      <w:r>
        <w:rPr/>
        <w:t>（二）财政拨款支出决算结构情况</w:t>
      </w:r>
    </w:p>
    <w:p>
      <w:pPr>
        <w:pStyle w:val="BodyText"/>
        <w:spacing w:line="374" w:lineRule="auto" w:before="156"/>
        <w:ind w:left="120" w:right="525" w:firstLine="659"/>
      </w:pPr>
      <w:r>
        <w:rPr/>
        <w:t>2021</w:t>
      </w:r>
      <w:r>
        <w:rPr>
          <w:spacing w:val="-18"/>
        </w:rPr>
        <w:t> 年度财政拨款支出 </w:t>
      </w:r>
      <w:r>
        <w:rPr/>
        <w:t>2201.36</w:t>
      </w:r>
      <w:r>
        <w:rPr>
          <w:spacing w:val="-15"/>
        </w:rPr>
        <w:t> 万元，主要用于以下方面：一般公共服务支出（类）908.08</w:t>
      </w:r>
      <w:r>
        <w:rPr>
          <w:spacing w:val="-25"/>
        </w:rPr>
        <w:t> 万元，占比 </w:t>
      </w:r>
      <w:r>
        <w:rPr/>
        <w:t>41.25%；公共安全支出（类</w:t>
      </w:r>
      <w:r>
        <w:rPr>
          <w:spacing w:val="-19"/>
        </w:rPr>
        <w:t>）</w:t>
      </w:r>
    </w:p>
    <w:p>
      <w:pPr>
        <w:spacing w:after="0" w:line="374" w:lineRule="auto"/>
        <w:sectPr>
          <w:headerReference w:type="default" r:id="rId38"/>
          <w:footerReference w:type="default" r:id="rId39"/>
          <w:pgSz w:w="11910" w:h="16840"/>
          <w:pgMar w:header="0" w:footer="997" w:top="1580" w:bottom="1180" w:left="1020" w:right="480"/>
          <w:pgNumType w:start="9"/>
        </w:sectPr>
      </w:pPr>
    </w:p>
    <w:p>
      <w:pPr>
        <w:pStyle w:val="ListParagraph"/>
        <w:numPr>
          <w:ilvl w:val="1"/>
          <w:numId w:val="2"/>
        </w:numPr>
        <w:tabs>
          <w:tab w:pos="840" w:val="left" w:leader="none"/>
        </w:tabs>
        <w:spacing w:line="374" w:lineRule="auto" w:before="38" w:after="0"/>
        <w:ind w:left="120" w:right="525" w:firstLine="0"/>
        <w:jc w:val="left"/>
        <w:rPr>
          <w:sz w:val="32"/>
        </w:rPr>
      </w:pPr>
      <w:r>
        <w:rPr>
          <w:spacing w:val="-14"/>
          <w:sz w:val="32"/>
        </w:rPr>
        <w:t>万元，占比 0.23%</w:t>
      </w:r>
      <w:r>
        <w:rPr>
          <w:spacing w:val="-4"/>
          <w:sz w:val="32"/>
        </w:rPr>
        <w:t>；社会保障和就业支出</w:t>
      </w:r>
      <w:r>
        <w:rPr>
          <w:sz w:val="32"/>
        </w:rPr>
        <w:t>（类）174.21</w:t>
      </w:r>
      <w:r>
        <w:rPr>
          <w:spacing w:val="-17"/>
          <w:sz w:val="32"/>
        </w:rPr>
        <w:t> 万元，占</w:t>
      </w:r>
      <w:r>
        <w:rPr>
          <w:spacing w:val="53"/>
          <w:sz w:val="32"/>
        </w:rPr>
        <w:t>比</w:t>
      </w:r>
      <w:r>
        <w:rPr>
          <w:sz w:val="32"/>
        </w:rPr>
        <w:t>7.91%</w:t>
      </w:r>
      <w:r>
        <w:rPr>
          <w:spacing w:val="-36"/>
          <w:sz w:val="32"/>
        </w:rPr>
        <w:t>；卫生健康支出</w:t>
      </w:r>
      <w:r>
        <w:rPr>
          <w:sz w:val="32"/>
        </w:rPr>
        <w:t>（类</w:t>
      </w:r>
      <w:r>
        <w:rPr>
          <w:spacing w:val="-160"/>
          <w:sz w:val="32"/>
        </w:rPr>
        <w:t>）</w:t>
      </w:r>
      <w:r>
        <w:rPr>
          <w:sz w:val="32"/>
        </w:rPr>
        <w:t>53.16</w:t>
      </w:r>
      <w:r>
        <w:rPr>
          <w:spacing w:val="-37"/>
          <w:sz w:val="32"/>
        </w:rPr>
        <w:t> 万元，占比</w:t>
      </w:r>
      <w:r>
        <w:rPr>
          <w:sz w:val="32"/>
        </w:rPr>
        <w:t>2.41%</w:t>
      </w:r>
      <w:r>
        <w:rPr>
          <w:spacing w:val="-41"/>
          <w:sz w:val="32"/>
        </w:rPr>
        <w:t>；农林水支出</w:t>
      </w:r>
      <w:r>
        <w:rPr>
          <w:sz w:val="32"/>
        </w:rPr>
        <w:t>（类</w:t>
      </w:r>
      <w:r>
        <w:rPr>
          <w:spacing w:val="-18"/>
          <w:sz w:val="32"/>
        </w:rPr>
        <w:t>）</w:t>
      </w:r>
    </w:p>
    <w:p>
      <w:pPr>
        <w:pStyle w:val="BodyText"/>
        <w:spacing w:line="374" w:lineRule="auto"/>
        <w:ind w:left="120" w:right="687"/>
      </w:pPr>
      <w:r>
        <w:rPr/>
        <w:t>942.59 万元，占比 42.82%；住房保障支出（类）79.94 万元，占比3.63%；其他支出（类）38.38 万元，占比 1.74%。</w:t>
      </w:r>
    </w:p>
    <w:p>
      <w:pPr>
        <w:pStyle w:val="Heading3"/>
        <w:spacing w:line="481" w:lineRule="exact"/>
      </w:pPr>
      <w:r>
        <w:rPr/>
        <w:t>（三）财政拨款支出决算具体情况</w:t>
      </w:r>
    </w:p>
    <w:p>
      <w:pPr>
        <w:pStyle w:val="BodyText"/>
        <w:spacing w:line="374" w:lineRule="auto" w:before="153"/>
        <w:ind w:left="120" w:right="685" w:firstLine="659"/>
      </w:pPr>
      <w:r>
        <w:rPr/>
        <w:t>2021</w:t>
      </w:r>
      <w:r>
        <w:rPr>
          <w:spacing w:val="-15"/>
        </w:rPr>
        <w:t> 年度财政拨款支出年初预算数为 </w:t>
      </w:r>
      <w:r>
        <w:rPr/>
        <w:t>1811.07</w:t>
      </w:r>
      <w:r>
        <w:rPr>
          <w:spacing w:val="-24"/>
        </w:rPr>
        <w:t> 万元，支出决算数</w:t>
      </w:r>
      <w:r>
        <w:rPr>
          <w:spacing w:val="-40"/>
        </w:rPr>
        <w:t>为 </w:t>
      </w:r>
      <w:r>
        <w:rPr/>
        <w:t>2201.36</w:t>
      </w:r>
      <w:r>
        <w:rPr>
          <w:spacing w:val="-16"/>
        </w:rPr>
        <w:t> 万元，完成年初预算的 </w:t>
      </w:r>
      <w:r>
        <w:rPr/>
        <w:t>121.55%，其中：</w:t>
      </w:r>
    </w:p>
    <w:p>
      <w:pPr>
        <w:pStyle w:val="Heading3"/>
        <w:spacing w:line="481" w:lineRule="exact"/>
      </w:pPr>
      <w:r>
        <w:rPr/>
        <w:t>六、财政拨款基本支出决算情况说明</w:t>
      </w:r>
    </w:p>
    <w:p>
      <w:pPr>
        <w:pStyle w:val="BodyText"/>
        <w:spacing w:before="156"/>
        <w:ind w:left="779"/>
      </w:pPr>
      <w:r>
        <w:rPr/>
        <w:t>2021 年度财政拨款基本支出 2116.36 万元，其中：人员经费</w:t>
      </w:r>
    </w:p>
    <w:p>
      <w:pPr>
        <w:pStyle w:val="BodyText"/>
        <w:spacing w:line="374" w:lineRule="auto" w:before="228"/>
        <w:ind w:left="120" w:right="525"/>
      </w:pPr>
      <w:r>
        <w:rPr/>
        <w:t>1437.76</w:t>
      </w:r>
      <w:r>
        <w:rPr>
          <w:spacing w:val="-17"/>
        </w:rPr>
        <w:t> 万元，占基本支出的 </w:t>
      </w:r>
      <w:r>
        <w:rPr/>
        <w:t>67.94%，主要包括：基本工资、津贴补贴、奖金、伙食补助费、机关事业单位基本养老保险缴费、职业年金缴费、职工基本医疗保险缴费、其他社会保障缴费、住房公积金、退休费、抚恤金、生活补助、救济费、奖励金、其他对个人和家庭的补</w:t>
      </w:r>
      <w:r>
        <w:rPr>
          <w:spacing w:val="-10"/>
        </w:rPr>
        <w:t>助；公用经费 </w:t>
      </w:r>
      <w:r>
        <w:rPr/>
        <w:t>678.60</w:t>
      </w:r>
      <w:r>
        <w:rPr>
          <w:spacing w:val="-15"/>
        </w:rPr>
        <w:t> 万元，占基本支出的 </w:t>
      </w:r>
      <w:r>
        <w:rPr/>
        <w:t>32.06%，主要包括：办公费、印刷费、咨询费、水费、电费、邮电费、物业管理费、差旅费、</w:t>
      </w:r>
      <w:r>
        <w:rPr>
          <w:spacing w:val="-12"/>
        </w:rPr>
        <w:t>维修</w:t>
      </w:r>
      <w:r>
        <w:rPr/>
        <w:t>（护</w:t>
      </w:r>
      <w:r>
        <w:rPr>
          <w:spacing w:val="-24"/>
        </w:rPr>
        <w:t>）</w:t>
      </w:r>
      <w:r>
        <w:rPr>
          <w:spacing w:val="-12"/>
        </w:rPr>
        <w:t>费、会议费、培训费、公务接待费、劳务费、委托业务费、</w:t>
      </w:r>
      <w:r>
        <w:rPr/>
        <w:t>工会经费、福利费、公务用车运行维护费、其他商品和服务支出。</w:t>
      </w:r>
    </w:p>
    <w:p>
      <w:pPr>
        <w:pStyle w:val="Heading3"/>
        <w:spacing w:line="471" w:lineRule="exact"/>
      </w:pPr>
      <w:r>
        <w:rPr/>
        <w:t>七、一般公共预算财政拨款三公经费支出决算情况说明</w:t>
      </w:r>
    </w:p>
    <w:p>
      <w:pPr>
        <w:pStyle w:val="BodyText"/>
        <w:spacing w:before="157"/>
        <w:ind w:left="779"/>
      </w:pPr>
      <w:r>
        <w:rPr/>
        <w:t>（一）“三公”经费财政拨款支出决算总体情况说明</w:t>
      </w:r>
    </w:p>
    <w:p>
      <w:pPr>
        <w:pStyle w:val="BodyText"/>
        <w:spacing w:before="229"/>
        <w:ind w:left="779"/>
      </w:pPr>
      <w:r>
        <w:rPr>
          <w:spacing w:val="-17"/>
        </w:rPr>
        <w:t>“三公”经费财政拨款支出预算为 </w:t>
      </w:r>
      <w:r>
        <w:rPr/>
        <w:t>13.08</w:t>
      </w:r>
      <w:r>
        <w:rPr>
          <w:spacing w:val="-31"/>
        </w:rPr>
        <w:t> 万元，支出决算为 </w:t>
      </w:r>
      <w:r>
        <w:rPr/>
        <w:t>13.08</w:t>
      </w:r>
    </w:p>
    <w:p>
      <w:pPr>
        <w:pStyle w:val="BodyText"/>
        <w:spacing w:before="228"/>
        <w:ind w:left="120"/>
      </w:pPr>
      <w:r>
        <w:rPr>
          <w:spacing w:val="-16"/>
        </w:rPr>
        <w:t>万元，完成预算的 </w:t>
      </w:r>
      <w:r>
        <w:rPr>
          <w:spacing w:val="-5"/>
        </w:rPr>
        <w:t>100.00%</w:t>
      </w:r>
      <w:r>
        <w:rPr>
          <w:spacing w:val="-27"/>
        </w:rPr>
        <w:t>，其中：因公出国</w:t>
      </w:r>
      <w:r>
        <w:rPr/>
        <w:t>（境</w:t>
      </w:r>
      <w:r>
        <w:rPr>
          <w:spacing w:val="-40"/>
        </w:rPr>
        <w:t>）</w:t>
      </w:r>
      <w:r>
        <w:rPr>
          <w:spacing w:val="-12"/>
        </w:rPr>
        <w:t>费支出预算为 </w:t>
      </w:r>
      <w:r>
        <w:rPr/>
        <w:t>0.00</w:t>
      </w:r>
    </w:p>
    <w:p>
      <w:pPr>
        <w:pStyle w:val="BodyText"/>
        <w:spacing w:before="228"/>
        <w:ind w:left="120"/>
      </w:pPr>
      <w:r>
        <w:rPr/>
        <w:t>万元，支出决算为 0.00 万元，与本年预算数相同，与上年决算数相同。</w:t>
      </w:r>
    </w:p>
    <w:p>
      <w:pPr>
        <w:spacing w:after="0"/>
        <w:sectPr>
          <w:headerReference w:type="default" r:id="rId41"/>
          <w:footerReference w:type="default" r:id="rId42"/>
          <w:pgSz w:w="11910" w:h="16840"/>
          <w:pgMar w:header="0" w:footer="997" w:top="1500" w:bottom="1180" w:left="1020" w:right="480"/>
          <w:pgNumType w:start="10"/>
        </w:sectPr>
      </w:pPr>
    </w:p>
    <w:p>
      <w:pPr>
        <w:pStyle w:val="BodyText"/>
        <w:spacing w:line="374" w:lineRule="auto" w:before="38"/>
        <w:ind w:left="120" w:right="605" w:firstLine="659"/>
        <w:jc w:val="both"/>
      </w:pPr>
      <w:r>
        <w:rPr>
          <w:spacing w:val="-8"/>
        </w:rPr>
        <w:t>公务接待费支出预算为 </w:t>
      </w:r>
      <w:r>
        <w:rPr/>
        <w:t>10.77</w:t>
      </w:r>
      <w:r>
        <w:rPr>
          <w:spacing w:val="-19"/>
        </w:rPr>
        <w:t> 万元，支出决算为 </w:t>
      </w:r>
      <w:r>
        <w:rPr/>
        <w:t>10.77</w:t>
      </w:r>
      <w:r>
        <w:rPr>
          <w:spacing w:val="-19"/>
        </w:rPr>
        <w:t> 万元，完</w:t>
      </w:r>
      <w:r>
        <w:rPr>
          <w:spacing w:val="-32"/>
        </w:rPr>
        <w:t>成预算的 </w:t>
      </w:r>
      <w:r>
        <w:rPr/>
        <w:t>100.00%，</w:t>
      </w:r>
      <w:r>
        <w:rPr>
          <w:spacing w:val="-5"/>
        </w:rPr>
        <w:t>与本年预算数相同，与上年相比减少 </w:t>
      </w:r>
      <w:r>
        <w:rPr/>
        <w:t>1.25</w:t>
      </w:r>
      <w:r>
        <w:rPr>
          <w:spacing w:val="-25"/>
        </w:rPr>
        <w:t> 万元， </w:t>
      </w:r>
      <w:r>
        <w:rPr>
          <w:spacing w:val="-27"/>
        </w:rPr>
        <w:t>下降 </w:t>
      </w:r>
      <w:r>
        <w:rPr>
          <w:spacing w:val="-6"/>
        </w:rPr>
        <w:t>10.40%</w:t>
      </w:r>
      <w:r>
        <w:rPr>
          <w:spacing w:val="-4"/>
        </w:rPr>
        <w:t>，减少的主要原因是因为公务接待主要在镇政府食堂，减少了开支。</w:t>
      </w:r>
    </w:p>
    <w:p>
      <w:pPr>
        <w:pStyle w:val="BodyText"/>
        <w:spacing w:line="374" w:lineRule="auto"/>
        <w:ind w:left="120" w:right="685" w:firstLine="659"/>
        <w:jc w:val="both"/>
      </w:pPr>
      <w:r>
        <w:rPr>
          <w:spacing w:val="-1"/>
        </w:rPr>
        <w:t>公务用车购置费及运行维护费支出预算为 </w:t>
      </w:r>
      <w:r>
        <w:rPr/>
        <w:t>2.31</w:t>
      </w:r>
      <w:r>
        <w:rPr>
          <w:spacing w:val="-7"/>
        </w:rPr>
        <w:t> 万元，支出决算</w:t>
      </w:r>
      <w:r>
        <w:rPr>
          <w:spacing w:val="-43"/>
        </w:rPr>
        <w:t>为 </w:t>
      </w:r>
      <w:r>
        <w:rPr/>
        <w:t>2.31</w:t>
      </w:r>
      <w:r>
        <w:rPr>
          <w:spacing w:val="-21"/>
        </w:rPr>
        <w:t> 万元，完成预算的 </w:t>
      </w:r>
      <w:r>
        <w:rPr>
          <w:spacing w:val="-4"/>
        </w:rPr>
        <w:t>100.00%</w:t>
      </w:r>
      <w:r>
        <w:rPr>
          <w:spacing w:val="-6"/>
        </w:rPr>
        <w:t>，与本年预算数相同，与上年相比</w:t>
      </w:r>
      <w:r>
        <w:rPr>
          <w:spacing w:val="-25"/>
        </w:rPr>
        <w:t>减少 </w:t>
      </w:r>
      <w:r>
        <w:rPr/>
        <w:t>0.39</w:t>
      </w:r>
      <w:r>
        <w:rPr>
          <w:spacing w:val="-22"/>
        </w:rPr>
        <w:t> 万元，下降 </w:t>
      </w:r>
      <w:r>
        <w:rPr/>
        <w:t>14.44%，减少的主要原因是全体公职人员厉行节约，缩减开支。</w:t>
      </w:r>
    </w:p>
    <w:p>
      <w:pPr>
        <w:pStyle w:val="BodyText"/>
        <w:spacing w:line="405" w:lineRule="exact"/>
        <w:ind w:left="779"/>
      </w:pPr>
      <w:r>
        <w:rPr/>
        <w:t>（二）“三公”经费财政拨款支出决算具体情况说明</w:t>
      </w:r>
    </w:p>
    <w:p>
      <w:pPr>
        <w:pStyle w:val="BodyText"/>
        <w:spacing w:line="374" w:lineRule="auto" w:before="224"/>
        <w:ind w:left="120" w:right="683" w:firstLine="659"/>
        <w:jc w:val="both"/>
      </w:pPr>
      <w:r>
        <w:rPr/>
        <w:t>2021</w:t>
      </w:r>
      <w:r>
        <w:rPr>
          <w:spacing w:val="-16"/>
        </w:rPr>
        <w:t> 年度“三公”经费财政拨款支出决算中，公务接待费支出决</w:t>
      </w:r>
      <w:r>
        <w:rPr>
          <w:spacing w:val="-38"/>
        </w:rPr>
        <w:t>算 </w:t>
      </w:r>
      <w:r>
        <w:rPr/>
        <w:t>10.77</w:t>
      </w:r>
      <w:r>
        <w:rPr>
          <w:spacing w:val="-26"/>
        </w:rPr>
        <w:t> 万元，占 </w:t>
      </w:r>
      <w:r>
        <w:rPr/>
        <w:t>82.34%</w:t>
      </w:r>
      <w:r>
        <w:rPr>
          <w:spacing w:val="2"/>
        </w:rPr>
        <w:t>，因公出国</w:t>
      </w:r>
      <w:r>
        <w:rPr>
          <w:spacing w:val="3"/>
        </w:rPr>
        <w:t>（</w:t>
      </w:r>
      <w:r>
        <w:rPr>
          <w:spacing w:val="4"/>
        </w:rPr>
        <w:t>境</w:t>
      </w:r>
      <w:r>
        <w:rPr>
          <w:spacing w:val="3"/>
        </w:rPr>
        <w:t>）</w:t>
      </w:r>
      <w:r>
        <w:rPr>
          <w:spacing w:val="-11"/>
        </w:rPr>
        <w:t>费支出决算 </w:t>
      </w:r>
      <w:r>
        <w:rPr/>
        <w:t>0.00</w:t>
      </w:r>
      <w:r>
        <w:rPr>
          <w:spacing w:val="-19"/>
        </w:rPr>
        <w:t> 万元， </w:t>
      </w:r>
      <w:r>
        <w:rPr>
          <w:spacing w:val="-40"/>
        </w:rPr>
        <w:t>占 </w:t>
      </w:r>
      <w:r>
        <w:rPr>
          <w:spacing w:val="3"/>
        </w:rPr>
        <w:t>0.00%</w:t>
      </w:r>
      <w:r>
        <w:rPr>
          <w:spacing w:val="12"/>
        </w:rPr>
        <w:t>，公务用车购置费及运行维护费支出决算 </w:t>
      </w:r>
      <w:r>
        <w:rPr/>
        <w:t>2.31</w:t>
      </w:r>
      <w:r>
        <w:rPr>
          <w:spacing w:val="-4"/>
        </w:rPr>
        <w:t> 万元，占17.66%。具体情况如下：</w:t>
      </w:r>
    </w:p>
    <w:p>
      <w:pPr>
        <w:pStyle w:val="BodyText"/>
        <w:spacing w:line="405" w:lineRule="exact"/>
        <w:ind w:left="779"/>
        <w:jc w:val="both"/>
      </w:pPr>
      <w:r>
        <w:rPr/>
        <w:t>1、因公出国（境）费支出决算为 0.00 万元。</w:t>
      </w:r>
    </w:p>
    <w:p>
      <w:pPr>
        <w:pStyle w:val="BodyText"/>
        <w:spacing w:line="374" w:lineRule="auto" w:before="229"/>
        <w:ind w:left="120" w:right="685" w:firstLine="659"/>
        <w:jc w:val="both"/>
      </w:pPr>
      <w:r>
        <w:rPr/>
        <w:t>2</w:t>
      </w:r>
      <w:r>
        <w:rPr>
          <w:spacing w:val="-14"/>
        </w:rPr>
        <w:t>、公务接待费支出决算为 </w:t>
      </w:r>
      <w:r>
        <w:rPr/>
        <w:t>10.77</w:t>
      </w:r>
      <w:r>
        <w:rPr>
          <w:spacing w:val="-17"/>
        </w:rPr>
        <w:t> 万元，全年共接待来访团组 </w:t>
      </w:r>
      <w:r>
        <w:rPr>
          <w:spacing w:val="-6"/>
        </w:rPr>
        <w:t>280 </w:t>
      </w:r>
      <w:r>
        <w:rPr>
          <w:spacing w:val="-33"/>
        </w:rPr>
        <w:t>个，来宾 </w:t>
      </w:r>
      <w:r>
        <w:rPr/>
        <w:t>2453</w:t>
      </w:r>
      <w:r>
        <w:rPr>
          <w:spacing w:val="-15"/>
        </w:rPr>
        <w:t> 人次，主要是用于上级部门及行业部门来本单位进行工</w:t>
      </w:r>
      <w:r>
        <w:rPr/>
        <w:t>作考察、业务指导等。</w:t>
      </w:r>
    </w:p>
    <w:p>
      <w:pPr>
        <w:pStyle w:val="BodyText"/>
        <w:spacing w:line="374" w:lineRule="auto"/>
        <w:ind w:left="120" w:right="664" w:firstLine="659"/>
        <w:jc w:val="both"/>
      </w:pPr>
      <w:r>
        <w:rPr/>
        <w:t>3</w:t>
      </w:r>
      <w:r>
        <w:rPr>
          <w:spacing w:val="-4"/>
        </w:rPr>
        <w:t>、公务用车购置费及运行维护费支出决算为 </w:t>
      </w:r>
      <w:r>
        <w:rPr/>
        <w:t>2.31</w:t>
      </w:r>
      <w:r>
        <w:rPr>
          <w:spacing w:val="-16"/>
        </w:rPr>
        <w:t> 万元，其中： </w:t>
      </w:r>
      <w:r>
        <w:rPr>
          <w:spacing w:val="-10"/>
        </w:rPr>
        <w:t>公务用车购置费 </w:t>
      </w:r>
      <w:r>
        <w:rPr/>
        <w:t>0.00</w:t>
      </w:r>
      <w:r>
        <w:rPr>
          <w:spacing w:val="-19"/>
        </w:rPr>
        <w:t> 万元，按规定和程序报废置换 </w:t>
      </w:r>
      <w:r>
        <w:rPr/>
        <w:t>0</w:t>
      </w:r>
      <w:r>
        <w:rPr>
          <w:spacing w:val="-22"/>
        </w:rPr>
        <w:t> 台公务用车。公</w:t>
      </w:r>
      <w:r>
        <w:rPr>
          <w:spacing w:val="-29"/>
        </w:rPr>
        <w:t>务用车运行维护费 </w:t>
      </w:r>
      <w:r>
        <w:rPr/>
        <w:t>2.31</w:t>
      </w:r>
      <w:r>
        <w:rPr>
          <w:spacing w:val="-18"/>
        </w:rPr>
        <w:t> 万元，主要是因为公务用车使用年限久，维修</w:t>
      </w:r>
      <w:r>
        <w:rPr>
          <w:spacing w:val="-31"/>
        </w:rPr>
        <w:t>成本较高，截止 </w:t>
      </w:r>
      <w:r>
        <w:rPr/>
        <w:t>2021</w:t>
      </w:r>
      <w:r>
        <w:rPr>
          <w:spacing w:val="-54"/>
        </w:rPr>
        <w:t> 年 </w:t>
      </w:r>
      <w:r>
        <w:rPr/>
        <w:t>12</w:t>
      </w:r>
      <w:r>
        <w:rPr>
          <w:spacing w:val="-54"/>
        </w:rPr>
        <w:t> 月 </w:t>
      </w:r>
      <w:r>
        <w:rPr/>
        <w:t>31</w:t>
      </w:r>
      <w:r>
        <w:rPr>
          <w:spacing w:val="-14"/>
        </w:rPr>
        <w:t> 日，我单位开支财政拨款的公务用车</w:t>
      </w:r>
      <w:r>
        <w:rPr>
          <w:spacing w:val="-28"/>
        </w:rPr>
        <w:t>保有量为 </w:t>
      </w:r>
      <w:r>
        <w:rPr/>
        <w:t>1</w:t>
      </w:r>
      <w:r>
        <w:rPr>
          <w:spacing w:val="-27"/>
        </w:rPr>
        <w:t> 辆。</w:t>
      </w:r>
    </w:p>
    <w:p>
      <w:pPr>
        <w:spacing w:after="0" w:line="374" w:lineRule="auto"/>
        <w:jc w:val="both"/>
        <w:sectPr>
          <w:headerReference w:type="default" r:id="rId43"/>
          <w:footerReference w:type="default" r:id="rId44"/>
          <w:pgSz w:w="11910" w:h="16840"/>
          <w:pgMar w:header="0" w:footer="997" w:top="1500" w:bottom="1180" w:left="1020" w:right="480"/>
          <w:pgNumType w:start="11"/>
        </w:sectPr>
      </w:pPr>
    </w:p>
    <w:p>
      <w:pPr>
        <w:pStyle w:val="Heading3"/>
        <w:spacing w:line="521" w:lineRule="exact"/>
      </w:pPr>
      <w:r>
        <w:rPr/>
        <w:t>八、政府性基金预算收入支出决算情况</w:t>
      </w:r>
    </w:p>
    <w:p>
      <w:pPr>
        <w:pStyle w:val="BodyText"/>
        <w:spacing w:line="374" w:lineRule="auto" w:before="156"/>
        <w:ind w:left="120" w:right="685" w:firstLine="659"/>
        <w:jc w:val="both"/>
      </w:pPr>
      <w:r>
        <w:rPr/>
        <w:t>2021</w:t>
      </w:r>
      <w:r>
        <w:rPr>
          <w:spacing w:val="-15"/>
        </w:rPr>
        <w:t> 年度政府性基金预算财政拨款收入 </w:t>
      </w:r>
      <w:r>
        <w:rPr/>
        <w:t>47.49</w:t>
      </w:r>
      <w:r>
        <w:rPr>
          <w:spacing w:val="-24"/>
        </w:rPr>
        <w:t> 万元；年初结转和</w:t>
      </w:r>
      <w:r>
        <w:rPr>
          <w:spacing w:val="-27"/>
        </w:rPr>
        <w:t>结余 </w:t>
      </w:r>
      <w:r>
        <w:rPr/>
        <w:t>77.48</w:t>
      </w:r>
      <w:r>
        <w:rPr>
          <w:spacing w:val="-47"/>
        </w:rPr>
        <w:t> 万元；支出 </w:t>
      </w:r>
      <w:r>
        <w:rPr/>
        <w:t>124.97</w:t>
      </w:r>
      <w:r>
        <w:rPr>
          <w:spacing w:val="-16"/>
        </w:rPr>
        <w:t> 万元，其中:基本支出 </w:t>
      </w:r>
      <w:r>
        <w:rPr/>
        <w:t>124.97</w:t>
      </w:r>
      <w:r>
        <w:rPr>
          <w:spacing w:val="-21"/>
        </w:rPr>
        <w:t> 万元，项</w:t>
      </w:r>
      <w:r>
        <w:rPr>
          <w:spacing w:val="-20"/>
        </w:rPr>
        <w:t>目支出 </w:t>
      </w:r>
      <w:r>
        <w:rPr/>
        <w:t>0.00</w:t>
      </w:r>
      <w:r>
        <w:rPr>
          <w:spacing w:val="-16"/>
        </w:rPr>
        <w:t> 万元；年末结转和结余 </w:t>
      </w:r>
      <w:r>
        <w:rPr/>
        <w:t>0.00</w:t>
      </w:r>
      <w:r>
        <w:rPr>
          <w:spacing w:val="-10"/>
        </w:rPr>
        <w:t> 万元。具体情况如下：</w:t>
      </w:r>
    </w:p>
    <w:p>
      <w:pPr>
        <w:pStyle w:val="Heading3"/>
        <w:spacing w:line="479" w:lineRule="exact"/>
      </w:pPr>
      <w:r>
        <w:rPr/>
        <w:t>九、国有资本经营预算财政拨款支出情况</w:t>
      </w:r>
    </w:p>
    <w:p>
      <w:pPr>
        <w:pStyle w:val="BodyText"/>
        <w:spacing w:before="156"/>
        <w:ind w:left="779"/>
      </w:pPr>
      <w:r>
        <w:rPr/>
        <w:t>2021 年度未发生国有资本经营预算财政拨款收支。</w:t>
      </w:r>
    </w:p>
    <w:p>
      <w:pPr>
        <w:pStyle w:val="Heading3"/>
        <w:spacing w:before="123"/>
      </w:pPr>
      <w:r>
        <w:rPr/>
        <w:t>十、机关运行经费支出说明</w:t>
      </w:r>
    </w:p>
    <w:p>
      <w:pPr>
        <w:pStyle w:val="BodyText"/>
        <w:spacing w:line="374" w:lineRule="auto" w:before="157"/>
        <w:ind w:left="120" w:right="685" w:firstLine="659"/>
        <w:jc w:val="both"/>
      </w:pPr>
      <w:r>
        <w:rPr>
          <w:spacing w:val="-25"/>
        </w:rPr>
        <w:t>本单位 </w:t>
      </w:r>
      <w:r>
        <w:rPr/>
        <w:t>2021</w:t>
      </w:r>
      <w:r>
        <w:rPr>
          <w:spacing w:val="-20"/>
        </w:rPr>
        <w:t> 年机关运行经费支出 </w:t>
      </w:r>
      <w:r>
        <w:rPr/>
        <w:t>678.6</w:t>
      </w:r>
      <w:r>
        <w:rPr>
          <w:spacing w:val="-39"/>
        </w:rPr>
        <w:t> 万元，年初预算数 </w:t>
      </w:r>
      <w:r>
        <w:rPr>
          <w:spacing w:val="-3"/>
        </w:rPr>
        <w:t>721.48 </w:t>
      </w:r>
      <w:r>
        <w:rPr>
          <w:spacing w:val="-6"/>
        </w:rPr>
        <w:t>万元，比年初预算减少 </w:t>
      </w:r>
      <w:r>
        <w:rPr/>
        <w:t>42.88</w:t>
      </w:r>
      <w:r>
        <w:rPr>
          <w:spacing w:val="-22"/>
        </w:rPr>
        <w:t> 万元，减少 </w:t>
      </w:r>
      <w:r>
        <w:rPr/>
        <w:t>5.94%，主要原因是：厉行节约，机关运行经费减少。</w:t>
      </w:r>
    </w:p>
    <w:p>
      <w:pPr>
        <w:pStyle w:val="Heading3"/>
        <w:spacing w:line="479" w:lineRule="exact"/>
      </w:pPr>
      <w:r>
        <w:rPr/>
        <w:t>十一、一般性支出情况说明</w:t>
      </w:r>
    </w:p>
    <w:p>
      <w:pPr>
        <w:pStyle w:val="BodyText"/>
        <w:spacing w:line="374" w:lineRule="auto" w:before="156"/>
        <w:ind w:left="120" w:right="685" w:firstLine="659"/>
        <w:jc w:val="both"/>
      </w:pPr>
      <w:r>
        <w:rPr/>
        <w:pict>
          <v:rect style="position:absolute;margin-left:473pt;margin-top:7.55pt;width:64pt;height:20.75pt;mso-position-horizontal-relative:page;mso-position-vertical-relative:paragraph;z-index:-259330048" filled="true" fillcolor="#ffffff" stroked="false">
            <v:fill type="solid"/>
            <w10:wrap type="none"/>
          </v:rect>
        </w:pict>
      </w:r>
      <w:r>
        <w:rPr/>
        <w:t>2021</w:t>
      </w:r>
      <w:r>
        <w:rPr>
          <w:spacing w:val="-17"/>
        </w:rPr>
        <w:t> 年本部门开支会议费 </w:t>
      </w:r>
      <w:r>
        <w:rPr/>
        <w:t>0</w:t>
      </w:r>
      <w:r>
        <w:rPr>
          <w:spacing w:val="-23"/>
        </w:rPr>
        <w:t> 万元；开支培训费 </w:t>
      </w:r>
      <w:r>
        <w:rPr/>
        <w:t>0</w:t>
      </w:r>
      <w:r>
        <w:rPr>
          <w:spacing w:val="-20"/>
        </w:rPr>
        <w:t> 万元；未举办节</w:t>
      </w:r>
      <w:r>
        <w:rPr/>
        <w:t>庆、晚会、论坛、赛事活动。</w:t>
      </w:r>
    </w:p>
    <w:p>
      <w:pPr>
        <w:pStyle w:val="Heading3"/>
        <w:spacing w:line="481" w:lineRule="exact"/>
      </w:pPr>
      <w:r>
        <w:rPr/>
        <w:t>十二、政府采购支出说明</w:t>
      </w:r>
    </w:p>
    <w:p>
      <w:pPr>
        <w:pStyle w:val="BodyText"/>
        <w:spacing w:line="374" w:lineRule="auto" w:before="156"/>
        <w:ind w:left="120" w:right="525" w:firstLine="659"/>
      </w:pPr>
      <w:r>
        <w:rPr>
          <w:spacing w:val="-17"/>
        </w:rPr>
        <w:t>本部门 </w:t>
      </w:r>
      <w:r>
        <w:rPr/>
        <w:t>2021</w:t>
      </w:r>
      <w:r>
        <w:rPr>
          <w:spacing w:val="-10"/>
        </w:rPr>
        <w:t> 年度政府采购支出总额 </w:t>
      </w:r>
      <w:r>
        <w:rPr/>
        <w:t>0</w:t>
      </w:r>
      <w:r>
        <w:rPr>
          <w:spacing w:val="-4"/>
        </w:rPr>
        <w:t> 万元，其中：政府采购货</w:t>
      </w:r>
      <w:r>
        <w:rPr>
          <w:spacing w:val="-23"/>
        </w:rPr>
        <w:t>物支出 </w:t>
      </w:r>
      <w:r>
        <w:rPr/>
        <w:t>0</w:t>
      </w:r>
      <w:r>
        <w:rPr>
          <w:spacing w:val="-21"/>
        </w:rPr>
        <w:t> 万元、政府采购工程支出 </w:t>
      </w:r>
      <w:r>
        <w:rPr/>
        <w:t>0</w:t>
      </w:r>
      <w:r>
        <w:rPr>
          <w:spacing w:val="-21"/>
        </w:rPr>
        <w:t> 万元、政府采购服务支出 </w:t>
      </w:r>
      <w:r>
        <w:rPr/>
        <w:t>0</w:t>
      </w:r>
      <w:r>
        <w:rPr>
          <w:spacing w:val="-25"/>
        </w:rPr>
        <w:t> 万元。</w:t>
      </w:r>
      <w:r>
        <w:rPr>
          <w:spacing w:val="-8"/>
        </w:rPr>
        <w:t>授予中小企业合同金额 </w:t>
      </w:r>
      <w:r>
        <w:rPr/>
        <w:t>0</w:t>
      </w:r>
      <w:r>
        <w:rPr>
          <w:spacing w:val="-22"/>
        </w:rPr>
        <w:t> 万元，其中：授予小微企业合同金额 </w:t>
      </w:r>
      <w:r>
        <w:rPr/>
        <w:t>0</w:t>
      </w:r>
      <w:r>
        <w:rPr>
          <w:spacing w:val="-25"/>
        </w:rPr>
        <w:t> 万元。</w:t>
      </w:r>
    </w:p>
    <w:p>
      <w:pPr>
        <w:pStyle w:val="Heading3"/>
        <w:spacing w:line="479" w:lineRule="exact"/>
      </w:pPr>
      <w:r>
        <w:rPr/>
        <w:t>十三、国有资产占用情况说明</w:t>
      </w:r>
    </w:p>
    <w:p>
      <w:pPr>
        <w:pStyle w:val="BodyText"/>
        <w:spacing w:line="374" w:lineRule="auto" w:before="156"/>
        <w:ind w:left="120" w:right="685" w:firstLine="659"/>
        <w:jc w:val="both"/>
      </w:pPr>
      <w:r>
        <w:rPr>
          <w:spacing w:val="-23"/>
        </w:rPr>
        <w:t>截至 </w:t>
      </w:r>
      <w:r>
        <w:rPr/>
        <w:t>2021</w:t>
      </w:r>
      <w:r>
        <w:rPr>
          <w:spacing w:val="-51"/>
        </w:rPr>
        <w:t> 年 </w:t>
      </w:r>
      <w:r>
        <w:rPr/>
        <w:t>12</w:t>
      </w:r>
      <w:r>
        <w:rPr>
          <w:spacing w:val="-51"/>
        </w:rPr>
        <w:t> 月 </w:t>
      </w:r>
      <w:r>
        <w:rPr/>
        <w:t>31</w:t>
      </w:r>
      <w:r>
        <w:rPr>
          <w:spacing w:val="-9"/>
        </w:rPr>
        <w:t> 日，本部门共有公务用车 </w:t>
      </w:r>
      <w:r>
        <w:rPr/>
        <w:t>1</w:t>
      </w:r>
      <w:r>
        <w:rPr>
          <w:spacing w:val="-11"/>
        </w:rPr>
        <w:t> 辆，其中，主</w:t>
      </w:r>
      <w:r>
        <w:rPr>
          <w:spacing w:val="-10"/>
        </w:rPr>
        <w:t>要领导干部用车 </w:t>
      </w:r>
      <w:r>
        <w:rPr/>
        <w:t>0</w:t>
      </w:r>
      <w:r>
        <w:rPr>
          <w:spacing w:val="-18"/>
        </w:rPr>
        <w:t> 辆、机要通信用车 </w:t>
      </w:r>
      <w:r>
        <w:rPr/>
        <w:t>0</w:t>
      </w:r>
      <w:r>
        <w:rPr>
          <w:spacing w:val="-18"/>
        </w:rPr>
        <w:t> 辆、应急保障用车 </w:t>
      </w:r>
      <w:r>
        <w:rPr/>
        <w:t>1</w:t>
      </w:r>
      <w:r>
        <w:rPr>
          <w:spacing w:val="-21"/>
        </w:rPr>
        <w:t> 辆、执法</w:t>
      </w:r>
      <w:r>
        <w:rPr>
          <w:spacing w:val="-16"/>
        </w:rPr>
        <w:t>执勤用车 </w:t>
      </w:r>
      <w:r>
        <w:rPr/>
        <w:t>0</w:t>
      </w:r>
      <w:r>
        <w:rPr>
          <w:spacing w:val="-16"/>
        </w:rPr>
        <w:t> 辆、特种专业技术用车 </w:t>
      </w:r>
      <w:r>
        <w:rPr/>
        <w:t>0</w:t>
      </w:r>
      <w:r>
        <w:rPr>
          <w:spacing w:val="-11"/>
        </w:rPr>
        <w:t> 辆、其他按照规定配备的公务用</w:t>
      </w:r>
      <w:r>
        <w:rPr>
          <w:spacing w:val="-40"/>
        </w:rPr>
        <w:t>车 </w:t>
      </w:r>
      <w:r>
        <w:rPr/>
        <w:t>0</w:t>
      </w:r>
      <w:r>
        <w:rPr>
          <w:spacing w:val="-36"/>
        </w:rPr>
        <w:t> 辆；单位价值 </w:t>
      </w:r>
      <w:r>
        <w:rPr/>
        <w:t>50</w:t>
      </w:r>
      <w:r>
        <w:rPr>
          <w:spacing w:val="-18"/>
        </w:rPr>
        <w:t> 万元以上通用设备 </w:t>
      </w:r>
      <w:r>
        <w:rPr/>
        <w:t>0</w:t>
      </w:r>
      <w:r>
        <w:rPr>
          <w:spacing w:val="-40"/>
        </w:rPr>
        <w:t> 台</w:t>
      </w:r>
      <w:r>
        <w:rPr/>
        <w:t>（套</w:t>
      </w:r>
      <w:r>
        <w:rPr>
          <w:spacing w:val="-27"/>
        </w:rPr>
        <w:t>）</w:t>
      </w:r>
      <w:r>
        <w:rPr>
          <w:spacing w:val="-20"/>
        </w:rPr>
        <w:t>，单位价值 </w:t>
      </w:r>
      <w:r>
        <w:rPr/>
        <w:t>100</w:t>
      </w:r>
      <w:r>
        <w:rPr>
          <w:spacing w:val="-49"/>
        </w:rPr>
        <w:t> 万</w:t>
      </w:r>
    </w:p>
    <w:p>
      <w:pPr>
        <w:spacing w:after="0" w:line="374" w:lineRule="auto"/>
        <w:jc w:val="both"/>
        <w:sectPr>
          <w:headerReference w:type="default" r:id="rId45"/>
          <w:footerReference w:type="default" r:id="rId46"/>
          <w:pgSz w:w="11910" w:h="16840"/>
          <w:pgMar w:header="0" w:footer="997" w:top="1500" w:bottom="1180" w:left="1020" w:right="480"/>
          <w:pgNumType w:start="12"/>
        </w:sectPr>
      </w:pPr>
    </w:p>
    <w:p>
      <w:pPr>
        <w:pStyle w:val="BodyText"/>
        <w:spacing w:before="38"/>
        <w:ind w:left="120"/>
      </w:pPr>
      <w:r>
        <w:rPr/>
        <w:t>元以上专用设备 0 台（套）。</w:t>
      </w:r>
    </w:p>
    <w:p>
      <w:pPr>
        <w:pStyle w:val="Heading3"/>
        <w:spacing w:before="124"/>
      </w:pPr>
      <w:r>
        <w:rPr/>
        <w:t>十四、预算绩效评价工作开展情况</w:t>
      </w:r>
    </w:p>
    <w:p>
      <w:pPr>
        <w:pStyle w:val="BodyText"/>
        <w:spacing w:before="156"/>
        <w:ind w:left="779"/>
      </w:pPr>
      <w:r>
        <w:rPr/>
        <w:t>本部门预算绩效管理开展情况、绩效目标和绩效评价报告等见附</w:t>
      </w:r>
    </w:p>
    <w:p>
      <w:pPr>
        <w:pStyle w:val="BodyText"/>
        <w:spacing w:before="6"/>
        <w:rPr>
          <w:sz w:val="13"/>
        </w:rPr>
      </w:pPr>
    </w:p>
    <w:p>
      <w:pPr>
        <w:pStyle w:val="BodyText"/>
        <w:spacing w:before="55"/>
        <w:ind w:left="120"/>
      </w:pPr>
      <w:r>
        <w:rPr/>
        <w:t>件。</w:t>
      </w:r>
    </w:p>
    <w:p>
      <w:pPr>
        <w:spacing w:after="0"/>
        <w:sectPr>
          <w:headerReference w:type="default" r:id="rId47"/>
          <w:footerReference w:type="default" r:id="rId48"/>
          <w:pgSz w:w="11910" w:h="16840"/>
          <w:pgMar w:header="0" w:footer="997" w:top="1500" w:bottom="1180" w:left="1020" w:right="480"/>
          <w:pgNumType w:start="13"/>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1"/>
        </w:rPr>
      </w:pPr>
    </w:p>
    <w:p>
      <w:pPr>
        <w:pStyle w:val="Heading1"/>
        <w:spacing w:line="811" w:lineRule="exact"/>
        <w:ind w:left="1669" w:right="2235"/>
      </w:pPr>
      <w:r>
        <w:rPr/>
        <w:t>第四部分</w:t>
      </w:r>
    </w:p>
    <w:p>
      <w:pPr>
        <w:pStyle w:val="BodyText"/>
        <w:spacing w:before="1"/>
        <w:rPr>
          <w:rFonts w:ascii="Microsoft JhengHei"/>
          <w:b/>
          <w:sz w:val="52"/>
        </w:rPr>
      </w:pPr>
    </w:p>
    <w:p>
      <w:pPr>
        <w:spacing w:before="0"/>
        <w:ind w:left="1669" w:right="2235" w:firstLine="0"/>
        <w:jc w:val="center"/>
        <w:rPr>
          <w:rFonts w:ascii="Microsoft JhengHei" w:eastAsia="Microsoft JhengHei" w:hint="eastAsia"/>
          <w:b/>
          <w:sz w:val="52"/>
        </w:rPr>
      </w:pPr>
      <w:r>
        <w:rPr>
          <w:rFonts w:ascii="Microsoft JhengHei" w:eastAsia="Microsoft JhengHei" w:hint="eastAsia"/>
          <w:b/>
          <w:sz w:val="52"/>
        </w:rPr>
        <w:t>名词解释</w:t>
      </w:r>
    </w:p>
    <w:p>
      <w:pPr>
        <w:spacing w:after="0"/>
        <w:jc w:val="center"/>
        <w:rPr>
          <w:rFonts w:ascii="Microsoft JhengHei" w:eastAsia="Microsoft JhengHei" w:hint="eastAsia"/>
          <w:sz w:val="52"/>
        </w:rPr>
        <w:sectPr>
          <w:headerReference w:type="default" r:id="rId49"/>
          <w:footerReference w:type="default" r:id="rId50"/>
          <w:pgSz w:w="11910" w:h="16840"/>
          <w:pgMar w:header="0" w:footer="997" w:top="1580" w:bottom="1180" w:left="1020" w:right="480"/>
          <w:pgNumType w:start="14"/>
        </w:sectPr>
      </w:pPr>
    </w:p>
    <w:p>
      <w:pPr>
        <w:pStyle w:val="BodyText"/>
        <w:spacing w:before="1"/>
        <w:rPr>
          <w:rFonts w:ascii="Microsoft JhengHei"/>
          <w:b/>
          <w:sz w:val="12"/>
        </w:rPr>
      </w:pPr>
    </w:p>
    <w:p>
      <w:pPr>
        <w:pStyle w:val="ListParagraph"/>
        <w:numPr>
          <w:ilvl w:val="2"/>
          <w:numId w:val="2"/>
        </w:numPr>
        <w:tabs>
          <w:tab w:pos="1443" w:val="left" w:leader="none"/>
        </w:tabs>
        <w:spacing w:line="374" w:lineRule="auto" w:before="56" w:after="0"/>
        <w:ind w:left="119" w:right="264" w:firstLine="840"/>
        <w:jc w:val="left"/>
        <w:rPr>
          <w:sz w:val="32"/>
        </w:rPr>
      </w:pPr>
      <w:r>
        <w:rPr>
          <w:sz w:val="32"/>
        </w:rPr>
        <w:t>财政拨款收入：指单位本年度从同级财政部门取得的各类财政拨款。</w:t>
      </w:r>
    </w:p>
    <w:p>
      <w:pPr>
        <w:pStyle w:val="ListParagraph"/>
        <w:numPr>
          <w:ilvl w:val="2"/>
          <w:numId w:val="2"/>
        </w:numPr>
        <w:tabs>
          <w:tab w:pos="1441" w:val="left" w:leader="none"/>
        </w:tabs>
        <w:spacing w:line="374" w:lineRule="auto" w:before="0" w:after="0"/>
        <w:ind w:left="119" w:right="104" w:firstLine="840"/>
        <w:jc w:val="left"/>
        <w:rPr>
          <w:sz w:val="32"/>
        </w:rPr>
      </w:pPr>
      <w:r>
        <w:rPr>
          <w:spacing w:val="-11"/>
          <w:sz w:val="32"/>
        </w:rPr>
        <w:t>机关运行经费：指行政单位</w:t>
      </w:r>
      <w:r>
        <w:rPr>
          <w:sz w:val="32"/>
        </w:rPr>
        <w:t>（含参照公务员法管理的事业单位</w:t>
      </w:r>
      <w:r>
        <w:rPr>
          <w:spacing w:val="-16"/>
          <w:sz w:val="32"/>
        </w:rPr>
        <w:t>） </w:t>
      </w:r>
      <w:r>
        <w:rPr>
          <w:spacing w:val="2"/>
          <w:sz w:val="32"/>
        </w:rPr>
        <w:t>使用一般公共预算安排的基本支出中的公用经费支出，包括办公及印刷费、邮电费、差旅费、会议费、福利费、日常维修费、专用材料及一般</w:t>
      </w:r>
      <w:r>
        <w:rPr>
          <w:spacing w:val="-6"/>
          <w:sz w:val="32"/>
        </w:rPr>
        <w:t>设备购置费、办公用房水电费、办公用房取暖费、办公用房物业管理费、</w:t>
      </w:r>
      <w:r>
        <w:rPr>
          <w:sz w:val="32"/>
        </w:rPr>
        <w:t>公务用车运行维护费及其他费用。</w:t>
      </w:r>
    </w:p>
    <w:p>
      <w:pPr>
        <w:pStyle w:val="ListParagraph"/>
        <w:numPr>
          <w:ilvl w:val="2"/>
          <w:numId w:val="2"/>
        </w:numPr>
        <w:tabs>
          <w:tab w:pos="1443" w:val="left" w:leader="none"/>
        </w:tabs>
        <w:spacing w:line="374" w:lineRule="auto" w:before="0" w:after="0"/>
        <w:ind w:left="119" w:right="264" w:firstLine="840"/>
        <w:jc w:val="right"/>
        <w:rPr>
          <w:sz w:val="32"/>
        </w:rPr>
      </w:pPr>
      <w:r>
        <w:rPr>
          <w:sz w:val="32"/>
        </w:rPr>
        <w:t>事业收入：指事业单位开展专业业务活动及其辅助活动取得的收入，事业单位收到的财政专户实际核拨的教育收费等资金在此反映。 4．经营收入：指事业单位在专业业务活动及其辅助活动之外开展</w:t>
      </w:r>
    </w:p>
    <w:p>
      <w:pPr>
        <w:pStyle w:val="BodyText"/>
        <w:spacing w:line="405" w:lineRule="exact"/>
        <w:ind w:left="119"/>
      </w:pPr>
      <w:r>
        <w:rPr/>
        <w:t>非独立核算经营活动取得的收入。</w:t>
      </w:r>
    </w:p>
    <w:p>
      <w:pPr>
        <w:pStyle w:val="ListParagraph"/>
        <w:numPr>
          <w:ilvl w:val="0"/>
          <w:numId w:val="3"/>
        </w:numPr>
        <w:tabs>
          <w:tab w:pos="1443" w:val="left" w:leader="none"/>
        </w:tabs>
        <w:spacing w:line="374" w:lineRule="auto" w:before="216" w:after="0"/>
        <w:ind w:left="119" w:right="264" w:firstLine="840"/>
        <w:jc w:val="left"/>
        <w:rPr>
          <w:sz w:val="32"/>
        </w:rPr>
      </w:pPr>
      <w:r>
        <w:rPr>
          <w:sz w:val="32"/>
        </w:rPr>
        <w:t>附属单位上缴收入：指事业单位附属独立核算单位按照有关规定上缴的收入。</w:t>
      </w:r>
    </w:p>
    <w:p>
      <w:pPr>
        <w:pStyle w:val="ListParagraph"/>
        <w:numPr>
          <w:ilvl w:val="0"/>
          <w:numId w:val="3"/>
        </w:numPr>
        <w:tabs>
          <w:tab w:pos="1443" w:val="left" w:leader="none"/>
        </w:tabs>
        <w:spacing w:line="374" w:lineRule="auto" w:before="0" w:after="0"/>
        <w:ind w:left="119" w:right="264" w:firstLine="840"/>
        <w:jc w:val="left"/>
        <w:rPr>
          <w:sz w:val="32"/>
        </w:rPr>
      </w:pPr>
      <w:r>
        <w:rPr>
          <w:sz w:val="32"/>
        </w:rPr>
        <w:t>其他收入：指单位取得的除上述“财政拨款收入”、“事业收入”、“经营收入”等以外的各项收入。</w:t>
      </w:r>
    </w:p>
    <w:p>
      <w:pPr>
        <w:pStyle w:val="ListParagraph"/>
        <w:numPr>
          <w:ilvl w:val="0"/>
          <w:numId w:val="3"/>
        </w:numPr>
        <w:tabs>
          <w:tab w:pos="1443" w:val="left" w:leader="none"/>
        </w:tabs>
        <w:spacing w:line="374" w:lineRule="auto" w:before="0" w:after="0"/>
        <w:ind w:left="119" w:right="264" w:firstLine="840"/>
        <w:jc w:val="left"/>
        <w:rPr>
          <w:sz w:val="32"/>
        </w:rPr>
      </w:pPr>
      <w:r>
        <w:rPr>
          <w:sz w:val="32"/>
        </w:rPr>
        <w:t>使用非财政拨款结余：指事业单位使用非财政拨款结余（原事业基金）弥补当年收支差额的数额。</w:t>
      </w:r>
    </w:p>
    <w:p>
      <w:pPr>
        <w:pStyle w:val="ListParagraph"/>
        <w:numPr>
          <w:ilvl w:val="0"/>
          <w:numId w:val="3"/>
        </w:numPr>
        <w:tabs>
          <w:tab w:pos="1443" w:val="left" w:leader="none"/>
        </w:tabs>
        <w:spacing w:line="374" w:lineRule="auto" w:before="0" w:after="0"/>
        <w:ind w:left="119" w:right="264" w:firstLine="840"/>
        <w:jc w:val="left"/>
        <w:rPr>
          <w:sz w:val="32"/>
        </w:rPr>
      </w:pPr>
      <w:r>
        <w:rPr>
          <w:sz w:val="32"/>
        </w:rPr>
        <w:t>年初结转和结余：指单位上年结转本年使用的基本支出结转、项目支出结转和结余和经营结余。</w:t>
      </w:r>
    </w:p>
    <w:p>
      <w:pPr>
        <w:pStyle w:val="ListParagraph"/>
        <w:numPr>
          <w:ilvl w:val="0"/>
          <w:numId w:val="3"/>
        </w:numPr>
        <w:tabs>
          <w:tab w:pos="1443" w:val="left" w:leader="none"/>
        </w:tabs>
        <w:spacing w:line="374" w:lineRule="auto" w:before="0" w:after="0"/>
        <w:ind w:left="119" w:right="264" w:firstLine="840"/>
        <w:jc w:val="left"/>
        <w:rPr>
          <w:sz w:val="32"/>
        </w:rPr>
      </w:pPr>
      <w:r>
        <w:rPr>
          <w:sz w:val="32"/>
        </w:rPr>
        <w:t>结余分配：指事业单位按规定对非财政拨款结余资金提取的专用基金、缴纳的所得税和转入非财政拨款结余等。</w:t>
      </w:r>
    </w:p>
    <w:p>
      <w:pPr>
        <w:spacing w:after="0" w:line="374" w:lineRule="auto"/>
        <w:jc w:val="left"/>
        <w:rPr>
          <w:sz w:val="32"/>
        </w:rPr>
        <w:sectPr>
          <w:headerReference w:type="default" r:id="rId51"/>
          <w:footerReference w:type="default" r:id="rId52"/>
          <w:pgSz w:w="11910" w:h="16840"/>
          <w:pgMar w:header="0" w:footer="997" w:top="1580" w:bottom="1180" w:left="1020" w:right="480"/>
          <w:pgNumType w:start="15"/>
        </w:sectPr>
      </w:pPr>
    </w:p>
    <w:p>
      <w:pPr>
        <w:pStyle w:val="ListParagraph"/>
        <w:numPr>
          <w:ilvl w:val="0"/>
          <w:numId w:val="3"/>
        </w:numPr>
        <w:tabs>
          <w:tab w:pos="1601" w:val="left" w:leader="none"/>
        </w:tabs>
        <w:spacing w:line="374" w:lineRule="auto" w:before="38" w:after="0"/>
        <w:ind w:left="119" w:right="263" w:firstLine="840"/>
        <w:jc w:val="both"/>
        <w:rPr>
          <w:sz w:val="32"/>
        </w:rPr>
      </w:pPr>
      <w:r>
        <w:rPr>
          <w:spacing w:val="-11"/>
          <w:sz w:val="32"/>
        </w:rPr>
        <w:t>年末结转和结余资金：指本年度或以前年度预算安排、因客观</w:t>
      </w:r>
      <w:r>
        <w:rPr>
          <w:spacing w:val="2"/>
          <w:sz w:val="32"/>
        </w:rPr>
        <w:t>条件发生变化无法按原计划实施，需要延迟到以后年度按有关规定继续使用的资金。</w:t>
      </w:r>
    </w:p>
    <w:p>
      <w:pPr>
        <w:pStyle w:val="ListParagraph"/>
        <w:numPr>
          <w:ilvl w:val="0"/>
          <w:numId w:val="3"/>
        </w:numPr>
        <w:tabs>
          <w:tab w:pos="1601" w:val="left" w:leader="none"/>
        </w:tabs>
        <w:spacing w:line="374" w:lineRule="auto" w:before="0" w:after="0"/>
        <w:ind w:left="119" w:right="263" w:firstLine="840"/>
        <w:jc w:val="left"/>
        <w:rPr>
          <w:sz w:val="32"/>
        </w:rPr>
      </w:pPr>
      <w:r>
        <w:rPr>
          <w:spacing w:val="-12"/>
          <w:sz w:val="32"/>
        </w:rPr>
        <w:t>基本支出：指为保障机构正常运转、完成日常工作任务而发生</w:t>
      </w:r>
      <w:r>
        <w:rPr>
          <w:sz w:val="32"/>
        </w:rPr>
        <w:t>的支出，包括人员经费和公用经费。</w:t>
      </w:r>
    </w:p>
    <w:p>
      <w:pPr>
        <w:pStyle w:val="ListParagraph"/>
        <w:numPr>
          <w:ilvl w:val="0"/>
          <w:numId w:val="3"/>
        </w:numPr>
        <w:tabs>
          <w:tab w:pos="1601" w:val="left" w:leader="none"/>
        </w:tabs>
        <w:spacing w:line="374" w:lineRule="auto" w:before="0" w:after="0"/>
        <w:ind w:left="119" w:right="263" w:firstLine="840"/>
        <w:jc w:val="left"/>
        <w:rPr>
          <w:sz w:val="32"/>
        </w:rPr>
      </w:pPr>
      <w:r>
        <w:rPr>
          <w:spacing w:val="-12"/>
          <w:sz w:val="32"/>
        </w:rPr>
        <w:t>项目支出：指在为完成特定的工作任务和事业发展目标所发生</w:t>
      </w:r>
      <w:r>
        <w:rPr>
          <w:sz w:val="32"/>
        </w:rPr>
        <w:t>的支出。</w:t>
      </w:r>
    </w:p>
    <w:p>
      <w:pPr>
        <w:pStyle w:val="ListParagraph"/>
        <w:numPr>
          <w:ilvl w:val="0"/>
          <w:numId w:val="3"/>
        </w:numPr>
        <w:tabs>
          <w:tab w:pos="1601" w:val="left" w:leader="none"/>
        </w:tabs>
        <w:spacing w:line="374" w:lineRule="auto" w:before="0" w:after="0"/>
        <w:ind w:left="119" w:right="263" w:firstLine="840"/>
        <w:jc w:val="left"/>
        <w:rPr>
          <w:sz w:val="32"/>
        </w:rPr>
      </w:pPr>
      <w:r>
        <w:rPr>
          <w:spacing w:val="-12"/>
          <w:sz w:val="32"/>
        </w:rPr>
        <w:t>上缴上级支出：指事业单位按照财政部门和主管部门的规定上</w:t>
      </w:r>
      <w:r>
        <w:rPr>
          <w:sz w:val="32"/>
        </w:rPr>
        <w:t>缴上级单位的支出。</w:t>
      </w:r>
    </w:p>
    <w:p>
      <w:pPr>
        <w:pStyle w:val="ListParagraph"/>
        <w:numPr>
          <w:ilvl w:val="0"/>
          <w:numId w:val="3"/>
        </w:numPr>
        <w:tabs>
          <w:tab w:pos="1601" w:val="left" w:leader="none"/>
        </w:tabs>
        <w:spacing w:line="374" w:lineRule="auto" w:before="0" w:after="0"/>
        <w:ind w:left="119" w:right="263" w:firstLine="840"/>
        <w:jc w:val="left"/>
        <w:rPr>
          <w:sz w:val="32"/>
        </w:rPr>
      </w:pPr>
      <w:r>
        <w:rPr>
          <w:spacing w:val="-12"/>
          <w:sz w:val="32"/>
        </w:rPr>
        <w:t>经营支出：指事业单位在专业业务活动及其辅助活动之外开展</w:t>
      </w:r>
      <w:r>
        <w:rPr>
          <w:sz w:val="32"/>
        </w:rPr>
        <w:t>非独立核算经营活动发生的支出。</w:t>
      </w:r>
    </w:p>
    <w:p>
      <w:pPr>
        <w:pStyle w:val="ListParagraph"/>
        <w:numPr>
          <w:ilvl w:val="0"/>
          <w:numId w:val="3"/>
        </w:numPr>
        <w:tabs>
          <w:tab w:pos="1601" w:val="left" w:leader="none"/>
        </w:tabs>
        <w:spacing w:line="374" w:lineRule="auto" w:before="0" w:after="0"/>
        <w:ind w:left="119" w:right="263" w:firstLine="840"/>
        <w:jc w:val="left"/>
        <w:rPr>
          <w:sz w:val="32"/>
        </w:rPr>
      </w:pPr>
      <w:r>
        <w:rPr>
          <w:spacing w:val="-11"/>
          <w:sz w:val="32"/>
        </w:rPr>
        <w:t>对附属单位补助支出：指事业单位用财政拨款收入之外的收入</w:t>
      </w:r>
      <w:r>
        <w:rPr>
          <w:sz w:val="32"/>
        </w:rPr>
        <w:t>对附属单位补助发生的支出。</w:t>
      </w:r>
    </w:p>
    <w:p>
      <w:pPr>
        <w:pStyle w:val="ListParagraph"/>
        <w:numPr>
          <w:ilvl w:val="0"/>
          <w:numId w:val="3"/>
        </w:numPr>
        <w:tabs>
          <w:tab w:pos="1601" w:val="left" w:leader="none"/>
        </w:tabs>
        <w:spacing w:line="374" w:lineRule="auto" w:before="0" w:after="0"/>
        <w:ind w:left="119" w:right="263" w:firstLine="840"/>
        <w:jc w:val="both"/>
        <w:rPr>
          <w:sz w:val="32"/>
        </w:rPr>
      </w:pPr>
      <w:r>
        <w:rPr>
          <w:spacing w:val="-12"/>
          <w:sz w:val="32"/>
        </w:rPr>
        <w:t>“三公”经费：指单位用一般公共预算财政拨款安排的因公出</w:t>
      </w:r>
      <w:r>
        <w:rPr>
          <w:spacing w:val="3"/>
          <w:sz w:val="32"/>
        </w:rPr>
        <w:t>国（境）</w:t>
      </w:r>
      <w:r>
        <w:rPr>
          <w:spacing w:val="2"/>
          <w:sz w:val="32"/>
        </w:rPr>
        <w:t>费、公务用车购置及运行维护费和公务接待费。其中，因公出</w:t>
      </w:r>
      <w:r>
        <w:rPr>
          <w:spacing w:val="3"/>
          <w:sz w:val="32"/>
        </w:rPr>
        <w:t>国（境）费反映单位公务出国（境）</w:t>
      </w:r>
      <w:r>
        <w:rPr>
          <w:spacing w:val="2"/>
          <w:sz w:val="32"/>
        </w:rPr>
        <w:t>的国际旅费、国外城市间交通费、住宿费、伙食费、培训费、公杂费等支出；公务用车购置及运行维护费</w:t>
      </w:r>
      <w:r>
        <w:rPr>
          <w:spacing w:val="3"/>
          <w:sz w:val="32"/>
        </w:rPr>
        <w:t>反映单位公务用车购置支出（含车辆购置税、牌照费）</w:t>
      </w:r>
      <w:r>
        <w:rPr>
          <w:spacing w:val="2"/>
          <w:sz w:val="32"/>
        </w:rPr>
        <w:t>以及按规定保留的公务用车燃料费、维修费、过路过桥费、保险费、安全奖励费用等支</w:t>
      </w:r>
      <w:r>
        <w:rPr>
          <w:spacing w:val="3"/>
          <w:sz w:val="32"/>
        </w:rPr>
        <w:t>出；公务接待费反映单位按规定开支的各类公务接待（含外宾接待）</w:t>
      </w:r>
      <w:r>
        <w:rPr>
          <w:sz w:val="32"/>
        </w:rPr>
        <w:t>费用。</w:t>
      </w:r>
    </w:p>
    <w:p>
      <w:pPr>
        <w:pStyle w:val="ListParagraph"/>
        <w:numPr>
          <w:ilvl w:val="0"/>
          <w:numId w:val="3"/>
        </w:numPr>
        <w:tabs>
          <w:tab w:pos="1601" w:val="left" w:leader="none"/>
        </w:tabs>
        <w:spacing w:line="377" w:lineRule="exact" w:before="0" w:after="0"/>
        <w:ind w:left="1601" w:right="0" w:hanging="642"/>
        <w:jc w:val="left"/>
        <w:rPr>
          <w:sz w:val="32"/>
        </w:rPr>
      </w:pPr>
      <w:r>
        <w:rPr>
          <w:spacing w:val="-11"/>
          <w:sz w:val="32"/>
        </w:rPr>
        <w:t>上级补助收入：指事业单位从主管部门和上级单位取得的非财</w:t>
      </w:r>
    </w:p>
    <w:p>
      <w:pPr>
        <w:spacing w:after="0" w:line="377" w:lineRule="exact"/>
        <w:jc w:val="left"/>
        <w:rPr>
          <w:sz w:val="32"/>
        </w:rPr>
        <w:sectPr>
          <w:headerReference w:type="default" r:id="rId53"/>
          <w:footerReference w:type="default" r:id="rId54"/>
          <w:pgSz w:w="11910" w:h="16840"/>
          <w:pgMar w:header="0" w:footer="997" w:top="1500" w:bottom="1180" w:left="1020" w:right="480"/>
          <w:pgNumType w:start="16"/>
        </w:sectPr>
      </w:pPr>
    </w:p>
    <w:p>
      <w:pPr>
        <w:pStyle w:val="BodyText"/>
        <w:spacing w:before="38"/>
        <w:ind w:left="120"/>
      </w:pPr>
      <w:r>
        <w:rPr/>
        <w:t>政补助收入。</w:t>
      </w:r>
    </w:p>
    <w:p>
      <w:pPr>
        <w:spacing w:after="0"/>
        <w:sectPr>
          <w:headerReference w:type="default" r:id="rId55"/>
          <w:footerReference w:type="default" r:id="rId56"/>
          <w:pgSz w:w="11910" w:h="16840"/>
          <w:pgMar w:header="0" w:footer="997" w:top="1500" w:bottom="1180" w:left="1020" w:right="480"/>
          <w:pgNumType w:start="17"/>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8"/>
        </w:rPr>
      </w:pPr>
    </w:p>
    <w:p>
      <w:pPr>
        <w:pStyle w:val="Heading1"/>
        <w:spacing w:line="812" w:lineRule="exact"/>
        <w:ind w:left="1669" w:right="2235"/>
      </w:pPr>
      <w:r>
        <w:rPr/>
        <w:t>第五部分</w:t>
      </w:r>
    </w:p>
    <w:p>
      <w:pPr>
        <w:pStyle w:val="BodyText"/>
        <w:spacing w:before="1"/>
        <w:rPr>
          <w:rFonts w:ascii="Microsoft JhengHei"/>
          <w:b/>
          <w:sz w:val="52"/>
        </w:rPr>
      </w:pPr>
    </w:p>
    <w:p>
      <w:pPr>
        <w:spacing w:before="0"/>
        <w:ind w:left="1669" w:right="2235" w:firstLine="0"/>
        <w:jc w:val="center"/>
        <w:rPr>
          <w:rFonts w:ascii="Microsoft JhengHei" w:eastAsia="Microsoft JhengHei" w:hint="eastAsia"/>
          <w:b/>
          <w:sz w:val="52"/>
        </w:rPr>
      </w:pPr>
      <w:r>
        <w:rPr>
          <w:rFonts w:ascii="Microsoft JhengHei" w:eastAsia="Microsoft JhengHei" w:hint="eastAsia"/>
          <w:b/>
          <w:sz w:val="52"/>
        </w:rPr>
        <w:t>附件</w:t>
      </w:r>
    </w:p>
    <w:sectPr>
      <w:headerReference w:type="default" r:id="rId57"/>
      <w:footerReference w:type="default" r:id="rId58"/>
      <w:pgSz w:w="11910" w:h="16840"/>
      <w:pgMar w:header="0" w:footer="997" w:top="1580" w:bottom="1180" w:left="1020" w:right="480"/>
      <w:pgNumType w:start="1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宋体">
    <w:altName w:val="宋体"/>
    <w:charset w:val="86"/>
    <w:family w:val="auto"/>
    <w:pitch w:val="variable"/>
  </w:font>
  <w:font w:name="仿宋">
    <w:altName w:val="仿宋"/>
    <w:charset w:val="86"/>
    <w:family w:val="modern"/>
    <w:pitch w:val="fixed"/>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85.399994pt;margin-top:781.034607pt;width:24.5pt;height:11pt;mso-position-horizontal-relative:page;mso-position-vertical-relative:page;z-index:-259331072" type="#_x0000_t202" filled="false" stroked="false">
          <v:textbox inset="0,0,0,0">
            <w:txbxContent>
              <w:p>
                <w:pPr>
                  <w:spacing w:line="220" w:lineRule="exact" w:before="0"/>
                  <w:ind w:left="20" w:right="0" w:firstLine="0"/>
                  <w:jc w:val="left"/>
                  <w:rPr>
                    <w:rFonts w:ascii="黑体"/>
                    <w:sz w:val="18"/>
                  </w:rPr>
                </w:pPr>
                <w:r>
                  <w:rPr>
                    <w:rFonts w:ascii="黑体"/>
                    <w:sz w:val="18"/>
                  </w:rPr>
                  <w:t>- </w:t>
                </w:r>
                <w:r>
                  <w:rPr/>
                  <w:fldChar w:fldCharType="begin"/>
                </w:r>
                <w:r>
                  <w:rPr>
                    <w:rFonts w:ascii="黑体"/>
                    <w:sz w:val="18"/>
                  </w:rPr>
                  <w:instrText> PAGE </w:instrText>
                </w:r>
                <w:r>
                  <w:rPr/>
                  <w:fldChar w:fldCharType="separate"/>
                </w:r>
                <w:r>
                  <w:rPr/>
                  <w:t>1</w:t>
                </w:r>
                <w:r>
                  <w:rPr/>
                  <w:fldChar w:fldCharType="end"/>
                </w:r>
                <w:r>
                  <w:rPr>
                    <w:rFonts w:ascii="黑体"/>
                    <w:sz w:val="18"/>
                  </w:rPr>
                  <w:t> -</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4.5pt;margin-top:547.015625pt;width:407pt;height:11pt;mso-position-horizontal-relative:page;mso-position-vertical-relative:page;z-index:-259326976" type="#_x0000_t202" filled="false" stroked="false">
          <v:textbox inset="0,0,0,0">
            <w:txbxContent>
              <w:p>
                <w:pPr>
                  <w:spacing w:line="220" w:lineRule="exact" w:before="0"/>
                  <w:ind w:left="20" w:right="0" w:firstLine="0"/>
                  <w:jc w:val="left"/>
                  <w:rPr>
                    <w:sz w:val="18"/>
                  </w:rPr>
                </w:pPr>
                <w:r>
                  <w:rPr>
                    <w:sz w:val="18"/>
                  </w:rPr>
                  <w:t>注：本表反映部门本年度的总收支和年末结转结余情况。本套报表金额单位转换时可能存在尾数误差。</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4.5pt;margin-top:543.265625pt;width:191pt;height:11pt;mso-position-horizontal-relative:page;mso-position-vertical-relative:page;z-index:-259322880" type="#_x0000_t202" filled="false" stroked="false">
          <v:textbox inset="0,0,0,0">
            <w:txbxContent>
              <w:p>
                <w:pPr>
                  <w:spacing w:line="220" w:lineRule="exact" w:before="0"/>
                  <w:ind w:left="20" w:right="0" w:firstLine="0"/>
                  <w:jc w:val="left"/>
                  <w:rPr>
                    <w:sz w:val="18"/>
                  </w:rPr>
                </w:pPr>
                <w:r>
                  <w:rPr>
                    <w:sz w:val="18"/>
                  </w:rPr>
                  <w:t>注：本表反映部门本年度取得的各项收入情况。</w:t>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4.5pt;margin-top:541.765625pt;width:164pt;height:11pt;mso-position-horizontal-relative:page;mso-position-vertical-relative:page;z-index:-259315712" type="#_x0000_t202" filled="false" stroked="false">
          <v:textbox inset="0,0,0,0">
            <w:txbxContent>
              <w:p>
                <w:pPr>
                  <w:spacing w:line="220" w:lineRule="exact" w:before="0"/>
                  <w:ind w:left="20" w:right="0" w:firstLine="0"/>
                  <w:jc w:val="left"/>
                  <w:rPr>
                    <w:sz w:val="18"/>
                  </w:rPr>
                </w:pPr>
                <w:r>
                  <w:rPr>
                    <w:sz w:val="18"/>
                  </w:rPr>
                  <w:t>注：本表反映部门本年度各项支出情况。</w:t>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4.5pt;margin-top:547.765625pt;width:542pt;height:11pt;mso-position-horizontal-relative:page;mso-position-vertical-relative:page;z-index:-259308544" type="#_x0000_t202" filled="false" stroked="false">
          <v:textbox inset="0,0,0,0">
            <w:txbxContent>
              <w:p>
                <w:pPr>
                  <w:spacing w:line="220" w:lineRule="exact" w:before="0"/>
                  <w:ind w:left="20" w:right="0" w:firstLine="0"/>
                  <w:jc w:val="left"/>
                  <w:rPr>
                    <w:sz w:val="18"/>
                  </w:rPr>
                </w:pPr>
                <w:r>
                  <w:rPr>
                    <w:sz w:val="18"/>
                  </w:rPr>
                  <w:t>注：本表反映部门本年度一般公共预算财政拨款、政府性基金预算财政拨款和国有资本经营预算财政拨款的总收支和年末结转结余情况。</w:t>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4.5pt;margin-top:541.015625pt;width:236pt;height:11pt;mso-position-horizontal-relative:page;mso-position-vertical-relative:page;z-index:-259304448" type="#_x0000_t202" filled="false" stroked="false">
          <v:textbox inset="0,0,0,0">
            <w:txbxContent>
              <w:p>
                <w:pPr>
                  <w:spacing w:line="220" w:lineRule="exact" w:before="0"/>
                  <w:ind w:left="20" w:right="0" w:firstLine="0"/>
                  <w:jc w:val="left"/>
                  <w:rPr>
                    <w:sz w:val="18"/>
                  </w:rPr>
                </w:pPr>
                <w:r>
                  <w:rPr>
                    <w:sz w:val="18"/>
                  </w:rPr>
                  <w:t>注：本表反映部门本年度一般公共预算财政拨款支出情况。</w:t>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4.5pt;margin-top:545.515625pt;width:272pt;height:11pt;mso-position-horizontal-relative:page;mso-position-vertical-relative:page;z-index:-259297280" type="#_x0000_t202" filled="false" stroked="false">
          <v:textbox inset="0,0,0,0">
            <w:txbxContent>
              <w:p>
                <w:pPr>
                  <w:spacing w:line="220" w:lineRule="exact" w:before="0"/>
                  <w:ind w:left="20" w:right="0" w:firstLine="0"/>
                  <w:jc w:val="left"/>
                  <w:rPr>
                    <w:sz w:val="18"/>
                  </w:rPr>
                </w:pPr>
                <w:r>
                  <w:rPr>
                    <w:sz w:val="18"/>
                  </w:rPr>
                  <w:t>注：本表反映部门本年度一般公共预算财政拨款基本支出明细情况。</w:t>
                </w:r>
              </w:p>
            </w:txbxContent>
          </v:textbox>
          <w10:wrap type="non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2.5pt;margin-top:781.034607pt;width:29pt;height:11pt;mso-position-horizontal-relative:page;mso-position-vertical-relative:page;z-index:-259290112" type="#_x0000_t202" filled="false" stroked="false">
          <v:textbox inset="0,0,0,0">
            <w:txbxContent>
              <w:p>
                <w:pPr>
                  <w:spacing w:line="220" w:lineRule="exact" w:before="0"/>
                  <w:ind w:left="20" w:right="0" w:firstLine="0"/>
                  <w:jc w:val="left"/>
                  <w:rPr>
                    <w:rFonts w:ascii="黑体"/>
                    <w:sz w:val="18"/>
                  </w:rPr>
                </w:pPr>
                <w:r>
                  <w:rPr>
                    <w:rFonts w:ascii="黑体"/>
                    <w:sz w:val="18"/>
                  </w:rPr>
                  <w:t>- </w:t>
                </w:r>
                <w:r>
                  <w:rPr/>
                  <w:fldChar w:fldCharType="begin"/>
                </w:r>
                <w:r>
                  <w:rPr>
                    <w:rFonts w:ascii="黑体"/>
                    <w:sz w:val="18"/>
                  </w:rPr>
                  <w:instrText> PAGE </w:instrText>
                </w:r>
                <w:r>
                  <w:rPr/>
                  <w:fldChar w:fldCharType="separate"/>
                </w:r>
                <w:r>
                  <w:rPr/>
                  <w:t>10</w:t>
                </w:r>
                <w:r>
                  <w:rPr/>
                  <w:fldChar w:fldCharType="end"/>
                </w:r>
                <w:r>
                  <w:rPr>
                    <w:rFonts w:ascii="黑体"/>
                    <w:sz w:val="18"/>
                  </w:rPr>
                  <w:t> -</w:t>
                </w:r>
              </w:p>
            </w:txbxContent>
          </v:textbox>
          <w10:wrap type="none"/>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4.75pt;margin-top:781.034607pt;width:24.5pt;height:11pt;mso-position-horizontal-relative:page;mso-position-vertical-relative:page;z-index:-259289088" type="#_x0000_t202" filled="false" stroked="false">
          <v:textbox inset="0,0,0,0">
            <w:txbxContent>
              <w:p>
                <w:pPr>
                  <w:spacing w:line="220" w:lineRule="exact" w:before="0"/>
                  <w:ind w:left="20" w:right="0" w:firstLine="0"/>
                  <w:jc w:val="left"/>
                  <w:rPr>
                    <w:rFonts w:ascii="黑体"/>
                    <w:sz w:val="18"/>
                  </w:rPr>
                </w:pPr>
                <w:r>
                  <w:rPr>
                    <w:rFonts w:ascii="黑体"/>
                    <w:sz w:val="18"/>
                  </w:rPr>
                  <w:t>- </w:t>
                </w:r>
                <w:r>
                  <w:rPr/>
                  <w:fldChar w:fldCharType="begin"/>
                </w:r>
                <w:r>
                  <w:rPr>
                    <w:rFonts w:ascii="黑体"/>
                    <w:sz w:val="18"/>
                  </w:rPr>
                  <w:instrText> PAGE </w:instrText>
                </w:r>
                <w:r>
                  <w:rPr/>
                  <w:fldChar w:fldCharType="separate"/>
                </w:r>
                <w:r>
                  <w:rPr/>
                  <w:t>8</w:t>
                </w:r>
                <w:r>
                  <w:rPr/>
                  <w:fldChar w:fldCharType="end"/>
                </w:r>
                <w:r>
                  <w:rPr>
                    <w:rFonts w:ascii="黑体"/>
                    <w:sz w:val="18"/>
                  </w:rPr>
                  <w:t> -</w:t>
                </w:r>
              </w:p>
            </w:txbxContent>
          </v:textbox>
          <w10:wrap type="none"/>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4.75pt;margin-top:781.034607pt;width:24.5pt;height:11pt;mso-position-horizontal-relative:page;mso-position-vertical-relative:page;z-index:-259288064" type="#_x0000_t202" filled="false" stroked="false">
          <v:textbox inset="0,0,0,0">
            <w:txbxContent>
              <w:p>
                <w:pPr>
                  <w:spacing w:line="220" w:lineRule="exact" w:before="0"/>
                  <w:ind w:left="20" w:right="0" w:firstLine="0"/>
                  <w:jc w:val="left"/>
                  <w:rPr>
                    <w:rFonts w:ascii="黑体"/>
                    <w:sz w:val="18"/>
                  </w:rPr>
                </w:pPr>
                <w:r>
                  <w:rPr>
                    <w:rFonts w:ascii="黑体"/>
                    <w:sz w:val="18"/>
                  </w:rPr>
                  <w:t>- </w:t>
                </w:r>
                <w:r>
                  <w:rPr/>
                  <w:fldChar w:fldCharType="begin"/>
                </w:r>
                <w:r>
                  <w:rPr>
                    <w:rFonts w:ascii="黑体"/>
                    <w:sz w:val="18"/>
                  </w:rPr>
                  <w:instrText> PAGE </w:instrText>
                </w:r>
                <w:r>
                  <w:rPr/>
                  <w:fldChar w:fldCharType="separate"/>
                </w:r>
                <w:r>
                  <w:rPr/>
                  <w:t>9</w:t>
                </w:r>
                <w:r>
                  <w:rPr/>
                  <w:fldChar w:fldCharType="end"/>
                </w:r>
                <w:r>
                  <w:rPr>
                    <w:rFonts w:ascii="黑体"/>
                    <w:sz w:val="18"/>
                  </w:rPr>
                  <w:t> -</w:t>
                </w:r>
              </w:p>
            </w:txbxContent>
          </v:textbox>
          <w10:wrap type="none"/>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2.5pt;margin-top:781.034607pt;width:29pt;height:11pt;mso-position-horizontal-relative:page;mso-position-vertical-relative:page;z-index:-259287040" type="#_x0000_t202" filled="false" stroked="false">
          <v:textbox inset="0,0,0,0">
            <w:txbxContent>
              <w:p>
                <w:pPr>
                  <w:spacing w:line="220" w:lineRule="exact" w:before="0"/>
                  <w:ind w:left="20" w:right="0" w:firstLine="0"/>
                  <w:jc w:val="left"/>
                  <w:rPr>
                    <w:rFonts w:ascii="黑体"/>
                    <w:sz w:val="18"/>
                  </w:rPr>
                </w:pPr>
                <w:r>
                  <w:rPr>
                    <w:rFonts w:ascii="黑体"/>
                    <w:sz w:val="18"/>
                  </w:rPr>
                  <w:t>- </w:t>
                </w:r>
                <w:r>
                  <w:rPr/>
                  <w:fldChar w:fldCharType="begin"/>
                </w:r>
                <w:r>
                  <w:rPr>
                    <w:rFonts w:ascii="黑体"/>
                    <w:sz w:val="18"/>
                  </w:rPr>
                  <w:instrText> PAGE </w:instrText>
                </w:r>
                <w:r>
                  <w:rPr/>
                  <w:fldChar w:fldCharType="separate"/>
                </w:r>
                <w:r>
                  <w:rPr/>
                  <w:t>10</w:t>
                </w:r>
                <w:r>
                  <w:rPr/>
                  <w:fldChar w:fldCharType="end"/>
                </w:r>
                <w:r>
                  <w:rPr>
                    <w:rFonts w:ascii="黑体"/>
                    <w:sz w:val="18"/>
                  </w:rPr>
                  <w:t> -</w:t>
                </w:r>
              </w:p>
            </w:txbxContent>
          </v:textbox>
          <w10:wrap type="none"/>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2.5pt;margin-top:781.034607pt;width:29pt;height:11pt;mso-position-horizontal-relative:page;mso-position-vertical-relative:page;z-index:-259286016" type="#_x0000_t202" filled="false" stroked="false">
          <v:textbox inset="0,0,0,0">
            <w:txbxContent>
              <w:p>
                <w:pPr>
                  <w:spacing w:line="220" w:lineRule="exact" w:before="0"/>
                  <w:ind w:left="20" w:right="0" w:firstLine="0"/>
                  <w:jc w:val="left"/>
                  <w:rPr>
                    <w:rFonts w:ascii="黑体"/>
                    <w:sz w:val="18"/>
                  </w:rPr>
                </w:pPr>
                <w:r>
                  <w:rPr>
                    <w:rFonts w:ascii="黑体"/>
                    <w:sz w:val="18"/>
                  </w:rPr>
                  <w:t>- </w:t>
                </w:r>
                <w:r>
                  <w:rPr/>
                  <w:fldChar w:fldCharType="begin"/>
                </w:r>
                <w:r>
                  <w:rPr>
                    <w:rFonts w:ascii="黑体"/>
                    <w:sz w:val="18"/>
                  </w:rPr>
                  <w:instrText> PAGE </w:instrText>
                </w:r>
                <w:r>
                  <w:rPr/>
                  <w:fldChar w:fldCharType="separate"/>
                </w:r>
                <w:r>
                  <w:rPr/>
                  <w:t>11</w:t>
                </w:r>
                <w:r>
                  <w:rPr/>
                  <w:fldChar w:fldCharType="end"/>
                </w:r>
                <w:r>
                  <w:rPr>
                    <w:rFonts w:ascii="黑体"/>
                    <w:sz w:val="18"/>
                  </w:rPr>
                  <w:t> -</w:t>
                </w:r>
              </w:p>
            </w:txbxContent>
          </v:textbox>
          <w10:wrap type="none"/>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2.5pt;margin-top:781.034607pt;width:29pt;height:11pt;mso-position-horizontal-relative:page;mso-position-vertical-relative:page;z-index:-259284992" type="#_x0000_t202" filled="false" stroked="false">
          <v:textbox inset="0,0,0,0">
            <w:txbxContent>
              <w:p>
                <w:pPr>
                  <w:spacing w:line="220" w:lineRule="exact" w:before="0"/>
                  <w:ind w:left="20" w:right="0" w:firstLine="0"/>
                  <w:jc w:val="left"/>
                  <w:rPr>
                    <w:rFonts w:ascii="黑体"/>
                    <w:sz w:val="18"/>
                  </w:rPr>
                </w:pPr>
                <w:r>
                  <w:rPr>
                    <w:rFonts w:ascii="黑体"/>
                    <w:sz w:val="18"/>
                  </w:rPr>
                  <w:t>- </w:t>
                </w:r>
                <w:r>
                  <w:rPr/>
                  <w:fldChar w:fldCharType="begin"/>
                </w:r>
                <w:r>
                  <w:rPr>
                    <w:rFonts w:ascii="黑体"/>
                    <w:sz w:val="18"/>
                  </w:rPr>
                  <w:instrText> PAGE </w:instrText>
                </w:r>
                <w:r>
                  <w:rPr/>
                  <w:fldChar w:fldCharType="separate"/>
                </w:r>
                <w:r>
                  <w:rPr/>
                  <w:t>12</w:t>
                </w:r>
                <w:r>
                  <w:rPr/>
                  <w:fldChar w:fldCharType="end"/>
                </w:r>
                <w:r>
                  <w:rPr>
                    <w:rFonts w:ascii="黑体"/>
                    <w:sz w:val="18"/>
                  </w:rPr>
                  <w:t> -</w:t>
                </w:r>
              </w:p>
            </w:txbxContent>
          </v:textbox>
          <w10:wrap type="none"/>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2.5pt;margin-top:781.034607pt;width:29pt;height:11pt;mso-position-horizontal-relative:page;mso-position-vertical-relative:page;z-index:-259283968" type="#_x0000_t202" filled="false" stroked="false">
          <v:textbox inset="0,0,0,0">
            <w:txbxContent>
              <w:p>
                <w:pPr>
                  <w:spacing w:line="220" w:lineRule="exact" w:before="0"/>
                  <w:ind w:left="20" w:right="0" w:firstLine="0"/>
                  <w:jc w:val="left"/>
                  <w:rPr>
                    <w:rFonts w:ascii="黑体"/>
                    <w:sz w:val="18"/>
                  </w:rPr>
                </w:pPr>
                <w:r>
                  <w:rPr>
                    <w:rFonts w:ascii="黑体"/>
                    <w:sz w:val="18"/>
                  </w:rPr>
                  <w:t>- </w:t>
                </w:r>
                <w:r>
                  <w:rPr/>
                  <w:fldChar w:fldCharType="begin"/>
                </w:r>
                <w:r>
                  <w:rPr>
                    <w:rFonts w:ascii="黑体"/>
                    <w:sz w:val="18"/>
                  </w:rPr>
                  <w:instrText> PAGE </w:instrText>
                </w:r>
                <w:r>
                  <w:rPr/>
                  <w:fldChar w:fldCharType="separate"/>
                </w:r>
                <w:r>
                  <w:rPr/>
                  <w:t>13</w:t>
                </w:r>
                <w:r>
                  <w:rPr/>
                  <w:fldChar w:fldCharType="end"/>
                </w:r>
                <w:r>
                  <w:rPr>
                    <w:rFonts w:ascii="黑体"/>
                    <w:sz w:val="18"/>
                  </w:rPr>
                  <w:t> -</w:t>
                </w:r>
              </w:p>
            </w:txbxContent>
          </v:textbox>
          <w10:wrap type="none"/>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2.5pt;margin-top:781.034607pt;width:29pt;height:11pt;mso-position-horizontal-relative:page;mso-position-vertical-relative:page;z-index:-259282944" type="#_x0000_t202" filled="false" stroked="false">
          <v:textbox inset="0,0,0,0">
            <w:txbxContent>
              <w:p>
                <w:pPr>
                  <w:spacing w:line="220" w:lineRule="exact" w:before="0"/>
                  <w:ind w:left="20" w:right="0" w:firstLine="0"/>
                  <w:jc w:val="left"/>
                  <w:rPr>
                    <w:rFonts w:ascii="黑体"/>
                    <w:sz w:val="18"/>
                  </w:rPr>
                </w:pPr>
                <w:r>
                  <w:rPr>
                    <w:rFonts w:ascii="黑体"/>
                    <w:sz w:val="18"/>
                  </w:rPr>
                  <w:t>- </w:t>
                </w:r>
                <w:r>
                  <w:rPr/>
                  <w:fldChar w:fldCharType="begin"/>
                </w:r>
                <w:r>
                  <w:rPr>
                    <w:rFonts w:ascii="黑体"/>
                    <w:sz w:val="18"/>
                  </w:rPr>
                  <w:instrText> PAGE </w:instrText>
                </w:r>
                <w:r>
                  <w:rPr/>
                  <w:fldChar w:fldCharType="separate"/>
                </w:r>
                <w:r>
                  <w:rPr/>
                  <w:t>14</w:t>
                </w:r>
                <w:r>
                  <w:rPr/>
                  <w:fldChar w:fldCharType="end"/>
                </w:r>
                <w:r>
                  <w:rPr>
                    <w:rFonts w:ascii="黑体"/>
                    <w:sz w:val="18"/>
                  </w:rPr>
                  <w:t> -</w:t>
                </w:r>
              </w:p>
            </w:txbxContent>
          </v:textbox>
          <w10:wrap type="none"/>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2.5pt;margin-top:781.034607pt;width:29pt;height:11pt;mso-position-horizontal-relative:page;mso-position-vertical-relative:page;z-index:-259281920" type="#_x0000_t202" filled="false" stroked="false">
          <v:textbox inset="0,0,0,0">
            <w:txbxContent>
              <w:p>
                <w:pPr>
                  <w:spacing w:line="220" w:lineRule="exact" w:before="0"/>
                  <w:ind w:left="20" w:right="0" w:firstLine="0"/>
                  <w:jc w:val="left"/>
                  <w:rPr>
                    <w:rFonts w:ascii="黑体"/>
                    <w:sz w:val="18"/>
                  </w:rPr>
                </w:pPr>
                <w:r>
                  <w:rPr>
                    <w:rFonts w:ascii="黑体"/>
                    <w:sz w:val="18"/>
                  </w:rPr>
                  <w:t>- </w:t>
                </w:r>
                <w:r>
                  <w:rPr/>
                  <w:fldChar w:fldCharType="begin"/>
                </w:r>
                <w:r>
                  <w:rPr>
                    <w:rFonts w:ascii="黑体"/>
                    <w:sz w:val="18"/>
                  </w:rPr>
                  <w:instrText> PAGE </w:instrText>
                </w:r>
                <w:r>
                  <w:rPr/>
                  <w:fldChar w:fldCharType="separate"/>
                </w:r>
                <w:r>
                  <w:rPr/>
                  <w:t>15</w:t>
                </w:r>
                <w:r>
                  <w:rPr/>
                  <w:fldChar w:fldCharType="end"/>
                </w:r>
                <w:r>
                  <w:rPr>
                    <w:rFonts w:ascii="黑体"/>
                    <w:sz w:val="18"/>
                  </w:rPr>
                  <w:t> -</w:t>
                </w:r>
              </w:p>
            </w:txbxContent>
          </v:textbox>
          <w10:wrap type="none"/>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2.5pt;margin-top:781.034607pt;width:29pt;height:11pt;mso-position-horizontal-relative:page;mso-position-vertical-relative:page;z-index:-259280896" type="#_x0000_t202" filled="false" stroked="false">
          <v:textbox inset="0,0,0,0">
            <w:txbxContent>
              <w:p>
                <w:pPr>
                  <w:spacing w:line="220" w:lineRule="exact" w:before="0"/>
                  <w:ind w:left="20" w:right="0" w:firstLine="0"/>
                  <w:jc w:val="left"/>
                  <w:rPr>
                    <w:rFonts w:ascii="黑体"/>
                    <w:sz w:val="18"/>
                  </w:rPr>
                </w:pPr>
                <w:r>
                  <w:rPr>
                    <w:rFonts w:ascii="黑体"/>
                    <w:sz w:val="18"/>
                  </w:rPr>
                  <w:t>- </w:t>
                </w:r>
                <w:r>
                  <w:rPr/>
                  <w:fldChar w:fldCharType="begin"/>
                </w:r>
                <w:r>
                  <w:rPr>
                    <w:rFonts w:ascii="黑体"/>
                    <w:sz w:val="18"/>
                  </w:rPr>
                  <w:instrText> PAGE </w:instrText>
                </w:r>
                <w:r>
                  <w:rPr/>
                  <w:fldChar w:fldCharType="separate"/>
                </w:r>
                <w:r>
                  <w:rPr/>
                  <w:t>16</w:t>
                </w:r>
                <w:r>
                  <w:rPr/>
                  <w:fldChar w:fldCharType="end"/>
                </w:r>
                <w:r>
                  <w:rPr>
                    <w:rFonts w:ascii="黑体"/>
                    <w:sz w:val="18"/>
                  </w:rPr>
                  <w:t> -</w:t>
                </w:r>
              </w:p>
            </w:txbxContent>
          </v:textbox>
          <w10:wrap type="none"/>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2.5pt;margin-top:781.034607pt;width:29pt;height:11pt;mso-position-horizontal-relative:page;mso-position-vertical-relative:page;z-index:-259279872" type="#_x0000_t202" filled="false" stroked="false">
          <v:textbox inset="0,0,0,0">
            <w:txbxContent>
              <w:p>
                <w:pPr>
                  <w:spacing w:line="220" w:lineRule="exact" w:before="0"/>
                  <w:ind w:left="20" w:right="0" w:firstLine="0"/>
                  <w:jc w:val="left"/>
                  <w:rPr>
                    <w:rFonts w:ascii="黑体"/>
                    <w:sz w:val="18"/>
                  </w:rPr>
                </w:pPr>
                <w:r>
                  <w:rPr>
                    <w:rFonts w:ascii="黑体"/>
                    <w:sz w:val="18"/>
                  </w:rPr>
                  <w:t>- </w:t>
                </w:r>
                <w:r>
                  <w:rPr/>
                  <w:fldChar w:fldCharType="begin"/>
                </w:r>
                <w:r>
                  <w:rPr>
                    <w:rFonts w:ascii="黑体"/>
                    <w:sz w:val="18"/>
                  </w:rPr>
                  <w:instrText> PAGE </w:instrText>
                </w:r>
                <w:r>
                  <w:rPr/>
                  <w:fldChar w:fldCharType="separate"/>
                </w:r>
                <w:r>
                  <w:rPr/>
                  <w:t>17</w:t>
                </w:r>
                <w:r>
                  <w:rPr/>
                  <w:fldChar w:fldCharType="end"/>
                </w:r>
                <w:r>
                  <w:rPr>
                    <w:rFonts w:ascii="黑体"/>
                    <w:sz w:val="18"/>
                  </w:rPr>
                  <w:t> -</w:t>
                </w:r>
              </w:p>
            </w:txbxContent>
          </v:textbox>
          <w10:wrap type="none"/>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2.5pt;margin-top:781.034607pt;width:29pt;height:11pt;mso-position-horizontal-relative:page;mso-position-vertical-relative:page;z-index:-259278848" type="#_x0000_t202" filled="false" stroked="false">
          <v:textbox inset="0,0,0,0">
            <w:txbxContent>
              <w:p>
                <w:pPr>
                  <w:spacing w:line="220" w:lineRule="exact" w:before="0"/>
                  <w:ind w:left="20" w:right="0" w:firstLine="0"/>
                  <w:jc w:val="left"/>
                  <w:rPr>
                    <w:rFonts w:ascii="黑体"/>
                    <w:sz w:val="18"/>
                  </w:rPr>
                </w:pPr>
                <w:r>
                  <w:rPr>
                    <w:rFonts w:ascii="黑体"/>
                    <w:sz w:val="18"/>
                  </w:rPr>
                  <w:t>- </w:t>
                </w:r>
                <w:r>
                  <w:rPr/>
                  <w:fldChar w:fldCharType="begin"/>
                </w:r>
                <w:r>
                  <w:rPr>
                    <w:rFonts w:ascii="黑体"/>
                    <w:sz w:val="18"/>
                  </w:rPr>
                  <w:instrText> PAGE </w:instrText>
                </w:r>
                <w:r>
                  <w:rPr/>
                  <w:fldChar w:fldCharType="separate"/>
                </w:r>
                <w:r>
                  <w:rPr/>
                  <w:t>18</w:t>
                </w:r>
                <w:r>
                  <w:rPr/>
                  <w:fldChar w:fldCharType="end"/>
                </w:r>
                <w:r>
                  <w:rPr>
                    <w:rFonts w:ascii="黑体"/>
                    <w:sz w:val="18"/>
                  </w:rPr>
                  <w:t> -</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45.5pt;margin-top:37.531281pt;width:146pt;height:20pt;mso-position-horizontal-relative:page;mso-position-vertical-relative:page;z-index:-259330048" type="#_x0000_t202" filled="false" stroked="false">
          <v:textbox inset="0,0,0,0">
            <w:txbxContent>
              <w:p>
                <w:pPr>
                  <w:spacing w:line="400" w:lineRule="exact" w:before="0"/>
                  <w:ind w:left="20" w:right="0" w:firstLine="0"/>
                  <w:jc w:val="left"/>
                  <w:rPr>
                    <w:sz w:val="36"/>
                  </w:rPr>
                </w:pPr>
                <w:r>
                  <w:rPr>
                    <w:sz w:val="36"/>
                  </w:rPr>
                  <w:t>收入支出决算总表</w:t>
                </w:r>
              </w:p>
            </w:txbxContent>
          </v:textbox>
          <w10:wrap type="none"/>
        </v:shape>
      </w:pict>
    </w:r>
    <w:r>
      <w:rPr/>
      <w:pict>
        <v:shape style="position:absolute;margin-left:712.25pt;margin-top:58.677765pt;width:70.5pt;height:28.5pt;mso-position-horizontal-relative:page;mso-position-vertical-relative:page;z-index:-259329024" type="#_x0000_t202" filled="false" stroked="false">
          <v:textbox inset="0,0,0,0">
            <w:txbxContent>
              <w:p>
                <w:pPr>
                  <w:spacing w:line="248" w:lineRule="exact" w:before="0"/>
                  <w:ind w:left="0" w:right="18" w:firstLine="0"/>
                  <w:jc w:val="right"/>
                  <w:rPr>
                    <w:sz w:val="20"/>
                  </w:rPr>
                </w:pPr>
                <w:r>
                  <w:rPr>
                    <w:spacing w:val="-5"/>
                    <w:w w:val="95"/>
                    <w:sz w:val="20"/>
                  </w:rPr>
                  <w:t>公开</w:t>
                </w:r>
                <w:r>
                  <w:rPr>
                    <w:spacing w:val="5"/>
                    <w:w w:val="95"/>
                    <w:sz w:val="20"/>
                  </w:rPr>
                  <w:t>01</w:t>
                </w:r>
                <w:r>
                  <w:rPr>
                    <w:w w:val="95"/>
                    <w:sz w:val="20"/>
                  </w:rPr>
                  <w:t>表</w:t>
                </w:r>
              </w:p>
              <w:p>
                <w:pPr>
                  <w:spacing w:line="248" w:lineRule="exact" w:before="73"/>
                  <w:ind w:left="0" w:right="18" w:firstLine="0"/>
                  <w:jc w:val="right"/>
                  <w:rPr>
                    <w:sz w:val="20"/>
                  </w:rPr>
                </w:pPr>
                <w:r>
                  <w:rPr>
                    <w:spacing w:val="-5"/>
                    <w:w w:val="95"/>
                    <w:sz w:val="20"/>
                  </w:rPr>
                  <w:t>金额单位：万元</w:t>
                </w:r>
              </w:p>
            </w:txbxContent>
          </v:textbox>
          <w10:wrap type="none"/>
        </v:shape>
      </w:pict>
    </w:r>
    <w:r>
      <w:rPr/>
      <w:pict>
        <v:shape style="position:absolute;margin-left:54.5pt;margin-top:75.177765pt;width:129pt;height:12pt;mso-position-horizontal-relative:page;mso-position-vertical-relative:page;z-index:-259328000" type="#_x0000_t202" filled="false" stroked="false">
          <v:textbox inset="0,0,0,0">
            <w:txbxContent>
              <w:p>
                <w:pPr>
                  <w:spacing w:line="240" w:lineRule="exact" w:before="0"/>
                  <w:ind w:left="20" w:right="0" w:firstLine="0"/>
                  <w:jc w:val="left"/>
                  <w:rPr>
                    <w:sz w:val="20"/>
                  </w:rPr>
                </w:pPr>
                <w:r>
                  <w:rPr>
                    <w:spacing w:val="-5"/>
                    <w:sz w:val="20"/>
                  </w:rPr>
                  <w:t>部门：衡阳县井头镇人民政府</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73.25pt;margin-top:37.531281pt;width:92pt;height:20pt;mso-position-horizontal-relative:page;mso-position-vertical-relative:page;z-index:-259325952" type="#_x0000_t202" filled="false" stroked="false">
          <v:textbox inset="0,0,0,0">
            <w:txbxContent>
              <w:p>
                <w:pPr>
                  <w:spacing w:line="400" w:lineRule="exact" w:before="0"/>
                  <w:ind w:left="20" w:right="0" w:firstLine="0"/>
                  <w:jc w:val="left"/>
                  <w:rPr>
                    <w:sz w:val="36"/>
                  </w:rPr>
                </w:pPr>
                <w:r>
                  <w:rPr>
                    <w:sz w:val="36"/>
                  </w:rPr>
                  <w:t>收入决算表</w:t>
                </w:r>
              </w:p>
            </w:txbxContent>
          </v:textbox>
          <w10:wrap type="none"/>
        </v:shape>
      </w:pict>
    </w:r>
    <w:r>
      <w:rPr/>
      <w:pict>
        <v:shape style="position:absolute;margin-left:713.75pt;margin-top:58.677765pt;width:70.5pt;height:28.5pt;mso-position-horizontal-relative:page;mso-position-vertical-relative:page;z-index:-259324928" type="#_x0000_t202" filled="false" stroked="false">
          <v:textbox inset="0,0,0,0">
            <w:txbxContent>
              <w:p>
                <w:pPr>
                  <w:spacing w:line="248" w:lineRule="exact" w:before="0"/>
                  <w:ind w:left="0" w:right="18" w:firstLine="0"/>
                  <w:jc w:val="right"/>
                  <w:rPr>
                    <w:sz w:val="20"/>
                  </w:rPr>
                </w:pPr>
                <w:r>
                  <w:rPr>
                    <w:spacing w:val="-5"/>
                    <w:w w:val="95"/>
                    <w:sz w:val="20"/>
                  </w:rPr>
                  <w:t>公开</w:t>
                </w:r>
                <w:r>
                  <w:rPr>
                    <w:spacing w:val="5"/>
                    <w:w w:val="95"/>
                    <w:sz w:val="20"/>
                  </w:rPr>
                  <w:t>02</w:t>
                </w:r>
                <w:r>
                  <w:rPr>
                    <w:w w:val="95"/>
                    <w:sz w:val="20"/>
                  </w:rPr>
                  <w:t>表</w:t>
                </w:r>
              </w:p>
              <w:p>
                <w:pPr>
                  <w:spacing w:line="248" w:lineRule="exact" w:before="73"/>
                  <w:ind w:left="0" w:right="18" w:firstLine="0"/>
                  <w:jc w:val="right"/>
                  <w:rPr>
                    <w:sz w:val="20"/>
                  </w:rPr>
                </w:pPr>
                <w:r>
                  <w:rPr>
                    <w:spacing w:val="-5"/>
                    <w:w w:val="95"/>
                    <w:sz w:val="20"/>
                  </w:rPr>
                  <w:t>金额单位：万元</w:t>
                </w:r>
              </w:p>
            </w:txbxContent>
          </v:textbox>
          <w10:wrap type="none"/>
        </v:shape>
      </w:pict>
    </w:r>
    <w:r>
      <w:rPr/>
      <w:pict>
        <v:shape style="position:absolute;margin-left:54.5pt;margin-top:75.177765pt;width:129pt;height:12pt;mso-position-horizontal-relative:page;mso-position-vertical-relative:page;z-index:-259323904" type="#_x0000_t202" filled="false" stroked="false">
          <v:textbox inset="0,0,0,0">
            <w:txbxContent>
              <w:p>
                <w:pPr>
                  <w:spacing w:line="240" w:lineRule="exact" w:before="0"/>
                  <w:ind w:left="20" w:right="0" w:firstLine="0"/>
                  <w:jc w:val="left"/>
                  <w:rPr>
                    <w:sz w:val="20"/>
                  </w:rPr>
                </w:pPr>
                <w:r>
                  <w:rPr>
                    <w:spacing w:val="-5"/>
                    <w:sz w:val="20"/>
                  </w:rPr>
                  <w:t>部门：衡阳县井头镇人民政府</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73.25pt;margin-top:37.531281pt;width:92pt;height:20pt;mso-position-horizontal-relative:page;mso-position-vertical-relative:page;z-index:-259321856" type="#_x0000_t202" filled="false" stroked="false">
          <v:textbox inset="0,0,0,0">
            <w:txbxContent>
              <w:p>
                <w:pPr>
                  <w:spacing w:line="400" w:lineRule="exact" w:before="0"/>
                  <w:ind w:left="20" w:right="0" w:firstLine="0"/>
                  <w:jc w:val="left"/>
                  <w:rPr>
                    <w:sz w:val="36"/>
                  </w:rPr>
                </w:pPr>
                <w:r>
                  <w:rPr>
                    <w:sz w:val="36"/>
                  </w:rPr>
                  <w:t>收入决算表</w:t>
                </w:r>
              </w:p>
            </w:txbxContent>
          </v:textbox>
          <w10:wrap type="none"/>
        </v:shape>
      </w:pict>
    </w:r>
    <w:r>
      <w:rPr/>
      <w:pict>
        <v:shape style="position:absolute;margin-left:713.75pt;margin-top:58.677765pt;width:70.5pt;height:28.5pt;mso-position-horizontal-relative:page;mso-position-vertical-relative:page;z-index:-259320832" type="#_x0000_t202" filled="false" stroked="false">
          <v:textbox inset="0,0,0,0">
            <w:txbxContent>
              <w:p>
                <w:pPr>
                  <w:spacing w:line="248" w:lineRule="exact" w:before="0"/>
                  <w:ind w:left="0" w:right="18" w:firstLine="0"/>
                  <w:jc w:val="right"/>
                  <w:rPr>
                    <w:sz w:val="20"/>
                  </w:rPr>
                </w:pPr>
                <w:r>
                  <w:rPr>
                    <w:spacing w:val="-5"/>
                    <w:w w:val="95"/>
                    <w:sz w:val="20"/>
                  </w:rPr>
                  <w:t>公开</w:t>
                </w:r>
                <w:r>
                  <w:rPr>
                    <w:spacing w:val="5"/>
                    <w:w w:val="95"/>
                    <w:sz w:val="20"/>
                  </w:rPr>
                  <w:t>02</w:t>
                </w:r>
                <w:r>
                  <w:rPr>
                    <w:w w:val="95"/>
                    <w:sz w:val="20"/>
                  </w:rPr>
                  <w:t>表</w:t>
                </w:r>
              </w:p>
              <w:p>
                <w:pPr>
                  <w:spacing w:line="248" w:lineRule="exact" w:before="73"/>
                  <w:ind w:left="0" w:right="18" w:firstLine="0"/>
                  <w:jc w:val="right"/>
                  <w:rPr>
                    <w:sz w:val="20"/>
                  </w:rPr>
                </w:pPr>
                <w:r>
                  <w:rPr>
                    <w:spacing w:val="-5"/>
                    <w:w w:val="95"/>
                    <w:sz w:val="20"/>
                  </w:rPr>
                  <w:t>金额单位：万元</w:t>
                </w:r>
              </w:p>
            </w:txbxContent>
          </v:textbox>
          <w10:wrap type="none"/>
        </v:shape>
      </w:pict>
    </w:r>
    <w:r>
      <w:rPr/>
      <w:pict>
        <v:shape style="position:absolute;margin-left:54.5pt;margin-top:75.177765pt;width:129pt;height:12pt;mso-position-horizontal-relative:page;mso-position-vertical-relative:page;z-index:-259319808" type="#_x0000_t202" filled="false" stroked="false">
          <v:textbox inset="0,0,0,0">
            <w:txbxContent>
              <w:p>
                <w:pPr>
                  <w:spacing w:line="240" w:lineRule="exact" w:before="0"/>
                  <w:ind w:left="20" w:right="0" w:firstLine="0"/>
                  <w:jc w:val="left"/>
                  <w:rPr>
                    <w:sz w:val="20"/>
                  </w:rPr>
                </w:pPr>
                <w:r>
                  <w:rPr>
                    <w:spacing w:val="-5"/>
                    <w:sz w:val="20"/>
                  </w:rPr>
                  <w:t>部门：衡阳县井头镇人民政府</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71.75pt;margin-top:37.531281pt;width:92pt;height:20pt;mso-position-horizontal-relative:page;mso-position-vertical-relative:page;z-index:-259318784" type="#_x0000_t202" filled="false" stroked="false">
          <v:textbox inset="0,0,0,0">
            <w:txbxContent>
              <w:p>
                <w:pPr>
                  <w:spacing w:line="400" w:lineRule="exact" w:before="0"/>
                  <w:ind w:left="20" w:right="0" w:firstLine="0"/>
                  <w:jc w:val="left"/>
                  <w:rPr>
                    <w:sz w:val="36"/>
                  </w:rPr>
                </w:pPr>
                <w:r>
                  <w:rPr>
                    <w:sz w:val="36"/>
                  </w:rPr>
                  <w:t>支出决算表</w:t>
                </w:r>
              </w:p>
            </w:txbxContent>
          </v:textbox>
          <w10:wrap type="none"/>
        </v:shape>
      </w:pict>
    </w:r>
    <w:r>
      <w:rPr/>
      <w:pict>
        <v:shape style="position:absolute;margin-left:711.5pt;margin-top:58.677765pt;width:70.5pt;height:27.75pt;mso-position-horizontal-relative:page;mso-position-vertical-relative:page;z-index:-259317760" type="#_x0000_t202" filled="false" stroked="false">
          <v:textbox inset="0,0,0,0">
            <w:txbxContent>
              <w:p>
                <w:pPr>
                  <w:spacing w:line="248" w:lineRule="exact" w:before="0"/>
                  <w:ind w:left="0" w:right="18" w:firstLine="0"/>
                  <w:jc w:val="right"/>
                  <w:rPr>
                    <w:sz w:val="20"/>
                  </w:rPr>
                </w:pPr>
                <w:r>
                  <w:rPr>
                    <w:spacing w:val="-5"/>
                    <w:w w:val="95"/>
                    <w:sz w:val="20"/>
                  </w:rPr>
                  <w:t>公开</w:t>
                </w:r>
                <w:r>
                  <w:rPr>
                    <w:spacing w:val="5"/>
                    <w:w w:val="95"/>
                    <w:sz w:val="20"/>
                  </w:rPr>
                  <w:t>03</w:t>
                </w:r>
                <w:r>
                  <w:rPr>
                    <w:w w:val="95"/>
                    <w:sz w:val="20"/>
                  </w:rPr>
                  <w:t>表</w:t>
                </w:r>
              </w:p>
              <w:p>
                <w:pPr>
                  <w:spacing w:line="248" w:lineRule="exact" w:before="58"/>
                  <w:ind w:left="0" w:right="18" w:firstLine="0"/>
                  <w:jc w:val="right"/>
                  <w:rPr>
                    <w:sz w:val="20"/>
                  </w:rPr>
                </w:pPr>
                <w:r>
                  <w:rPr>
                    <w:spacing w:val="-5"/>
                    <w:w w:val="95"/>
                    <w:sz w:val="20"/>
                  </w:rPr>
                  <w:t>金额单位：万元</w:t>
                </w:r>
              </w:p>
            </w:txbxContent>
          </v:textbox>
          <w10:wrap type="none"/>
        </v:shape>
      </w:pict>
    </w:r>
    <w:r>
      <w:rPr/>
      <w:pict>
        <v:shape style="position:absolute;margin-left:54.5pt;margin-top:74.427765pt;width:129pt;height:12pt;mso-position-horizontal-relative:page;mso-position-vertical-relative:page;z-index:-259316736" type="#_x0000_t202" filled="false" stroked="false">
          <v:textbox inset="0,0,0,0">
            <w:txbxContent>
              <w:p>
                <w:pPr>
                  <w:spacing w:line="240" w:lineRule="exact" w:before="0"/>
                  <w:ind w:left="20" w:right="0" w:firstLine="0"/>
                  <w:jc w:val="left"/>
                  <w:rPr>
                    <w:sz w:val="20"/>
                  </w:rPr>
                </w:pPr>
                <w:r>
                  <w:rPr>
                    <w:spacing w:val="-5"/>
                    <w:sz w:val="20"/>
                  </w:rPr>
                  <w:t>部门：衡阳县井头镇人民政府</w:t>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71.75pt;margin-top:37.531281pt;width:92pt;height:20pt;mso-position-horizontal-relative:page;mso-position-vertical-relative:page;z-index:-259314688" type="#_x0000_t202" filled="false" stroked="false">
          <v:textbox inset="0,0,0,0">
            <w:txbxContent>
              <w:p>
                <w:pPr>
                  <w:spacing w:line="400" w:lineRule="exact" w:before="0"/>
                  <w:ind w:left="20" w:right="0" w:firstLine="0"/>
                  <w:jc w:val="left"/>
                  <w:rPr>
                    <w:sz w:val="36"/>
                  </w:rPr>
                </w:pPr>
                <w:r>
                  <w:rPr>
                    <w:sz w:val="36"/>
                  </w:rPr>
                  <w:t>支出决算表</w:t>
                </w:r>
              </w:p>
            </w:txbxContent>
          </v:textbox>
          <w10:wrap type="none"/>
        </v:shape>
      </w:pict>
    </w:r>
    <w:r>
      <w:rPr/>
      <w:pict>
        <v:shape style="position:absolute;margin-left:711.5pt;margin-top:58.677765pt;width:70.5pt;height:27.75pt;mso-position-horizontal-relative:page;mso-position-vertical-relative:page;z-index:-259313664" type="#_x0000_t202" filled="false" stroked="false">
          <v:textbox inset="0,0,0,0">
            <w:txbxContent>
              <w:p>
                <w:pPr>
                  <w:spacing w:line="248" w:lineRule="exact" w:before="0"/>
                  <w:ind w:left="0" w:right="18" w:firstLine="0"/>
                  <w:jc w:val="right"/>
                  <w:rPr>
                    <w:sz w:val="20"/>
                  </w:rPr>
                </w:pPr>
                <w:r>
                  <w:rPr>
                    <w:spacing w:val="-5"/>
                    <w:w w:val="95"/>
                    <w:sz w:val="20"/>
                  </w:rPr>
                  <w:t>公开</w:t>
                </w:r>
                <w:r>
                  <w:rPr>
                    <w:spacing w:val="5"/>
                    <w:w w:val="95"/>
                    <w:sz w:val="20"/>
                  </w:rPr>
                  <w:t>03</w:t>
                </w:r>
                <w:r>
                  <w:rPr>
                    <w:w w:val="95"/>
                    <w:sz w:val="20"/>
                  </w:rPr>
                  <w:t>表</w:t>
                </w:r>
              </w:p>
              <w:p>
                <w:pPr>
                  <w:spacing w:line="248" w:lineRule="exact" w:before="58"/>
                  <w:ind w:left="0" w:right="18" w:firstLine="0"/>
                  <w:jc w:val="right"/>
                  <w:rPr>
                    <w:sz w:val="20"/>
                  </w:rPr>
                </w:pPr>
                <w:r>
                  <w:rPr>
                    <w:spacing w:val="-5"/>
                    <w:w w:val="95"/>
                    <w:sz w:val="20"/>
                  </w:rPr>
                  <w:t>金额单位：万元</w:t>
                </w:r>
              </w:p>
            </w:txbxContent>
          </v:textbox>
          <w10:wrap type="none"/>
        </v:shape>
      </w:pict>
    </w:r>
    <w:r>
      <w:rPr/>
      <w:pict>
        <v:shape style="position:absolute;margin-left:54.5pt;margin-top:74.427765pt;width:129pt;height:12pt;mso-position-horizontal-relative:page;mso-position-vertical-relative:page;z-index:-259312640" type="#_x0000_t202" filled="false" stroked="false">
          <v:textbox inset="0,0,0,0">
            <w:txbxContent>
              <w:p>
                <w:pPr>
                  <w:spacing w:line="240" w:lineRule="exact" w:before="0"/>
                  <w:ind w:left="20" w:right="0" w:firstLine="0"/>
                  <w:jc w:val="left"/>
                  <w:rPr>
                    <w:sz w:val="20"/>
                  </w:rPr>
                </w:pPr>
                <w:r>
                  <w:rPr>
                    <w:spacing w:val="-5"/>
                    <w:sz w:val="20"/>
                  </w:rPr>
                  <w:t>部门：衡阳县井头镇人民政府</w:t>
                </w:r>
              </w:p>
            </w:txbxContent>
          </v:textbox>
          <w10:wrap type="non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08.75pt;margin-top:37.531281pt;width:218pt;height:20pt;mso-position-horizontal-relative:page;mso-position-vertical-relative:page;z-index:-259311616" type="#_x0000_t202" filled="false" stroked="false">
          <v:textbox inset="0,0,0,0">
            <w:txbxContent>
              <w:p>
                <w:pPr>
                  <w:spacing w:line="400" w:lineRule="exact" w:before="0"/>
                  <w:ind w:left="20" w:right="0" w:firstLine="0"/>
                  <w:jc w:val="left"/>
                  <w:rPr>
                    <w:sz w:val="36"/>
                  </w:rPr>
                </w:pPr>
                <w:r>
                  <w:rPr>
                    <w:sz w:val="36"/>
                  </w:rPr>
                  <w:t>财政拨款收入支出决算总表</w:t>
                </w:r>
              </w:p>
            </w:txbxContent>
          </v:textbox>
          <w10:wrap type="none"/>
        </v:shape>
      </w:pict>
    </w:r>
    <w:r>
      <w:rPr/>
      <w:pict>
        <v:shape style="position:absolute;margin-left:710.75pt;margin-top:58.677765pt;width:70.5pt;height:27pt;mso-position-horizontal-relative:page;mso-position-vertical-relative:page;z-index:-259310592" type="#_x0000_t202" filled="false" stroked="false">
          <v:textbox inset="0,0,0,0">
            <w:txbxContent>
              <w:p>
                <w:pPr>
                  <w:spacing w:line="248" w:lineRule="exact" w:before="0"/>
                  <w:ind w:left="0" w:right="18" w:firstLine="0"/>
                  <w:jc w:val="right"/>
                  <w:rPr>
                    <w:sz w:val="20"/>
                  </w:rPr>
                </w:pPr>
                <w:r>
                  <w:rPr>
                    <w:spacing w:val="-5"/>
                    <w:w w:val="95"/>
                    <w:sz w:val="20"/>
                  </w:rPr>
                  <w:t>公开</w:t>
                </w:r>
                <w:r>
                  <w:rPr>
                    <w:spacing w:val="5"/>
                    <w:w w:val="95"/>
                    <w:sz w:val="20"/>
                  </w:rPr>
                  <w:t>04</w:t>
                </w:r>
                <w:r>
                  <w:rPr>
                    <w:w w:val="95"/>
                    <w:sz w:val="20"/>
                  </w:rPr>
                  <w:t>表</w:t>
                </w:r>
              </w:p>
              <w:p>
                <w:pPr>
                  <w:spacing w:line="248" w:lineRule="exact" w:before="43"/>
                  <w:ind w:left="0" w:right="18" w:firstLine="0"/>
                  <w:jc w:val="right"/>
                  <w:rPr>
                    <w:sz w:val="20"/>
                  </w:rPr>
                </w:pPr>
                <w:r>
                  <w:rPr>
                    <w:spacing w:val="-5"/>
                    <w:w w:val="95"/>
                    <w:sz w:val="20"/>
                  </w:rPr>
                  <w:t>金额单位：万元</w:t>
                </w:r>
              </w:p>
            </w:txbxContent>
          </v:textbox>
          <w10:wrap type="none"/>
        </v:shape>
      </w:pict>
    </w:r>
    <w:r>
      <w:rPr/>
      <w:pict>
        <v:shape style="position:absolute;margin-left:54.5pt;margin-top:73.677765pt;width:129pt;height:12pt;mso-position-horizontal-relative:page;mso-position-vertical-relative:page;z-index:-259309568" type="#_x0000_t202" filled="false" stroked="false">
          <v:textbox inset="0,0,0,0">
            <w:txbxContent>
              <w:p>
                <w:pPr>
                  <w:spacing w:line="240" w:lineRule="exact" w:before="0"/>
                  <w:ind w:left="20" w:right="0" w:firstLine="0"/>
                  <w:jc w:val="left"/>
                  <w:rPr>
                    <w:sz w:val="20"/>
                  </w:rPr>
                </w:pPr>
                <w:r>
                  <w:rPr>
                    <w:spacing w:val="-5"/>
                    <w:sz w:val="20"/>
                  </w:rPr>
                  <w:t>部门：衡阳县井头镇人民政府</w:t>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63pt;margin-top:37.531281pt;width:272pt;height:20pt;mso-position-horizontal-relative:page;mso-position-vertical-relative:page;z-index:-259307520" type="#_x0000_t202" filled="false" stroked="false">
          <v:textbox inset="0,0,0,0">
            <w:txbxContent>
              <w:p>
                <w:pPr>
                  <w:spacing w:line="400" w:lineRule="exact" w:before="0"/>
                  <w:ind w:left="20" w:right="0" w:firstLine="0"/>
                  <w:jc w:val="left"/>
                  <w:rPr>
                    <w:sz w:val="36"/>
                  </w:rPr>
                </w:pPr>
                <w:r>
                  <w:rPr>
                    <w:sz w:val="36"/>
                  </w:rPr>
                  <w:t>一般公共预算财政拨款支出决算表</w:t>
                </w:r>
              </w:p>
            </w:txbxContent>
          </v:textbox>
          <w10:wrap type="none"/>
        </v:shape>
      </w:pict>
    </w:r>
    <w:r>
      <w:rPr/>
      <w:pict>
        <v:shape style="position:absolute;margin-left:674pt;margin-top:58.677765pt;width:70.5pt;height:28.5pt;mso-position-horizontal-relative:page;mso-position-vertical-relative:page;z-index:-259306496" type="#_x0000_t202" filled="false" stroked="false">
          <v:textbox inset="0,0,0,0">
            <w:txbxContent>
              <w:p>
                <w:pPr>
                  <w:spacing w:line="248" w:lineRule="exact" w:before="0"/>
                  <w:ind w:left="0" w:right="18" w:firstLine="0"/>
                  <w:jc w:val="right"/>
                  <w:rPr>
                    <w:sz w:val="20"/>
                  </w:rPr>
                </w:pPr>
                <w:r>
                  <w:rPr>
                    <w:spacing w:val="-5"/>
                    <w:w w:val="95"/>
                    <w:sz w:val="20"/>
                  </w:rPr>
                  <w:t>公开</w:t>
                </w:r>
                <w:r>
                  <w:rPr>
                    <w:spacing w:val="5"/>
                    <w:w w:val="95"/>
                    <w:sz w:val="20"/>
                  </w:rPr>
                  <w:t>05</w:t>
                </w:r>
                <w:r>
                  <w:rPr>
                    <w:w w:val="95"/>
                    <w:sz w:val="20"/>
                  </w:rPr>
                  <w:t>表</w:t>
                </w:r>
              </w:p>
              <w:p>
                <w:pPr>
                  <w:spacing w:line="248" w:lineRule="exact" w:before="73"/>
                  <w:ind w:left="0" w:right="18" w:firstLine="0"/>
                  <w:jc w:val="right"/>
                  <w:rPr>
                    <w:sz w:val="20"/>
                  </w:rPr>
                </w:pPr>
                <w:r>
                  <w:rPr>
                    <w:spacing w:val="-5"/>
                    <w:w w:val="95"/>
                    <w:sz w:val="20"/>
                  </w:rPr>
                  <w:t>金额单位：万元</w:t>
                </w:r>
              </w:p>
            </w:txbxContent>
          </v:textbox>
          <w10:wrap type="none"/>
        </v:shape>
      </w:pict>
    </w:r>
    <w:r>
      <w:rPr/>
      <w:pict>
        <v:shape style="position:absolute;margin-left:54.5pt;margin-top:75.177765pt;width:129pt;height:12pt;mso-position-horizontal-relative:page;mso-position-vertical-relative:page;z-index:-259305472" type="#_x0000_t202" filled="false" stroked="false">
          <v:textbox inset="0,0,0,0">
            <w:txbxContent>
              <w:p>
                <w:pPr>
                  <w:spacing w:line="240" w:lineRule="exact" w:before="0"/>
                  <w:ind w:left="20" w:right="0" w:firstLine="0"/>
                  <w:jc w:val="left"/>
                  <w:rPr>
                    <w:sz w:val="20"/>
                  </w:rPr>
                </w:pPr>
                <w:r>
                  <w:rPr>
                    <w:spacing w:val="-5"/>
                    <w:sz w:val="20"/>
                  </w:rPr>
                  <w:t>部门：衡阳县井头镇人民政府</w:t>
                </w:r>
              </w:p>
            </w:txbxContent>
          </v:textbox>
          <w10:wrap type="non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63pt;margin-top:37.531281pt;width:272pt;height:20pt;mso-position-horizontal-relative:page;mso-position-vertical-relative:page;z-index:-259303424" type="#_x0000_t202" filled="false" stroked="false">
          <v:textbox inset="0,0,0,0">
            <w:txbxContent>
              <w:p>
                <w:pPr>
                  <w:spacing w:line="400" w:lineRule="exact" w:before="0"/>
                  <w:ind w:left="20" w:right="0" w:firstLine="0"/>
                  <w:jc w:val="left"/>
                  <w:rPr>
                    <w:sz w:val="36"/>
                  </w:rPr>
                </w:pPr>
                <w:r>
                  <w:rPr>
                    <w:sz w:val="36"/>
                  </w:rPr>
                  <w:t>一般公共预算财政拨款支出决算表</w:t>
                </w:r>
              </w:p>
            </w:txbxContent>
          </v:textbox>
          <w10:wrap type="none"/>
        </v:shape>
      </w:pict>
    </w:r>
    <w:r>
      <w:rPr/>
      <w:pict>
        <v:shape style="position:absolute;margin-left:674pt;margin-top:58.677765pt;width:70.5pt;height:28.5pt;mso-position-horizontal-relative:page;mso-position-vertical-relative:page;z-index:-259302400" type="#_x0000_t202" filled="false" stroked="false">
          <v:textbox inset="0,0,0,0">
            <w:txbxContent>
              <w:p>
                <w:pPr>
                  <w:spacing w:line="248" w:lineRule="exact" w:before="0"/>
                  <w:ind w:left="0" w:right="18" w:firstLine="0"/>
                  <w:jc w:val="right"/>
                  <w:rPr>
                    <w:sz w:val="20"/>
                  </w:rPr>
                </w:pPr>
                <w:r>
                  <w:rPr>
                    <w:spacing w:val="-5"/>
                    <w:w w:val="95"/>
                    <w:sz w:val="20"/>
                  </w:rPr>
                  <w:t>公开</w:t>
                </w:r>
                <w:r>
                  <w:rPr>
                    <w:spacing w:val="5"/>
                    <w:w w:val="95"/>
                    <w:sz w:val="20"/>
                  </w:rPr>
                  <w:t>05</w:t>
                </w:r>
                <w:r>
                  <w:rPr>
                    <w:w w:val="95"/>
                    <w:sz w:val="20"/>
                  </w:rPr>
                  <w:t>表</w:t>
                </w:r>
              </w:p>
              <w:p>
                <w:pPr>
                  <w:spacing w:line="248" w:lineRule="exact" w:before="73"/>
                  <w:ind w:left="0" w:right="18" w:firstLine="0"/>
                  <w:jc w:val="right"/>
                  <w:rPr>
                    <w:sz w:val="20"/>
                  </w:rPr>
                </w:pPr>
                <w:r>
                  <w:rPr>
                    <w:spacing w:val="-5"/>
                    <w:w w:val="95"/>
                    <w:sz w:val="20"/>
                  </w:rPr>
                  <w:t>金额单位：万元</w:t>
                </w:r>
              </w:p>
            </w:txbxContent>
          </v:textbox>
          <w10:wrap type="none"/>
        </v:shape>
      </w:pict>
    </w:r>
    <w:r>
      <w:rPr/>
      <w:pict>
        <v:shape style="position:absolute;margin-left:54.5pt;margin-top:75.177765pt;width:129pt;height:12pt;mso-position-horizontal-relative:page;mso-position-vertical-relative:page;z-index:-259301376" type="#_x0000_t202" filled="false" stroked="false">
          <v:textbox inset="0,0,0,0">
            <w:txbxContent>
              <w:p>
                <w:pPr>
                  <w:spacing w:line="240" w:lineRule="exact" w:before="0"/>
                  <w:ind w:left="20" w:right="0" w:firstLine="0"/>
                  <w:jc w:val="left"/>
                  <w:rPr>
                    <w:sz w:val="20"/>
                  </w:rPr>
                </w:pPr>
                <w:r>
                  <w:rPr>
                    <w:spacing w:val="-5"/>
                    <w:sz w:val="20"/>
                  </w:rPr>
                  <w:t>部门：衡阳县井头镇人民政府</w:t>
                </w:r>
              </w:p>
            </w:txbxContent>
          </v:textbox>
          <w10:wrap type="non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63pt;margin-top:37.531281pt;width:308pt;height:20pt;mso-position-horizontal-relative:page;mso-position-vertical-relative:page;z-index:-259300352" type="#_x0000_t202" filled="false" stroked="false">
          <v:textbox inset="0,0,0,0">
            <w:txbxContent>
              <w:p>
                <w:pPr>
                  <w:spacing w:line="400" w:lineRule="exact" w:before="0"/>
                  <w:ind w:left="20" w:right="0" w:firstLine="0"/>
                  <w:jc w:val="left"/>
                  <w:rPr>
                    <w:sz w:val="36"/>
                  </w:rPr>
                </w:pPr>
                <w:r>
                  <w:rPr>
                    <w:sz w:val="36"/>
                  </w:rPr>
                  <w:t>一般公共预算财政拨款基本支出决算表</w:t>
                </w:r>
              </w:p>
            </w:txbxContent>
          </v:textbox>
          <w10:wrap type="none"/>
        </v:shape>
      </w:pict>
    </w:r>
    <w:r>
      <w:rPr/>
      <w:pict>
        <v:shape style="position:absolute;margin-left:714.5pt;margin-top:59.515656pt;width:65pt;height:26.75pt;mso-position-horizontal-relative:page;mso-position-vertical-relative:page;z-index:-259299328" type="#_x0000_t202" filled="false" stroked="false">
          <v:textbox inset="0,0,0,0">
            <w:txbxContent>
              <w:p>
                <w:pPr>
                  <w:spacing w:line="225" w:lineRule="exact" w:before="0"/>
                  <w:ind w:left="0" w:right="18" w:firstLine="0"/>
                  <w:jc w:val="right"/>
                  <w:rPr>
                    <w:sz w:val="18"/>
                  </w:rPr>
                </w:pPr>
                <w:r>
                  <w:rPr>
                    <w:sz w:val="18"/>
                  </w:rPr>
                  <w:t>公开06表</w:t>
                </w:r>
              </w:p>
              <w:p>
                <w:pPr>
                  <w:spacing w:line="225" w:lineRule="exact" w:before="84"/>
                  <w:ind w:left="0" w:right="18" w:firstLine="0"/>
                  <w:jc w:val="right"/>
                  <w:rPr>
                    <w:sz w:val="18"/>
                  </w:rPr>
                </w:pPr>
                <w:r>
                  <w:rPr>
                    <w:sz w:val="18"/>
                  </w:rPr>
                  <w:t>金额单位：万元</w:t>
                </w:r>
              </w:p>
            </w:txbxContent>
          </v:textbox>
          <w10:wrap type="none"/>
        </v:shape>
      </w:pict>
    </w:r>
    <w:r>
      <w:rPr/>
      <w:pict>
        <v:shape style="position:absolute;margin-left:54.5pt;margin-top:74.427765pt;width:129pt;height:12pt;mso-position-horizontal-relative:page;mso-position-vertical-relative:page;z-index:-259298304" type="#_x0000_t202" filled="false" stroked="false">
          <v:textbox inset="0,0,0,0">
            <w:txbxContent>
              <w:p>
                <w:pPr>
                  <w:spacing w:line="240" w:lineRule="exact" w:before="0"/>
                  <w:ind w:left="20" w:right="0" w:firstLine="0"/>
                  <w:jc w:val="left"/>
                  <w:rPr>
                    <w:sz w:val="20"/>
                  </w:rPr>
                </w:pPr>
                <w:r>
                  <w:rPr>
                    <w:spacing w:val="-5"/>
                    <w:sz w:val="20"/>
                  </w:rPr>
                  <w:t>部门：衡阳县井头镇人民政府</w:t>
                </w:r>
              </w:p>
            </w:txbxContent>
          </v:textbox>
          <w10:wrap type="none"/>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30pt;margin-top:37.531281pt;width:380pt;height:20pt;mso-position-horizontal-relative:page;mso-position-vertical-relative:page;z-index:-259296256" type="#_x0000_t202" filled="false" stroked="false">
          <v:textbox inset="0,0,0,0">
            <w:txbxContent>
              <w:p>
                <w:pPr>
                  <w:spacing w:line="400" w:lineRule="exact" w:before="0"/>
                  <w:ind w:left="20" w:right="0" w:firstLine="0"/>
                  <w:jc w:val="left"/>
                  <w:rPr>
                    <w:sz w:val="36"/>
                  </w:rPr>
                </w:pPr>
                <w:r>
                  <w:rPr>
                    <w:sz w:val="36"/>
                  </w:rPr>
                  <w:t>一般公共预算财政拨款“三公”经费支出决算表</w:t>
                </w:r>
              </w:p>
            </w:txbxContent>
          </v:textbox>
          <w10:wrap type="none"/>
        </v:shape>
      </w:pict>
    </w:r>
    <w:r>
      <w:rPr/>
      <w:pict>
        <v:shape style="position:absolute;margin-left:725pt;margin-top:58.677765pt;width:60.75pt;height:28.5pt;mso-position-horizontal-relative:page;mso-position-vertical-relative:page;z-index:-259295232" type="#_x0000_t202" filled="false" stroked="false">
          <v:textbox inset="0,0,0,0">
            <w:txbxContent>
              <w:p>
                <w:pPr>
                  <w:spacing w:line="248" w:lineRule="exact" w:before="0"/>
                  <w:ind w:left="0" w:right="18" w:firstLine="0"/>
                  <w:jc w:val="right"/>
                  <w:rPr>
                    <w:sz w:val="20"/>
                  </w:rPr>
                </w:pPr>
                <w:r>
                  <w:rPr>
                    <w:spacing w:val="-5"/>
                    <w:w w:val="95"/>
                    <w:sz w:val="20"/>
                  </w:rPr>
                  <w:t>公开</w:t>
                </w:r>
                <w:r>
                  <w:rPr>
                    <w:spacing w:val="5"/>
                    <w:w w:val="95"/>
                    <w:sz w:val="20"/>
                  </w:rPr>
                  <w:t>07</w:t>
                </w:r>
                <w:r>
                  <w:rPr>
                    <w:w w:val="95"/>
                    <w:sz w:val="20"/>
                  </w:rPr>
                  <w:t>表</w:t>
                </w:r>
              </w:p>
              <w:p>
                <w:pPr>
                  <w:spacing w:line="248" w:lineRule="exact" w:before="73"/>
                  <w:ind w:left="0" w:right="18" w:firstLine="0"/>
                  <w:jc w:val="right"/>
                  <w:rPr>
                    <w:sz w:val="20"/>
                  </w:rPr>
                </w:pPr>
                <w:r>
                  <w:rPr>
                    <w:spacing w:val="-5"/>
                    <w:w w:val="95"/>
                    <w:sz w:val="20"/>
                  </w:rPr>
                  <w:t>额单位：万元</w:t>
                </w:r>
              </w:p>
            </w:txbxContent>
          </v:textbox>
          <w10:wrap type="none"/>
        </v:shape>
      </w:pict>
    </w:r>
    <w:r>
      <w:rPr/>
      <w:pict>
        <v:shape style="position:absolute;margin-left:54.5pt;margin-top:75.177765pt;width:129pt;height:12pt;mso-position-horizontal-relative:page;mso-position-vertical-relative:page;z-index:-259294208" type="#_x0000_t202" filled="false" stroked="false">
          <v:textbox inset="0,0,0,0">
            <w:txbxContent>
              <w:p>
                <w:pPr>
                  <w:spacing w:line="240" w:lineRule="exact" w:before="0"/>
                  <w:ind w:left="20" w:right="0" w:firstLine="0"/>
                  <w:jc w:val="left"/>
                  <w:rPr>
                    <w:sz w:val="20"/>
                  </w:rPr>
                </w:pPr>
                <w:r>
                  <w:rPr>
                    <w:spacing w:val="-5"/>
                    <w:sz w:val="20"/>
                  </w:rPr>
                  <w:t>部门：衡阳县井头镇人民政府</w:t>
                </w:r>
              </w:p>
            </w:txbxContent>
          </v:textbox>
          <w10:wrap type="none"/>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55.5pt;margin-top:37.531281pt;width:326pt;height:20pt;mso-position-horizontal-relative:page;mso-position-vertical-relative:page;z-index:-259293184" type="#_x0000_t202" filled="false" stroked="false">
          <v:textbox inset="0,0,0,0">
            <w:txbxContent>
              <w:p>
                <w:pPr>
                  <w:spacing w:line="400" w:lineRule="exact" w:before="0"/>
                  <w:ind w:left="20" w:right="0" w:firstLine="0"/>
                  <w:jc w:val="left"/>
                  <w:rPr>
                    <w:sz w:val="36"/>
                  </w:rPr>
                </w:pPr>
                <w:r>
                  <w:rPr>
                    <w:sz w:val="36"/>
                  </w:rPr>
                  <w:t>政府性基金预算财政拨款收入支出决算表</w:t>
                </w:r>
              </w:p>
            </w:txbxContent>
          </v:textbox>
          <w10:wrap type="none"/>
        </v:shape>
      </w:pict>
    </w:r>
    <w:r>
      <w:rPr/>
      <w:pict>
        <v:shape style="position:absolute;margin-left:712.25pt;margin-top:58.677765pt;width:70.5pt;height:27.75pt;mso-position-horizontal-relative:page;mso-position-vertical-relative:page;z-index:-259292160" type="#_x0000_t202" filled="false" stroked="false">
          <v:textbox inset="0,0,0,0">
            <w:txbxContent>
              <w:p>
                <w:pPr>
                  <w:spacing w:line="248" w:lineRule="exact" w:before="0"/>
                  <w:ind w:left="0" w:right="18" w:firstLine="0"/>
                  <w:jc w:val="right"/>
                  <w:rPr>
                    <w:sz w:val="20"/>
                  </w:rPr>
                </w:pPr>
                <w:r>
                  <w:rPr>
                    <w:spacing w:val="-5"/>
                    <w:w w:val="95"/>
                    <w:sz w:val="20"/>
                  </w:rPr>
                  <w:t>公开</w:t>
                </w:r>
                <w:r>
                  <w:rPr>
                    <w:spacing w:val="5"/>
                    <w:w w:val="95"/>
                    <w:sz w:val="20"/>
                  </w:rPr>
                  <w:t>08</w:t>
                </w:r>
                <w:r>
                  <w:rPr>
                    <w:w w:val="95"/>
                    <w:sz w:val="20"/>
                  </w:rPr>
                  <w:t>表</w:t>
                </w:r>
              </w:p>
              <w:p>
                <w:pPr>
                  <w:spacing w:line="248" w:lineRule="exact" w:before="58"/>
                  <w:ind w:left="0" w:right="18" w:firstLine="0"/>
                  <w:jc w:val="right"/>
                  <w:rPr>
                    <w:sz w:val="20"/>
                  </w:rPr>
                </w:pPr>
                <w:r>
                  <w:rPr>
                    <w:spacing w:val="-5"/>
                    <w:w w:val="95"/>
                    <w:sz w:val="20"/>
                  </w:rPr>
                  <w:t>金额单位：万元</w:t>
                </w:r>
              </w:p>
            </w:txbxContent>
          </v:textbox>
          <w10:wrap type="none"/>
        </v:shape>
      </w:pict>
    </w:r>
    <w:r>
      <w:rPr/>
      <w:pict>
        <v:shape style="position:absolute;margin-left:54.5pt;margin-top:74.427765pt;width:129pt;height:12pt;mso-position-horizontal-relative:page;mso-position-vertical-relative:page;z-index:-259291136" type="#_x0000_t202" filled="false" stroked="false">
          <v:textbox inset="0,0,0,0">
            <w:txbxContent>
              <w:p>
                <w:pPr>
                  <w:spacing w:line="240" w:lineRule="exact" w:before="0"/>
                  <w:ind w:left="20" w:right="0" w:firstLine="0"/>
                  <w:jc w:val="left"/>
                  <w:rPr>
                    <w:sz w:val="20"/>
                  </w:rPr>
                </w:pPr>
                <w:r>
                  <w:rPr>
                    <w:spacing w:val="-5"/>
                    <w:sz w:val="20"/>
                  </w:rPr>
                  <w:t>部门：衡阳县井头镇人民政府</w:t>
                </w:r>
              </w:p>
            </w:txbxContent>
          </v:textbox>
          <w10:wrap type="none"/>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5"/>
      <w:numFmt w:val="decimal"/>
      <w:lvlText w:val="%1."/>
      <w:lvlJc w:val="left"/>
      <w:pPr>
        <w:ind w:left="120" w:hanging="483"/>
        <w:jc w:val="left"/>
      </w:pPr>
      <w:rPr>
        <w:rFonts w:hint="default" w:ascii="仿宋" w:hAnsi="仿宋" w:eastAsia="仿宋" w:cs="仿宋"/>
        <w:w w:val="100"/>
        <w:sz w:val="30"/>
        <w:szCs w:val="30"/>
        <w:lang w:val="zh-CN" w:eastAsia="zh-CN" w:bidi="zh-CN"/>
      </w:rPr>
    </w:lvl>
    <w:lvl w:ilvl="1">
      <w:start w:val="0"/>
      <w:numFmt w:val="bullet"/>
      <w:lvlText w:val="•"/>
      <w:lvlJc w:val="left"/>
      <w:pPr>
        <w:ind w:left="1148" w:hanging="483"/>
      </w:pPr>
      <w:rPr>
        <w:rFonts w:hint="default"/>
        <w:lang w:val="zh-CN" w:eastAsia="zh-CN" w:bidi="zh-CN"/>
      </w:rPr>
    </w:lvl>
    <w:lvl w:ilvl="2">
      <w:start w:val="0"/>
      <w:numFmt w:val="bullet"/>
      <w:lvlText w:val="•"/>
      <w:lvlJc w:val="left"/>
      <w:pPr>
        <w:ind w:left="2177" w:hanging="483"/>
      </w:pPr>
      <w:rPr>
        <w:rFonts w:hint="default"/>
        <w:lang w:val="zh-CN" w:eastAsia="zh-CN" w:bidi="zh-CN"/>
      </w:rPr>
    </w:lvl>
    <w:lvl w:ilvl="3">
      <w:start w:val="0"/>
      <w:numFmt w:val="bullet"/>
      <w:lvlText w:val="•"/>
      <w:lvlJc w:val="left"/>
      <w:pPr>
        <w:ind w:left="3205" w:hanging="483"/>
      </w:pPr>
      <w:rPr>
        <w:rFonts w:hint="default"/>
        <w:lang w:val="zh-CN" w:eastAsia="zh-CN" w:bidi="zh-CN"/>
      </w:rPr>
    </w:lvl>
    <w:lvl w:ilvl="4">
      <w:start w:val="0"/>
      <w:numFmt w:val="bullet"/>
      <w:lvlText w:val="•"/>
      <w:lvlJc w:val="left"/>
      <w:pPr>
        <w:ind w:left="4234" w:hanging="483"/>
      </w:pPr>
      <w:rPr>
        <w:rFonts w:hint="default"/>
        <w:lang w:val="zh-CN" w:eastAsia="zh-CN" w:bidi="zh-CN"/>
      </w:rPr>
    </w:lvl>
    <w:lvl w:ilvl="5">
      <w:start w:val="0"/>
      <w:numFmt w:val="bullet"/>
      <w:lvlText w:val="•"/>
      <w:lvlJc w:val="left"/>
      <w:pPr>
        <w:ind w:left="5263" w:hanging="483"/>
      </w:pPr>
      <w:rPr>
        <w:rFonts w:hint="default"/>
        <w:lang w:val="zh-CN" w:eastAsia="zh-CN" w:bidi="zh-CN"/>
      </w:rPr>
    </w:lvl>
    <w:lvl w:ilvl="6">
      <w:start w:val="0"/>
      <w:numFmt w:val="bullet"/>
      <w:lvlText w:val="•"/>
      <w:lvlJc w:val="left"/>
      <w:pPr>
        <w:ind w:left="6291" w:hanging="483"/>
      </w:pPr>
      <w:rPr>
        <w:rFonts w:hint="default"/>
        <w:lang w:val="zh-CN" w:eastAsia="zh-CN" w:bidi="zh-CN"/>
      </w:rPr>
    </w:lvl>
    <w:lvl w:ilvl="7">
      <w:start w:val="0"/>
      <w:numFmt w:val="bullet"/>
      <w:lvlText w:val="•"/>
      <w:lvlJc w:val="left"/>
      <w:pPr>
        <w:ind w:left="7320" w:hanging="483"/>
      </w:pPr>
      <w:rPr>
        <w:rFonts w:hint="default"/>
        <w:lang w:val="zh-CN" w:eastAsia="zh-CN" w:bidi="zh-CN"/>
      </w:rPr>
    </w:lvl>
    <w:lvl w:ilvl="8">
      <w:start w:val="0"/>
      <w:numFmt w:val="bullet"/>
      <w:lvlText w:val="•"/>
      <w:lvlJc w:val="left"/>
      <w:pPr>
        <w:ind w:left="8348" w:hanging="483"/>
      </w:pPr>
      <w:rPr>
        <w:rFonts w:hint="default"/>
        <w:lang w:val="zh-CN" w:eastAsia="zh-CN" w:bidi="zh-CN"/>
      </w:rPr>
    </w:lvl>
  </w:abstractNum>
  <w:abstractNum w:abstractNumId="1">
    <w:multiLevelType w:val="hybridMultilevel"/>
    <w:lvl w:ilvl="0">
      <w:start w:val="5"/>
      <w:numFmt w:val="decimal"/>
      <w:lvlText w:val="%1"/>
      <w:lvlJc w:val="left"/>
      <w:pPr>
        <w:ind w:left="120" w:hanging="720"/>
        <w:jc w:val="left"/>
      </w:pPr>
      <w:rPr>
        <w:rFonts w:hint="default"/>
        <w:lang w:val="zh-CN" w:eastAsia="zh-CN" w:bidi="zh-CN"/>
      </w:rPr>
    </w:lvl>
    <w:lvl w:ilvl="1">
      <w:start w:val="0"/>
      <w:numFmt w:val="decimalZero"/>
      <w:lvlText w:val="%1.%2"/>
      <w:lvlJc w:val="left"/>
      <w:pPr>
        <w:ind w:left="120" w:hanging="720"/>
        <w:jc w:val="left"/>
      </w:pPr>
      <w:rPr>
        <w:rFonts w:hint="default" w:ascii="仿宋" w:hAnsi="仿宋" w:eastAsia="仿宋" w:cs="仿宋"/>
        <w:w w:val="100"/>
        <w:sz w:val="32"/>
        <w:szCs w:val="32"/>
        <w:lang w:val="zh-CN" w:eastAsia="zh-CN" w:bidi="zh-CN"/>
      </w:rPr>
    </w:lvl>
    <w:lvl w:ilvl="2">
      <w:start w:val="1"/>
      <w:numFmt w:val="decimal"/>
      <w:lvlText w:val="%3."/>
      <w:lvlJc w:val="left"/>
      <w:pPr>
        <w:ind w:left="120" w:hanging="483"/>
        <w:jc w:val="left"/>
      </w:pPr>
      <w:rPr>
        <w:rFonts w:hint="default" w:ascii="仿宋" w:hAnsi="仿宋" w:eastAsia="仿宋" w:cs="仿宋"/>
        <w:w w:val="100"/>
        <w:sz w:val="30"/>
        <w:szCs w:val="30"/>
        <w:lang w:val="zh-CN" w:eastAsia="zh-CN" w:bidi="zh-CN"/>
      </w:rPr>
    </w:lvl>
    <w:lvl w:ilvl="3">
      <w:start w:val="0"/>
      <w:numFmt w:val="bullet"/>
      <w:lvlText w:val="•"/>
      <w:lvlJc w:val="left"/>
      <w:pPr>
        <w:ind w:left="3205" w:hanging="483"/>
      </w:pPr>
      <w:rPr>
        <w:rFonts w:hint="default"/>
        <w:lang w:val="zh-CN" w:eastAsia="zh-CN" w:bidi="zh-CN"/>
      </w:rPr>
    </w:lvl>
    <w:lvl w:ilvl="4">
      <w:start w:val="0"/>
      <w:numFmt w:val="bullet"/>
      <w:lvlText w:val="•"/>
      <w:lvlJc w:val="left"/>
      <w:pPr>
        <w:ind w:left="4234" w:hanging="483"/>
      </w:pPr>
      <w:rPr>
        <w:rFonts w:hint="default"/>
        <w:lang w:val="zh-CN" w:eastAsia="zh-CN" w:bidi="zh-CN"/>
      </w:rPr>
    </w:lvl>
    <w:lvl w:ilvl="5">
      <w:start w:val="0"/>
      <w:numFmt w:val="bullet"/>
      <w:lvlText w:val="•"/>
      <w:lvlJc w:val="left"/>
      <w:pPr>
        <w:ind w:left="5263" w:hanging="483"/>
      </w:pPr>
      <w:rPr>
        <w:rFonts w:hint="default"/>
        <w:lang w:val="zh-CN" w:eastAsia="zh-CN" w:bidi="zh-CN"/>
      </w:rPr>
    </w:lvl>
    <w:lvl w:ilvl="6">
      <w:start w:val="0"/>
      <w:numFmt w:val="bullet"/>
      <w:lvlText w:val="•"/>
      <w:lvlJc w:val="left"/>
      <w:pPr>
        <w:ind w:left="6291" w:hanging="483"/>
      </w:pPr>
      <w:rPr>
        <w:rFonts w:hint="default"/>
        <w:lang w:val="zh-CN" w:eastAsia="zh-CN" w:bidi="zh-CN"/>
      </w:rPr>
    </w:lvl>
    <w:lvl w:ilvl="7">
      <w:start w:val="0"/>
      <w:numFmt w:val="bullet"/>
      <w:lvlText w:val="•"/>
      <w:lvlJc w:val="left"/>
      <w:pPr>
        <w:ind w:left="7320" w:hanging="483"/>
      </w:pPr>
      <w:rPr>
        <w:rFonts w:hint="default"/>
        <w:lang w:val="zh-CN" w:eastAsia="zh-CN" w:bidi="zh-CN"/>
      </w:rPr>
    </w:lvl>
    <w:lvl w:ilvl="8">
      <w:start w:val="0"/>
      <w:numFmt w:val="bullet"/>
      <w:lvlText w:val="•"/>
      <w:lvlJc w:val="left"/>
      <w:pPr>
        <w:ind w:left="8348" w:hanging="483"/>
      </w:pPr>
      <w:rPr>
        <w:rFonts w:hint="default"/>
        <w:lang w:val="zh-CN" w:eastAsia="zh-CN" w:bidi="zh-CN"/>
      </w:rPr>
    </w:lvl>
  </w:abstractNum>
  <w:abstractNum w:abstractNumId="0">
    <w:multiLevelType w:val="hybridMultilevel"/>
    <w:lvl w:ilvl="0">
      <w:start w:val="1"/>
      <w:numFmt w:val="decimal"/>
      <w:lvlText w:val="%1."/>
      <w:lvlJc w:val="left"/>
      <w:pPr>
        <w:ind w:left="100" w:hanging="321"/>
        <w:jc w:val="left"/>
      </w:pPr>
      <w:rPr>
        <w:rFonts w:hint="default" w:ascii="仿宋" w:hAnsi="仿宋" w:eastAsia="仿宋" w:cs="仿宋"/>
        <w:spacing w:val="-95"/>
        <w:w w:val="100"/>
        <w:sz w:val="30"/>
        <w:szCs w:val="30"/>
        <w:lang w:val="zh-CN" w:eastAsia="zh-CN" w:bidi="zh-CN"/>
      </w:rPr>
    </w:lvl>
    <w:lvl w:ilvl="1">
      <w:start w:val="0"/>
      <w:numFmt w:val="bullet"/>
      <w:lvlText w:val="•"/>
      <w:lvlJc w:val="left"/>
      <w:pPr>
        <w:ind w:left="1166" w:hanging="321"/>
      </w:pPr>
      <w:rPr>
        <w:rFonts w:hint="default"/>
        <w:lang w:val="zh-CN" w:eastAsia="zh-CN" w:bidi="zh-CN"/>
      </w:rPr>
    </w:lvl>
    <w:lvl w:ilvl="2">
      <w:start w:val="0"/>
      <w:numFmt w:val="bullet"/>
      <w:lvlText w:val="•"/>
      <w:lvlJc w:val="left"/>
      <w:pPr>
        <w:ind w:left="2233" w:hanging="321"/>
      </w:pPr>
      <w:rPr>
        <w:rFonts w:hint="default"/>
        <w:lang w:val="zh-CN" w:eastAsia="zh-CN" w:bidi="zh-CN"/>
      </w:rPr>
    </w:lvl>
    <w:lvl w:ilvl="3">
      <w:start w:val="0"/>
      <w:numFmt w:val="bullet"/>
      <w:lvlText w:val="•"/>
      <w:lvlJc w:val="left"/>
      <w:pPr>
        <w:ind w:left="3299" w:hanging="321"/>
      </w:pPr>
      <w:rPr>
        <w:rFonts w:hint="default"/>
        <w:lang w:val="zh-CN" w:eastAsia="zh-CN" w:bidi="zh-CN"/>
      </w:rPr>
    </w:lvl>
    <w:lvl w:ilvl="4">
      <w:start w:val="0"/>
      <w:numFmt w:val="bullet"/>
      <w:lvlText w:val="•"/>
      <w:lvlJc w:val="left"/>
      <w:pPr>
        <w:ind w:left="4366" w:hanging="321"/>
      </w:pPr>
      <w:rPr>
        <w:rFonts w:hint="default"/>
        <w:lang w:val="zh-CN" w:eastAsia="zh-CN" w:bidi="zh-CN"/>
      </w:rPr>
    </w:lvl>
    <w:lvl w:ilvl="5">
      <w:start w:val="0"/>
      <w:numFmt w:val="bullet"/>
      <w:lvlText w:val="•"/>
      <w:lvlJc w:val="left"/>
      <w:pPr>
        <w:ind w:left="5433" w:hanging="321"/>
      </w:pPr>
      <w:rPr>
        <w:rFonts w:hint="default"/>
        <w:lang w:val="zh-CN" w:eastAsia="zh-CN" w:bidi="zh-CN"/>
      </w:rPr>
    </w:lvl>
    <w:lvl w:ilvl="6">
      <w:start w:val="0"/>
      <w:numFmt w:val="bullet"/>
      <w:lvlText w:val="•"/>
      <w:lvlJc w:val="left"/>
      <w:pPr>
        <w:ind w:left="6499" w:hanging="321"/>
      </w:pPr>
      <w:rPr>
        <w:rFonts w:hint="default"/>
        <w:lang w:val="zh-CN" w:eastAsia="zh-CN" w:bidi="zh-CN"/>
      </w:rPr>
    </w:lvl>
    <w:lvl w:ilvl="7">
      <w:start w:val="0"/>
      <w:numFmt w:val="bullet"/>
      <w:lvlText w:val="•"/>
      <w:lvlJc w:val="left"/>
      <w:pPr>
        <w:ind w:left="7566" w:hanging="321"/>
      </w:pPr>
      <w:rPr>
        <w:rFonts w:hint="default"/>
        <w:lang w:val="zh-CN" w:eastAsia="zh-CN" w:bidi="zh-CN"/>
      </w:rPr>
    </w:lvl>
    <w:lvl w:ilvl="8">
      <w:start w:val="0"/>
      <w:numFmt w:val="bullet"/>
      <w:lvlText w:val="•"/>
      <w:lvlJc w:val="left"/>
      <w:pPr>
        <w:ind w:left="8632" w:hanging="321"/>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zh-CN" w:eastAsia="zh-CN" w:bidi="zh-CN"/>
    </w:rPr>
  </w:style>
  <w:style w:styleId="BodyText" w:type="paragraph">
    <w:name w:val="Body Text"/>
    <w:basedOn w:val="Normal"/>
    <w:uiPriority w:val="1"/>
    <w:qFormat/>
    <w:pPr/>
    <w:rPr>
      <w:rFonts w:ascii="仿宋" w:hAnsi="仿宋" w:eastAsia="仿宋" w:cs="仿宋"/>
      <w:sz w:val="32"/>
      <w:szCs w:val="32"/>
      <w:lang w:val="zh-CN" w:eastAsia="zh-CN" w:bidi="zh-CN"/>
    </w:rPr>
  </w:style>
  <w:style w:styleId="Heading1" w:type="paragraph">
    <w:name w:val="Heading 1"/>
    <w:basedOn w:val="Normal"/>
    <w:uiPriority w:val="1"/>
    <w:qFormat/>
    <w:pPr>
      <w:ind w:right="100"/>
      <w:jc w:val="center"/>
      <w:outlineLvl w:val="1"/>
    </w:pPr>
    <w:rPr>
      <w:rFonts w:ascii="Microsoft JhengHei" w:hAnsi="Microsoft JhengHei" w:eastAsia="Microsoft JhengHei" w:cs="Microsoft JhengHei"/>
      <w:b/>
      <w:bCs/>
      <w:sz w:val="52"/>
      <w:szCs w:val="52"/>
      <w:lang w:val="zh-CN" w:eastAsia="zh-CN" w:bidi="zh-CN"/>
    </w:rPr>
  </w:style>
  <w:style w:styleId="Heading2" w:type="paragraph">
    <w:name w:val="Heading 2"/>
    <w:basedOn w:val="Normal"/>
    <w:uiPriority w:val="1"/>
    <w:qFormat/>
    <w:pPr>
      <w:spacing w:line="400" w:lineRule="exact"/>
      <w:ind w:left="20"/>
      <w:outlineLvl w:val="2"/>
    </w:pPr>
    <w:rPr>
      <w:rFonts w:ascii="宋体" w:hAnsi="宋体" w:eastAsia="宋体" w:cs="宋体"/>
      <w:sz w:val="36"/>
      <w:szCs w:val="36"/>
      <w:lang w:val="zh-CN" w:eastAsia="zh-CN" w:bidi="zh-CN"/>
    </w:rPr>
  </w:style>
  <w:style w:styleId="Heading3" w:type="paragraph">
    <w:name w:val="Heading 3"/>
    <w:basedOn w:val="Normal"/>
    <w:uiPriority w:val="1"/>
    <w:qFormat/>
    <w:pPr>
      <w:ind w:left="779"/>
      <w:outlineLvl w:val="3"/>
    </w:pPr>
    <w:rPr>
      <w:rFonts w:ascii="Microsoft JhengHei" w:hAnsi="Microsoft JhengHei" w:eastAsia="Microsoft JhengHei" w:cs="Microsoft JhengHei"/>
      <w:b/>
      <w:bCs/>
      <w:sz w:val="32"/>
      <w:szCs w:val="32"/>
      <w:lang w:val="zh-CN" w:eastAsia="zh-CN" w:bidi="zh-CN"/>
    </w:rPr>
  </w:style>
  <w:style w:styleId="ListParagraph" w:type="paragraph">
    <w:name w:val="List Paragraph"/>
    <w:basedOn w:val="Normal"/>
    <w:uiPriority w:val="1"/>
    <w:qFormat/>
    <w:pPr>
      <w:ind w:left="119" w:right="198" w:firstLine="840"/>
    </w:pPr>
    <w:rPr>
      <w:rFonts w:ascii="仿宋" w:hAnsi="仿宋" w:eastAsia="仿宋" w:cs="仿宋"/>
      <w:lang w:val="zh-CN" w:eastAsia="zh-CN" w:bidi="zh-CN"/>
    </w:rPr>
  </w:style>
  <w:style w:styleId="TableParagraph" w:type="paragraph">
    <w:name w:val="Table Paragraph"/>
    <w:basedOn w:val="Normal"/>
    <w:uiPriority w:val="1"/>
    <w:qForma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eader" Target="head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header" Target="header2.xml"/><Relationship Id="rId10" Type="http://schemas.openxmlformats.org/officeDocument/2006/relationships/footer" Target="footer4.xml"/><Relationship Id="rId11" Type="http://schemas.openxmlformats.org/officeDocument/2006/relationships/header" Target="header3.xml"/><Relationship Id="rId12" Type="http://schemas.openxmlformats.org/officeDocument/2006/relationships/footer" Target="footer5.xml"/><Relationship Id="rId13" Type="http://schemas.openxmlformats.org/officeDocument/2006/relationships/header" Target="header4.xml"/><Relationship Id="rId14" Type="http://schemas.openxmlformats.org/officeDocument/2006/relationships/footer" Target="footer6.xml"/><Relationship Id="rId15" Type="http://schemas.openxmlformats.org/officeDocument/2006/relationships/header" Target="header5.xml"/><Relationship Id="rId16" Type="http://schemas.openxmlformats.org/officeDocument/2006/relationships/footer" Target="footer7.xml"/><Relationship Id="rId17" Type="http://schemas.openxmlformats.org/officeDocument/2006/relationships/header" Target="header6.xml"/><Relationship Id="rId18" Type="http://schemas.openxmlformats.org/officeDocument/2006/relationships/footer" Target="footer8.xml"/><Relationship Id="rId19" Type="http://schemas.openxmlformats.org/officeDocument/2006/relationships/footer" Target="footer9.xml"/><Relationship Id="rId20" Type="http://schemas.openxmlformats.org/officeDocument/2006/relationships/header" Target="header7.xml"/><Relationship Id="rId21" Type="http://schemas.openxmlformats.org/officeDocument/2006/relationships/footer" Target="footer10.xml"/><Relationship Id="rId22" Type="http://schemas.openxmlformats.org/officeDocument/2006/relationships/header" Target="header8.xml"/><Relationship Id="rId23" Type="http://schemas.openxmlformats.org/officeDocument/2006/relationships/footer" Target="footer11.xml"/><Relationship Id="rId24" Type="http://schemas.openxmlformats.org/officeDocument/2006/relationships/header" Target="header9.xml"/><Relationship Id="rId25" Type="http://schemas.openxmlformats.org/officeDocument/2006/relationships/footer" Target="footer12.xml"/><Relationship Id="rId26" Type="http://schemas.openxmlformats.org/officeDocument/2006/relationships/footer" Target="footer13.xml"/><Relationship Id="rId27" Type="http://schemas.openxmlformats.org/officeDocument/2006/relationships/header" Target="header10.xml"/><Relationship Id="rId28" Type="http://schemas.openxmlformats.org/officeDocument/2006/relationships/footer" Target="footer14.xml"/><Relationship Id="rId29" Type="http://schemas.openxmlformats.org/officeDocument/2006/relationships/header" Target="header11.xml"/><Relationship Id="rId30" Type="http://schemas.openxmlformats.org/officeDocument/2006/relationships/footer" Target="footer15.xml"/><Relationship Id="rId31" Type="http://schemas.openxmlformats.org/officeDocument/2006/relationships/header" Target="header12.xml"/><Relationship Id="rId32" Type="http://schemas.openxmlformats.org/officeDocument/2006/relationships/footer" Target="footer16.xml"/><Relationship Id="rId33" Type="http://schemas.openxmlformats.org/officeDocument/2006/relationships/header" Target="header13.xml"/><Relationship Id="rId34" Type="http://schemas.openxmlformats.org/officeDocument/2006/relationships/footer" Target="footer17.xml"/><Relationship Id="rId35" Type="http://schemas.openxmlformats.org/officeDocument/2006/relationships/header" Target="header14.xml"/><Relationship Id="rId36" Type="http://schemas.openxmlformats.org/officeDocument/2006/relationships/footer" Target="footer18.xml"/><Relationship Id="rId37" Type="http://schemas.openxmlformats.org/officeDocument/2006/relationships/image" Target="media/image1.png"/><Relationship Id="rId38" Type="http://schemas.openxmlformats.org/officeDocument/2006/relationships/header" Target="header15.xml"/><Relationship Id="rId39" Type="http://schemas.openxmlformats.org/officeDocument/2006/relationships/footer" Target="footer19.xml"/><Relationship Id="rId40" Type="http://schemas.openxmlformats.org/officeDocument/2006/relationships/image" Target="media/image2.png"/><Relationship Id="rId41" Type="http://schemas.openxmlformats.org/officeDocument/2006/relationships/header" Target="header16.xml"/><Relationship Id="rId42" Type="http://schemas.openxmlformats.org/officeDocument/2006/relationships/footer" Target="footer20.xml"/><Relationship Id="rId43" Type="http://schemas.openxmlformats.org/officeDocument/2006/relationships/header" Target="header17.xml"/><Relationship Id="rId44" Type="http://schemas.openxmlformats.org/officeDocument/2006/relationships/footer" Target="footer21.xml"/><Relationship Id="rId45" Type="http://schemas.openxmlformats.org/officeDocument/2006/relationships/header" Target="header18.xml"/><Relationship Id="rId46" Type="http://schemas.openxmlformats.org/officeDocument/2006/relationships/footer" Target="footer22.xml"/><Relationship Id="rId47" Type="http://schemas.openxmlformats.org/officeDocument/2006/relationships/header" Target="header19.xml"/><Relationship Id="rId48" Type="http://schemas.openxmlformats.org/officeDocument/2006/relationships/footer" Target="footer23.xml"/><Relationship Id="rId49" Type="http://schemas.openxmlformats.org/officeDocument/2006/relationships/header" Target="header20.xml"/><Relationship Id="rId50" Type="http://schemas.openxmlformats.org/officeDocument/2006/relationships/footer" Target="footer24.xml"/><Relationship Id="rId51" Type="http://schemas.openxmlformats.org/officeDocument/2006/relationships/header" Target="header21.xml"/><Relationship Id="rId52" Type="http://schemas.openxmlformats.org/officeDocument/2006/relationships/footer" Target="footer25.xml"/><Relationship Id="rId53" Type="http://schemas.openxmlformats.org/officeDocument/2006/relationships/header" Target="header22.xml"/><Relationship Id="rId54" Type="http://schemas.openxmlformats.org/officeDocument/2006/relationships/footer" Target="footer26.xml"/><Relationship Id="rId55" Type="http://schemas.openxmlformats.org/officeDocument/2006/relationships/header" Target="header23.xml"/><Relationship Id="rId56" Type="http://schemas.openxmlformats.org/officeDocument/2006/relationships/footer" Target="footer27.xml"/><Relationship Id="rId57" Type="http://schemas.openxmlformats.org/officeDocument/2006/relationships/header" Target="header24.xml"/><Relationship Id="rId58" Type="http://schemas.openxmlformats.org/officeDocument/2006/relationships/footer" Target="footer28.xml"/><Relationship Id="rId5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2022-10-17T00:52:27Z</dcterms:created>
  <dcterms:modified xsi:type="dcterms:W3CDTF">2022-10-17T00:52:27Z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2022-08-29T00:00:00Z</vt:filetime>
  </property>
  <property fmtid="{D5CDD505-2E9C-101B-9397-08002B2CF9AE}" pid="3" name="LastSaved">
    <vt:filetime>2022-10-17T00:00:00Z</vt:filetime>
  </property>
</Properties>
</file>