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2629E" w14:textId="77777777" w:rsidR="00AA20B1" w:rsidRPr="00C610D1" w:rsidRDefault="00AA20B1">
      <w:pPr>
        <w:pStyle w:val="1"/>
        <w:spacing w:beforeAutospacing="0" w:afterAutospacing="0" w:line="700" w:lineRule="exact"/>
        <w:jc w:val="center"/>
        <w:rPr>
          <w:rFonts w:ascii="Times New Roman" w:hAnsi="Times New Roman" w:hint="default"/>
          <w:sz w:val="44"/>
          <w:szCs w:val="44"/>
        </w:rPr>
      </w:pPr>
    </w:p>
    <w:p w14:paraId="61EE1998" w14:textId="77777777" w:rsidR="00AA20B1" w:rsidRPr="00C610D1" w:rsidRDefault="00AA20B1">
      <w:pPr>
        <w:pStyle w:val="1"/>
        <w:spacing w:beforeAutospacing="0" w:afterAutospacing="0" w:line="700" w:lineRule="exact"/>
        <w:jc w:val="center"/>
        <w:rPr>
          <w:rFonts w:ascii="Times New Roman" w:hAnsi="Times New Roman" w:hint="default"/>
          <w:sz w:val="44"/>
          <w:szCs w:val="44"/>
        </w:rPr>
      </w:pPr>
    </w:p>
    <w:p w14:paraId="0658C007" w14:textId="77777777" w:rsidR="00AA20B1" w:rsidRPr="00C610D1" w:rsidRDefault="00AA20B1">
      <w:pPr>
        <w:pStyle w:val="1"/>
        <w:spacing w:beforeAutospacing="0" w:afterAutospacing="0" w:line="700" w:lineRule="exact"/>
        <w:jc w:val="both"/>
        <w:rPr>
          <w:rFonts w:ascii="Times New Roman" w:hAnsi="Times New Roman" w:hint="default"/>
          <w:sz w:val="44"/>
          <w:szCs w:val="44"/>
        </w:rPr>
      </w:pPr>
    </w:p>
    <w:p w14:paraId="15CB7DEC" w14:textId="77777777" w:rsidR="00AA20B1" w:rsidRPr="00C610D1" w:rsidRDefault="00AA20B1">
      <w:pPr>
        <w:pStyle w:val="1"/>
        <w:spacing w:beforeAutospacing="0" w:afterAutospacing="0" w:line="700" w:lineRule="exact"/>
        <w:jc w:val="center"/>
        <w:rPr>
          <w:rFonts w:ascii="Times New Roman" w:hAnsi="Times New Roman" w:hint="default"/>
          <w:sz w:val="44"/>
          <w:szCs w:val="44"/>
        </w:rPr>
      </w:pPr>
    </w:p>
    <w:p w14:paraId="3AAA951C" w14:textId="441E5235" w:rsidR="00AA20B1" w:rsidRPr="00C610D1" w:rsidRDefault="00FF16AD">
      <w:pPr>
        <w:pStyle w:val="1"/>
        <w:spacing w:beforeAutospacing="0" w:afterAutospacing="0" w:line="700" w:lineRule="exact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  </w:t>
      </w:r>
    </w:p>
    <w:p w14:paraId="17F457E6" w14:textId="5D102983" w:rsidR="00B20520" w:rsidRPr="00C610D1" w:rsidRDefault="00000000">
      <w:pPr>
        <w:pStyle w:val="1"/>
        <w:spacing w:beforeAutospacing="0" w:afterAutospacing="0" w:line="700" w:lineRule="exact"/>
        <w:jc w:val="center"/>
        <w:rPr>
          <w:rFonts w:ascii="Times New Roman" w:hAnsi="Times New Roman" w:hint="default"/>
          <w:sz w:val="44"/>
          <w:szCs w:val="44"/>
        </w:rPr>
      </w:pPr>
      <w:r w:rsidRPr="00C610D1">
        <w:rPr>
          <w:rFonts w:ascii="Times New Roman" w:hAnsi="Times New Roman" w:hint="default"/>
          <w:sz w:val="44"/>
          <w:szCs w:val="44"/>
        </w:rPr>
        <w:t>长安乡</w:t>
      </w:r>
      <w:r w:rsidRPr="00C610D1">
        <w:rPr>
          <w:rFonts w:ascii="Times New Roman" w:hAnsi="Times New Roman" w:hint="default"/>
          <w:sz w:val="44"/>
          <w:szCs w:val="44"/>
        </w:rPr>
        <w:t>202</w:t>
      </w:r>
      <w:r w:rsidR="009819A4" w:rsidRPr="00C610D1">
        <w:rPr>
          <w:rFonts w:ascii="Times New Roman" w:hAnsi="Times New Roman"/>
          <w:sz w:val="44"/>
          <w:szCs w:val="44"/>
        </w:rPr>
        <w:t>3</w:t>
      </w:r>
      <w:r w:rsidRPr="00C610D1">
        <w:rPr>
          <w:rFonts w:ascii="Times New Roman" w:hAnsi="Times New Roman" w:hint="default"/>
          <w:sz w:val="44"/>
          <w:szCs w:val="44"/>
        </w:rPr>
        <w:t>年</w:t>
      </w:r>
      <w:r w:rsidR="009819A4" w:rsidRPr="00C610D1">
        <w:rPr>
          <w:rFonts w:ascii="Times New Roman" w:hAnsi="Times New Roman"/>
          <w:sz w:val="44"/>
          <w:szCs w:val="44"/>
        </w:rPr>
        <w:t>度</w:t>
      </w:r>
      <w:r w:rsidRPr="00C610D1">
        <w:rPr>
          <w:rFonts w:ascii="Times New Roman" w:hAnsi="Times New Roman" w:hint="default"/>
          <w:sz w:val="44"/>
          <w:szCs w:val="44"/>
        </w:rPr>
        <w:t>法治政府建设</w:t>
      </w:r>
    </w:p>
    <w:p w14:paraId="22F0DE06" w14:textId="2AB0A756" w:rsidR="00AA20B1" w:rsidRPr="00C610D1" w:rsidRDefault="009819A4" w:rsidP="00B20520">
      <w:pPr>
        <w:pStyle w:val="1"/>
        <w:spacing w:beforeAutospacing="0" w:afterAutospacing="0" w:line="700" w:lineRule="exact"/>
        <w:jc w:val="center"/>
        <w:rPr>
          <w:rFonts w:ascii="Times New Roman" w:hAnsi="Times New Roman" w:hint="default"/>
          <w:sz w:val="44"/>
          <w:szCs w:val="44"/>
        </w:rPr>
      </w:pPr>
      <w:r w:rsidRPr="00C610D1">
        <w:rPr>
          <w:rFonts w:ascii="Times New Roman" w:hAnsi="Times New Roman"/>
          <w:sz w:val="44"/>
          <w:szCs w:val="44"/>
        </w:rPr>
        <w:t>工作</w:t>
      </w:r>
      <w:r w:rsidR="00B20520" w:rsidRPr="00C610D1">
        <w:rPr>
          <w:rFonts w:ascii="Times New Roman" w:hAnsi="Times New Roman" w:hint="default"/>
          <w:sz w:val="44"/>
          <w:szCs w:val="44"/>
        </w:rPr>
        <w:t>报告</w:t>
      </w:r>
    </w:p>
    <w:p w14:paraId="71E40B1E" w14:textId="77777777" w:rsidR="003929B8" w:rsidRPr="00C610D1" w:rsidRDefault="003929B8">
      <w:pPr>
        <w:pStyle w:val="a5"/>
        <w:widowControl/>
        <w:wordWrap w:val="0"/>
        <w:spacing w:before="20" w:beforeAutospacing="0" w:after="20" w:afterAutospacing="0" w:line="560" w:lineRule="exact"/>
        <w:rPr>
          <w:rFonts w:ascii="仿宋" w:eastAsia="仿宋" w:hAnsi="仿宋" w:cs="仿宋"/>
          <w:sz w:val="32"/>
        </w:rPr>
      </w:pPr>
      <w:r w:rsidRPr="00C610D1">
        <w:rPr>
          <w:rFonts w:ascii="仿宋" w:eastAsia="仿宋" w:hAnsi="仿宋" w:cs="仿宋" w:hint="eastAsia"/>
          <w:sz w:val="32"/>
        </w:rPr>
        <w:t>县委依法治县办：</w:t>
      </w:r>
    </w:p>
    <w:p w14:paraId="0D824774" w14:textId="6EFF2537" w:rsidR="00AA20B1" w:rsidRPr="00C610D1" w:rsidRDefault="00000000" w:rsidP="003929B8">
      <w:pPr>
        <w:pStyle w:val="a5"/>
        <w:widowControl/>
        <w:wordWrap w:val="0"/>
        <w:spacing w:before="20" w:beforeAutospacing="0" w:after="20" w:afterAutospacing="0" w:line="560" w:lineRule="exact"/>
        <w:ind w:firstLineChars="200" w:firstLine="632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>202</w:t>
      </w:r>
      <w:r w:rsidR="00C610D1" w:rsidRPr="00C610D1">
        <w:rPr>
          <w:rFonts w:ascii="Times New Roman" w:eastAsia="仿宋" w:hAnsi="Times New Roman" w:hint="eastAsia"/>
          <w:sz w:val="32"/>
          <w:shd w:val="clear" w:color="auto" w:fill="FFFFFF"/>
        </w:rPr>
        <w:t>3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年，</w:t>
      </w:r>
      <w:r w:rsidR="00C610D1" w:rsidRPr="00C610D1">
        <w:rPr>
          <w:rFonts w:ascii="Times New Roman" w:eastAsia="仿宋" w:hAnsi="Times New Roman" w:hint="eastAsia"/>
          <w:sz w:val="32"/>
          <w:shd w:val="clear" w:color="auto" w:fill="FFFFFF"/>
        </w:rPr>
        <w:t>长安乡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在县委、县政府的正确领导下，深入贯彻落实党的二十大</w:t>
      </w:r>
      <w:r w:rsidR="0068671B">
        <w:rPr>
          <w:rFonts w:ascii="Times New Roman" w:eastAsia="仿宋" w:hAnsi="Times New Roman" w:hint="eastAsia"/>
          <w:sz w:val="32"/>
          <w:shd w:val="clear" w:color="auto" w:fill="FFFFFF"/>
        </w:rPr>
        <w:t>和二十届二中全会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精神，以习近平新时代中国特色社会主义思想为引领，认真开展法治政府建设的各项工作，创新和提升社会管理服务水平，不断提高依法决策、依法管理、依法行政的水平，法治政府建设工作取得了较好的成效，为全乡经济社会发展营造了良好的法治环境和氛围</w:t>
      </w:r>
      <w:r w:rsidR="00895152">
        <w:rPr>
          <w:rFonts w:ascii="Times New Roman" w:eastAsia="仿宋" w:hAnsi="Times New Roman" w:hint="eastAsia"/>
          <w:sz w:val="32"/>
          <w:shd w:val="clear" w:color="auto" w:fill="FFFFFF"/>
        </w:rPr>
        <w:t>，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现将有关工作情况汇报如下：</w:t>
      </w:r>
    </w:p>
    <w:p w14:paraId="59FBD440" w14:textId="57E584FB" w:rsidR="00AA20B1" w:rsidRPr="00C610D1" w:rsidRDefault="00C610D1">
      <w:pPr>
        <w:pStyle w:val="a5"/>
        <w:widowControl/>
        <w:numPr>
          <w:ilvl w:val="0"/>
          <w:numId w:val="1"/>
        </w:numPr>
        <w:wordWrap w:val="0"/>
        <w:spacing w:before="20" w:beforeAutospacing="0" w:after="20" w:afterAutospacing="0" w:line="540" w:lineRule="exact"/>
        <w:rPr>
          <w:rFonts w:ascii="Times New Roman" w:eastAsia="黑体" w:hAnsi="Times New Roman"/>
          <w:sz w:val="32"/>
          <w:shd w:val="clear" w:color="auto" w:fill="FFFFFF"/>
        </w:rPr>
      </w:pPr>
      <w:r w:rsidRPr="00C610D1">
        <w:rPr>
          <w:rFonts w:ascii="Times New Roman" w:eastAsia="黑体" w:hAnsi="Times New Roman" w:hint="eastAsia"/>
          <w:sz w:val="32"/>
          <w:shd w:val="clear" w:color="auto" w:fill="FFFFFF"/>
        </w:rPr>
        <w:t>2023</w:t>
      </w:r>
      <w:r w:rsidRPr="00C610D1">
        <w:rPr>
          <w:rFonts w:ascii="Times New Roman" w:eastAsia="黑体" w:hAnsi="Times New Roman" w:hint="eastAsia"/>
          <w:sz w:val="32"/>
          <w:shd w:val="clear" w:color="auto" w:fill="FFFFFF"/>
        </w:rPr>
        <w:t>年</w:t>
      </w:r>
      <w:r w:rsidR="003929B8" w:rsidRPr="00C610D1">
        <w:rPr>
          <w:rFonts w:ascii="Times New Roman" w:eastAsia="黑体" w:hAnsi="Times New Roman" w:hint="eastAsia"/>
          <w:sz w:val="32"/>
          <w:shd w:val="clear" w:color="auto" w:fill="FFFFFF"/>
        </w:rPr>
        <w:t>推行法治政府建设的</w:t>
      </w:r>
      <w:r w:rsidR="003929B8" w:rsidRPr="00C610D1">
        <w:rPr>
          <w:rFonts w:ascii="Times New Roman" w:eastAsia="黑体" w:hAnsi="Times New Roman"/>
          <w:sz w:val="32"/>
          <w:shd w:val="clear" w:color="auto" w:fill="FFFFFF"/>
        </w:rPr>
        <w:t>主要举措和成效</w:t>
      </w:r>
    </w:p>
    <w:p w14:paraId="2D0A9469" w14:textId="77777777" w:rsidR="00AA20B1" w:rsidRPr="00C610D1" w:rsidRDefault="00000000">
      <w:pPr>
        <w:pStyle w:val="a5"/>
        <w:widowControl/>
        <w:wordWrap w:val="0"/>
        <w:spacing w:before="20" w:beforeAutospacing="0" w:after="20" w:afterAutospacing="0" w:line="540" w:lineRule="exact"/>
        <w:ind w:firstLineChars="200" w:firstLine="632"/>
        <w:rPr>
          <w:rFonts w:ascii="Times New Roman" w:eastAsia="黑体" w:hAnsi="Times New Roman"/>
          <w:sz w:val="32"/>
          <w:shd w:val="clear" w:color="auto" w:fill="FFFFFF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>长安乡法治政府建设在乡党委统一领导下开展，通过加强组织领导，完善工作制度，畅通监督反馈渠道，不断学习法治政府建设相关理论知识，紧紧依靠全乡干部群众，各项工作有序推进，体制机制不断健全，法治政府建设良好氛围进一步形成。</w:t>
      </w:r>
    </w:p>
    <w:p w14:paraId="09EC4EF9" w14:textId="117B7261" w:rsidR="00AA20B1" w:rsidRPr="00C610D1" w:rsidRDefault="00000000">
      <w:pPr>
        <w:pStyle w:val="a5"/>
        <w:widowControl/>
        <w:wordWrap w:val="0"/>
        <w:spacing w:before="20" w:beforeAutospacing="0" w:after="20" w:afterAutospacing="0" w:line="540" w:lineRule="exact"/>
        <w:ind w:firstLine="640"/>
        <w:rPr>
          <w:rFonts w:ascii="Times New Roman" w:eastAsia="仿宋" w:hAnsi="Times New Roman"/>
          <w:sz w:val="32"/>
          <w:shd w:val="clear" w:color="auto" w:fill="FFFFFF"/>
        </w:rPr>
      </w:pP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lastRenderedPageBreak/>
        <w:t>（一）完善组织领导体系，保障法治政府建设有序推进。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认真落实法治政府建设工作责任，</w:t>
      </w:r>
      <w:r w:rsidR="003929B8" w:rsidRPr="00C610D1">
        <w:rPr>
          <w:rFonts w:ascii="Times New Roman" w:eastAsia="仿宋" w:hAnsi="Times New Roman" w:hint="eastAsia"/>
          <w:sz w:val="32"/>
          <w:shd w:val="clear" w:color="auto" w:fill="FFFFFF"/>
        </w:rPr>
        <w:t>调整了乡法治政府建设领导小组，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由乡党委书记任组长，乡长任第一副组长，分管领导任常务副组长、其它党政班子成员任副组长的长安乡法治政府</w:t>
      </w:r>
      <w:r w:rsidR="00A1515D">
        <w:rPr>
          <w:rFonts w:ascii="Times New Roman" w:eastAsia="仿宋" w:hAnsi="Times New Roman" w:hint="eastAsia"/>
          <w:sz w:val="32"/>
          <w:shd w:val="clear" w:color="auto" w:fill="FFFFFF"/>
        </w:rPr>
        <w:t>建设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工作领导小组，建立了主要领导亲自抓，分管领导具体抓，各部门各司其职，全面推动的领导机制，形成了乡党政办、综治办、社会事务服务中心、政务中心、派出所、司法所等多个部门联动的工作机制，将法治政府建设工作纳入年度工作计划，全力做好保障工作确保了法治政府建设的有序推进。</w:t>
      </w:r>
    </w:p>
    <w:p w14:paraId="499E5D3B" w14:textId="5BAE970A" w:rsidR="00AA20B1" w:rsidRPr="00C610D1" w:rsidRDefault="00000000">
      <w:pPr>
        <w:pStyle w:val="a5"/>
        <w:widowControl/>
        <w:wordWrap w:val="0"/>
        <w:spacing w:before="20" w:beforeAutospacing="0" w:after="20" w:afterAutospacing="0" w:line="560" w:lineRule="exact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　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（二）健全依法行政制度，推进治理体系不断规范优化。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一是完善行政规范性文件制定和监督管理。严格落实行政规范性文件合法性审核、备案审查、动态清理工作机制，建立工作提示、情况通报制度。二是加强行政规范性文件审查专家库建设。开展对行政规范性文件合法性审核不到位等突出问题的自查整改。三是加强重点领域法律实施。加强同民法典、行政法</w:t>
      </w:r>
      <w:r w:rsidR="00C610D1">
        <w:rPr>
          <w:rFonts w:ascii="Times New Roman" w:eastAsia="仿宋" w:hAnsi="Times New Roman" w:hint="eastAsia"/>
          <w:sz w:val="32"/>
          <w:shd w:val="clear" w:color="auto" w:fill="FFFFFF"/>
        </w:rPr>
        <w:t>等法律法规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相关联、相配套，全面开展自查，坚决杜绝违宪和违法情况发生。</w:t>
      </w:r>
    </w:p>
    <w:p w14:paraId="5B6B71CE" w14:textId="77777777" w:rsidR="00AA20B1" w:rsidRPr="00C610D1" w:rsidRDefault="00000000">
      <w:pPr>
        <w:pStyle w:val="a5"/>
        <w:widowControl/>
        <w:wordWrap w:val="0"/>
        <w:spacing w:before="20" w:beforeAutospacing="0" w:after="20" w:afterAutospacing="0" w:line="600" w:lineRule="exact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　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（三）畅通跟踪反馈渠道，</w:t>
      </w:r>
      <w:proofErr w:type="gramStart"/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助推行</w:t>
      </w:r>
      <w:proofErr w:type="gramEnd"/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政决策程序机制健全。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一是认真落实集体决策实施办法，对重大事项决策，召开专题会议，按规定集体讨论决定，确保政府决策符合法定权限和法定程序。二是落实领导干部决策责任追究制度，通过监督考核、跟踪反馈等方式，及时发现并纠正决策执行中存在的问题，适时调整和完善决策。</w:t>
      </w:r>
    </w:p>
    <w:p w14:paraId="43F9CFB7" w14:textId="77777777" w:rsidR="00AA20B1" w:rsidRPr="00C610D1" w:rsidRDefault="00000000">
      <w:pPr>
        <w:pStyle w:val="a5"/>
        <w:widowControl/>
        <w:wordWrap w:val="0"/>
        <w:spacing w:before="20" w:beforeAutospacing="0" w:after="20" w:afterAutospacing="0" w:line="540" w:lineRule="exact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lastRenderedPageBreak/>
        <w:t xml:space="preserve">　　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（四）规范行政执法程序，加强协调确保执法公正高效。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一是进一步完善和推广执法责任制，执法公示制和执法过错责任追究制，切实推进文明执法。落实执法全过程记录制度，综合运用现场记录设备、视频监控设施等记录手段。严格管理行政执法人员，规范执法辅助人员管理。同时，完善行政执法协调联动机制，加强自然资源所、市场监督管理监所、综合执法等职能部门联动，有效解决基层执法力量单薄、后续强制执行力薄弱等情况，充分维护执法人员自身权益与人身安全，保障执法效果。</w:t>
      </w:r>
    </w:p>
    <w:p w14:paraId="61A27E30" w14:textId="60CE477B" w:rsidR="00AA20B1" w:rsidRPr="00C610D1" w:rsidRDefault="00000000">
      <w:pPr>
        <w:pStyle w:val="a5"/>
        <w:widowControl/>
        <w:wordWrap w:val="0"/>
        <w:spacing w:before="20" w:beforeAutospacing="0" w:after="20" w:afterAutospacing="0" w:line="540" w:lineRule="exact"/>
        <w:ind w:left="316" w:hangingChars="100" w:hanging="316"/>
        <w:rPr>
          <w:rFonts w:ascii="Times New Roman" w:eastAsia="楷体" w:hAnsi="Times New Roman"/>
          <w:b/>
          <w:bCs/>
          <w:sz w:val="32"/>
          <w:shd w:val="clear" w:color="auto" w:fill="FFFFFF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 xml:space="preserve">　</w:t>
      </w:r>
      <w:r w:rsidR="00A63A84">
        <w:rPr>
          <w:rFonts w:ascii="Times New Roman" w:eastAsia="楷体" w:hAnsi="Times New Roman" w:hint="eastAsia"/>
          <w:b/>
          <w:bCs/>
          <w:sz w:val="32"/>
          <w:shd w:val="clear" w:color="auto" w:fill="FFFFFF"/>
        </w:rPr>
        <w:t>（五）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加强法治理论学习，营造法治政府建设浓厚氛围。</w:t>
      </w:r>
    </w:p>
    <w:p w14:paraId="31CFE80E" w14:textId="11114794" w:rsidR="00AA20B1" w:rsidRPr="00C610D1" w:rsidRDefault="00000000">
      <w:pPr>
        <w:pStyle w:val="a5"/>
        <w:widowControl/>
        <w:wordWrap w:val="0"/>
        <w:spacing w:beforeAutospacing="0" w:afterAutospacing="0" w:line="540" w:lineRule="exact"/>
        <w:ind w:firstLineChars="200" w:firstLine="634"/>
        <w:rPr>
          <w:rFonts w:ascii="Times New Roman" w:eastAsia="仿宋" w:hAnsi="Times New Roman"/>
          <w:sz w:val="32"/>
          <w:shd w:val="clear" w:color="auto" w:fill="FFFFFF"/>
        </w:rPr>
      </w:pPr>
      <w:r w:rsidRPr="009648A8">
        <w:rPr>
          <w:rFonts w:ascii="Times New Roman" w:eastAsia="仿宋" w:hAnsi="Times New Roman"/>
          <w:b/>
          <w:bCs/>
          <w:sz w:val="32"/>
          <w:shd w:val="clear" w:color="auto" w:fill="FFFFFF"/>
        </w:rPr>
        <w:t>一是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开展习近平法治思想学习，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把习近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平法治思想纳入党组理论学习中心组学习重点内容。通过干部职工大会、支部</w:t>
      </w:r>
      <w:r w:rsidR="002E232C">
        <w:rPr>
          <w:rFonts w:ascii="Times New Roman" w:eastAsia="仿宋" w:hAnsi="Times New Roman" w:hint="eastAsia"/>
          <w:sz w:val="32"/>
          <w:shd w:val="clear" w:color="auto" w:fill="FFFFFF"/>
        </w:rPr>
        <w:t>党员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大会、学习会等形式，组织党员干部职工系统学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习习近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平法治思想和《民法典》《行政法》《中国共产党纪律处分条例》《中国共产党廉洁自律准则》等法律法规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法规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，在全乡形成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学法、守法、敬法、用法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的浓厚氛围。</w:t>
      </w:r>
      <w:r w:rsidRPr="009648A8">
        <w:rPr>
          <w:rFonts w:ascii="Times New Roman" w:eastAsia="仿宋" w:hAnsi="Times New Roman"/>
          <w:b/>
          <w:bCs/>
          <w:sz w:val="32"/>
          <w:shd w:val="clear" w:color="auto" w:fill="FFFFFF"/>
        </w:rPr>
        <w:t>二是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按照上级相关要求，认真组织全体干部职工参加年度学法考试，学习法律专题，按时完成参考率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100%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，合格率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100%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的既定目标。</w:t>
      </w:r>
      <w:r w:rsidR="00895152" w:rsidRPr="00895152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三是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扎实开展经常性普法宣传活动，开展多场平安创建、禁毒、普法等专题宣传活动，</w:t>
      </w:r>
      <w:r w:rsidR="00895152" w:rsidRPr="00C610D1">
        <w:rPr>
          <w:rFonts w:ascii="Times New Roman" w:eastAsia="仿宋" w:hAnsi="Times New Roman"/>
          <w:sz w:val="32"/>
          <w:shd w:val="clear" w:color="auto" w:fill="FFFFFF"/>
        </w:rPr>
        <w:t>积极推动普法工作进企业，进校园、进社区，大大地推动了广大人民群众学法、用法、普法的积极性。</w:t>
      </w:r>
    </w:p>
    <w:p w14:paraId="10063B27" w14:textId="1DFDC13F" w:rsidR="00AA20B1" w:rsidRPr="00C610D1" w:rsidRDefault="00000000">
      <w:pPr>
        <w:pStyle w:val="a5"/>
        <w:widowControl/>
        <w:wordWrap w:val="0"/>
        <w:spacing w:beforeAutospacing="0" w:afterAutospacing="0" w:line="540" w:lineRule="exact"/>
        <w:rPr>
          <w:rFonts w:ascii="黑体" w:eastAsia="黑体" w:hAnsi="黑体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　</w:t>
      </w:r>
      <w:r w:rsidRPr="00C610D1">
        <w:rPr>
          <w:rFonts w:ascii="Times New Roman" w:eastAsia="黑体" w:hAnsi="Times New Roman"/>
          <w:sz w:val="32"/>
          <w:shd w:val="clear" w:color="auto" w:fill="FFFFFF"/>
        </w:rPr>
        <w:t>二、</w:t>
      </w:r>
      <w:r w:rsidR="00C610D1">
        <w:rPr>
          <w:rFonts w:ascii="黑体" w:eastAsia="黑体" w:hAnsi="黑体" w:cs="仿宋" w:hint="eastAsia"/>
          <w:sz w:val="32"/>
        </w:rPr>
        <w:t>2023年</w:t>
      </w:r>
      <w:r w:rsidR="003929B8" w:rsidRPr="00C610D1">
        <w:rPr>
          <w:rFonts w:ascii="黑体" w:eastAsia="黑体" w:hAnsi="黑体" w:cs="仿宋" w:hint="eastAsia"/>
          <w:sz w:val="32"/>
        </w:rPr>
        <w:t>推进法治政府建设存在的不足和原因</w:t>
      </w:r>
    </w:p>
    <w:p w14:paraId="5A180761" w14:textId="77777777" w:rsidR="00AA20B1" w:rsidRPr="00C610D1" w:rsidRDefault="00000000">
      <w:pPr>
        <w:pStyle w:val="a5"/>
        <w:widowControl/>
        <w:wordWrap w:val="0"/>
        <w:spacing w:beforeAutospacing="0" w:afterAutospacing="0" w:line="560" w:lineRule="exact"/>
        <w:ind w:firstLineChars="200" w:firstLine="634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（一）业务水平有待进一步提高。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工作人员业务能力提升需要一定磨合时间，在实际开展法治政府建设工作中法治理念、专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lastRenderedPageBreak/>
        <w:t>业素养、任职技能等方面都需要深化培养学习，切实提高责任态度和有效开展法治工作解决问题的专业能力。</w:t>
      </w:r>
    </w:p>
    <w:p w14:paraId="66E007A0" w14:textId="77777777" w:rsidR="00AA20B1" w:rsidRPr="00C610D1" w:rsidRDefault="00000000">
      <w:pPr>
        <w:pStyle w:val="a5"/>
        <w:widowControl/>
        <w:wordWrap w:val="0"/>
        <w:spacing w:beforeAutospacing="0" w:afterAutospacing="0" w:line="560" w:lineRule="exact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　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（二）法治意识仍需进一步增强。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工作人员缺乏运用法律的思维解决法律问题的惯性，重大决策征求意见层面较窄，对于经济社会发展关注多，对法治政府建设关注研究少，行政执法队伍的业务水平和素质仍需提高。</w:t>
      </w:r>
    </w:p>
    <w:p w14:paraId="3B917AD7" w14:textId="10A05906" w:rsidR="00AA20B1" w:rsidRPr="00C610D1" w:rsidRDefault="00000000" w:rsidP="003929B8">
      <w:pPr>
        <w:pStyle w:val="a5"/>
        <w:widowControl/>
        <w:wordWrap w:val="0"/>
        <w:spacing w:beforeAutospacing="0" w:afterAutospacing="0" w:line="540" w:lineRule="exact"/>
        <w:ind w:firstLine="636"/>
        <w:rPr>
          <w:rFonts w:ascii="Times New Roman" w:eastAsia="仿宋" w:hAnsi="Times New Roman"/>
          <w:sz w:val="32"/>
          <w:shd w:val="clear" w:color="auto" w:fill="FFFFFF"/>
        </w:rPr>
      </w:pP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</w:t>
      </w:r>
      <w:r w:rsidRPr="00C610D1">
        <w:rPr>
          <w:rFonts w:ascii="Times New Roman" w:eastAsia="楷体" w:hAnsi="Times New Roman" w:hint="eastAsia"/>
          <w:b/>
          <w:bCs/>
          <w:sz w:val="32"/>
          <w:shd w:val="clear" w:color="auto" w:fill="FFFFFF"/>
        </w:rPr>
        <w:t>三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）社会环境有待进一步优化。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部分群众的法治观念薄弱、素质不高，不配合执法、不依靠法律途径维权等现象时有发生，个别群众信访不信法的观念仍有存在，普法活动有待进一步深入，活动形式有待进一步丰富。</w:t>
      </w:r>
    </w:p>
    <w:p w14:paraId="72B4795A" w14:textId="41BB3A0B" w:rsidR="003929B8" w:rsidRPr="00C610D1" w:rsidRDefault="003929B8" w:rsidP="003929B8">
      <w:pPr>
        <w:pStyle w:val="a5"/>
        <w:widowControl/>
        <w:wordWrap w:val="0"/>
        <w:spacing w:beforeAutospacing="0" w:afterAutospacing="0" w:line="540" w:lineRule="exact"/>
        <w:ind w:firstLine="636"/>
        <w:rPr>
          <w:rFonts w:ascii="Times New Roman" w:eastAsia="黑体" w:hAnsi="Times New Roman"/>
          <w:sz w:val="32"/>
          <w:shd w:val="clear" w:color="auto" w:fill="FFFFFF"/>
        </w:rPr>
      </w:pPr>
      <w:r w:rsidRPr="00C610D1">
        <w:rPr>
          <w:rFonts w:ascii="Times New Roman" w:eastAsia="黑体" w:hAnsi="Times New Roman" w:hint="eastAsia"/>
          <w:sz w:val="32"/>
          <w:shd w:val="clear" w:color="auto" w:fill="FFFFFF"/>
        </w:rPr>
        <w:t>三、</w:t>
      </w:r>
      <w:r w:rsidR="00C610D1">
        <w:rPr>
          <w:rFonts w:ascii="Times New Roman" w:eastAsia="黑体" w:hAnsi="Times New Roman" w:hint="eastAsia"/>
          <w:sz w:val="32"/>
          <w:shd w:val="clear" w:color="auto" w:fill="FFFFFF"/>
        </w:rPr>
        <w:t>2023</w:t>
      </w:r>
      <w:r w:rsidR="00C610D1">
        <w:rPr>
          <w:rFonts w:ascii="Times New Roman" w:eastAsia="黑体" w:hAnsi="Times New Roman" w:hint="eastAsia"/>
          <w:sz w:val="32"/>
          <w:shd w:val="clear" w:color="auto" w:fill="FFFFFF"/>
        </w:rPr>
        <w:t>年</w:t>
      </w:r>
      <w:r w:rsidRPr="00C610D1">
        <w:rPr>
          <w:rFonts w:ascii="Times New Roman" w:eastAsia="黑体" w:hAnsi="Times New Roman" w:hint="eastAsia"/>
          <w:sz w:val="32"/>
          <w:shd w:val="clear" w:color="auto" w:fill="FFFFFF"/>
        </w:rPr>
        <w:t>党政主要负责人履行推进法治建设第一责任人职责，加强法治政府建设的有关情况</w:t>
      </w:r>
    </w:p>
    <w:p w14:paraId="6CD3B186" w14:textId="078AFCE0" w:rsidR="003929B8" w:rsidRPr="00C610D1" w:rsidRDefault="003929B8" w:rsidP="003929B8">
      <w:pPr>
        <w:pStyle w:val="a8"/>
        <w:keepNext/>
        <w:spacing w:after="0" w:line="240" w:lineRule="auto"/>
        <w:ind w:firstLineChars="0" w:firstLine="0"/>
        <w:rPr>
          <w:rFonts w:ascii="Times New Roman" w:eastAsia="仿宋" w:hAnsi="Times New Roman" w:cs="Times New Roman"/>
        </w:rPr>
      </w:pPr>
      <w:r w:rsidRPr="00C610D1">
        <w:rPr>
          <w:rFonts w:ascii="Times New Roman" w:eastAsia="黑体" w:hAnsi="Times New Roman" w:cs="Times New Roman"/>
        </w:rPr>
        <w:t xml:space="preserve">    </w:t>
      </w:r>
      <w:r w:rsidR="0068671B">
        <w:rPr>
          <w:rFonts w:ascii="Times New Roman" w:eastAsia="仿宋" w:hAnsi="Times New Roman" w:cs="Times New Roman" w:hint="eastAsia"/>
        </w:rPr>
        <w:t>今</w:t>
      </w:r>
      <w:r w:rsidRPr="00C610D1">
        <w:rPr>
          <w:rFonts w:ascii="Times New Roman" w:eastAsia="仿宋" w:hAnsi="Times New Roman" w:cs="Times New Roman"/>
        </w:rPr>
        <w:t>年来，</w:t>
      </w:r>
      <w:r w:rsidR="00BA587E">
        <w:rPr>
          <w:rFonts w:ascii="Times New Roman" w:eastAsia="仿宋" w:hAnsi="Times New Roman" w:cs="Times New Roman" w:hint="eastAsia"/>
        </w:rPr>
        <w:t>长安乡党政主要负责人</w:t>
      </w:r>
      <w:r w:rsidRPr="00C610D1">
        <w:rPr>
          <w:rFonts w:ascii="Times New Roman" w:eastAsia="仿宋" w:hAnsi="Times New Roman" w:cs="Times New Roman"/>
        </w:rPr>
        <w:t>带领乡村两级干部，不断强化理论知识学习，提高运用法治思维的能力，增强尊法学法守法用法意识，自觉运用法治思维推动发展、化解矛盾、维护稳定</w:t>
      </w:r>
      <w:r w:rsidR="0068671B">
        <w:rPr>
          <w:rFonts w:ascii="Times New Roman" w:eastAsia="仿宋" w:hAnsi="Times New Roman" w:cs="Times New Roman" w:hint="eastAsia"/>
        </w:rPr>
        <w:t>，推动法治政府建设不断取得进展</w:t>
      </w:r>
      <w:r w:rsidRPr="00C610D1">
        <w:rPr>
          <w:rFonts w:ascii="Times New Roman" w:eastAsia="仿宋" w:hAnsi="Times New Roman" w:cs="Times New Roman"/>
        </w:rPr>
        <w:t>。</w:t>
      </w:r>
    </w:p>
    <w:p w14:paraId="104E5C91" w14:textId="77777777" w:rsidR="003929B8" w:rsidRPr="00C610D1" w:rsidRDefault="003929B8" w:rsidP="003929B8">
      <w:pPr>
        <w:pStyle w:val="a8"/>
        <w:keepNext/>
        <w:spacing w:after="0" w:line="240" w:lineRule="auto"/>
        <w:ind w:firstLineChars="200" w:firstLine="634"/>
        <w:rPr>
          <w:rFonts w:ascii="Times New Roman" w:eastAsia="楷体" w:hAnsi="Times New Roman" w:cs="Times New Roman"/>
          <w:b/>
          <w:bCs/>
          <w:spacing w:val="0"/>
        </w:rPr>
      </w:pPr>
      <w:r w:rsidRPr="00C610D1">
        <w:rPr>
          <w:rFonts w:ascii="Times New Roman" w:eastAsia="楷体" w:hAnsi="Times New Roman" w:cs="Times New Roman"/>
          <w:b/>
          <w:bCs/>
          <w:spacing w:val="0"/>
        </w:rPr>
        <w:t>（一）坚持高站位，加强组织领导</w:t>
      </w:r>
      <w:r w:rsidRPr="00C610D1">
        <w:rPr>
          <w:rFonts w:ascii="Times New Roman" w:eastAsia="楷体" w:hAnsi="Times New Roman" w:cs="Times New Roman"/>
          <w:b/>
          <w:bCs/>
          <w:spacing w:val="0"/>
        </w:rPr>
        <w:t xml:space="preserve"> </w:t>
      </w:r>
    </w:p>
    <w:p w14:paraId="2941D5F5" w14:textId="5400C58A" w:rsidR="003929B8" w:rsidRPr="00C610D1" w:rsidRDefault="003929B8" w:rsidP="003929B8">
      <w:pPr>
        <w:pStyle w:val="a8"/>
        <w:keepNext/>
        <w:spacing w:after="0" w:line="240" w:lineRule="auto"/>
        <w:ind w:firstLineChars="200" w:firstLine="634"/>
        <w:rPr>
          <w:rFonts w:ascii="Times New Roman" w:eastAsia="仿宋" w:hAnsi="Times New Roman" w:cs="Times New Roman"/>
          <w:spacing w:val="0"/>
        </w:rPr>
      </w:pPr>
      <w:r w:rsidRPr="00895152">
        <w:rPr>
          <w:rFonts w:ascii="Times New Roman" w:eastAsia="仿宋" w:hAnsi="Times New Roman" w:cs="Times New Roman" w:hint="eastAsia"/>
          <w:b/>
          <w:bCs/>
          <w:spacing w:val="0"/>
        </w:rPr>
        <w:t>一是强化保障</w:t>
      </w:r>
      <w:r w:rsidRPr="00895152">
        <w:rPr>
          <w:rFonts w:ascii="Times New Roman" w:eastAsia="仿宋" w:hAnsi="Times New Roman" w:cs="Times New Roman"/>
          <w:b/>
          <w:bCs/>
          <w:spacing w:val="0"/>
        </w:rPr>
        <w:t>，完善法治建设机制。</w:t>
      </w:r>
      <w:r w:rsidRPr="00C610D1">
        <w:rPr>
          <w:rFonts w:ascii="Times New Roman" w:eastAsia="仿宋" w:hAnsi="Times New Roman" w:cs="Times New Roman" w:hint="eastAsia"/>
          <w:spacing w:val="0"/>
        </w:rPr>
        <w:t>切实发挥</w:t>
      </w:r>
      <w:r w:rsidRPr="00C610D1">
        <w:rPr>
          <w:rFonts w:ascii="Times New Roman" w:eastAsia="仿宋" w:hAnsi="Times New Roman" w:cs="Times New Roman"/>
          <w:spacing w:val="0"/>
        </w:rPr>
        <w:t>党</w:t>
      </w:r>
      <w:r w:rsidRPr="00C610D1">
        <w:rPr>
          <w:rFonts w:ascii="Times New Roman" w:eastAsia="仿宋" w:hAnsi="Times New Roman" w:cs="Times New Roman" w:hint="eastAsia"/>
          <w:spacing w:val="0"/>
        </w:rPr>
        <w:t>在推进</w:t>
      </w:r>
      <w:r w:rsidRPr="00C610D1">
        <w:rPr>
          <w:rFonts w:ascii="Times New Roman" w:eastAsia="仿宋" w:hAnsi="Times New Roman" w:cs="Times New Roman"/>
          <w:spacing w:val="0"/>
        </w:rPr>
        <w:t>法治</w:t>
      </w:r>
      <w:r w:rsidRPr="00C610D1">
        <w:rPr>
          <w:rFonts w:ascii="Times New Roman" w:eastAsia="仿宋" w:hAnsi="Times New Roman" w:cs="Times New Roman" w:hint="eastAsia"/>
          <w:spacing w:val="0"/>
        </w:rPr>
        <w:t>建设</w:t>
      </w:r>
      <w:r w:rsidRPr="00C610D1">
        <w:rPr>
          <w:rFonts w:ascii="Times New Roman" w:eastAsia="仿宋" w:hAnsi="Times New Roman" w:cs="Times New Roman"/>
          <w:spacing w:val="0"/>
        </w:rPr>
        <w:t>工作</w:t>
      </w:r>
      <w:r w:rsidRPr="00C610D1">
        <w:rPr>
          <w:rFonts w:ascii="Times New Roman" w:eastAsia="仿宋" w:hAnsi="Times New Roman" w:cs="Times New Roman" w:hint="eastAsia"/>
          <w:spacing w:val="0"/>
        </w:rPr>
        <w:t>中的</w:t>
      </w:r>
      <w:r w:rsidRPr="00C610D1">
        <w:rPr>
          <w:rFonts w:ascii="Times New Roman" w:eastAsia="仿宋" w:hAnsi="Times New Roman" w:cs="Times New Roman"/>
          <w:spacing w:val="0"/>
        </w:rPr>
        <w:t>领导</w:t>
      </w:r>
      <w:r w:rsidRPr="00C610D1">
        <w:rPr>
          <w:rFonts w:ascii="Times New Roman" w:eastAsia="仿宋" w:hAnsi="Times New Roman" w:cs="Times New Roman" w:hint="eastAsia"/>
          <w:spacing w:val="0"/>
        </w:rPr>
        <w:t>作用</w:t>
      </w:r>
      <w:r w:rsidRPr="00C610D1">
        <w:rPr>
          <w:rFonts w:ascii="Times New Roman" w:eastAsia="仿宋" w:hAnsi="Times New Roman" w:cs="Times New Roman"/>
          <w:spacing w:val="0"/>
        </w:rPr>
        <w:t>，</w:t>
      </w:r>
      <w:r w:rsidRPr="00C610D1">
        <w:rPr>
          <w:rFonts w:ascii="Times New Roman" w:eastAsia="仿宋" w:hAnsi="Times New Roman" w:cs="Times New Roman" w:hint="eastAsia"/>
          <w:spacing w:val="0"/>
        </w:rPr>
        <w:t>严格履行全乡法治建设组织者、推动者和实践者的职责，</w:t>
      </w:r>
      <w:r w:rsidRPr="00C610D1">
        <w:rPr>
          <w:rFonts w:ascii="Times New Roman" w:eastAsia="仿宋" w:hAnsi="Times New Roman" w:cs="Times New Roman"/>
          <w:spacing w:val="0"/>
        </w:rPr>
        <w:t xml:space="preserve"> </w:t>
      </w:r>
      <w:r w:rsidRPr="00C610D1">
        <w:rPr>
          <w:rFonts w:ascii="Times New Roman" w:eastAsia="仿宋" w:hAnsi="Times New Roman" w:cs="Times New Roman"/>
          <w:spacing w:val="0"/>
        </w:rPr>
        <w:t>坚持统筹推进法治建设工作各项事务，</w:t>
      </w:r>
      <w:r w:rsidRPr="00BA587E">
        <w:rPr>
          <w:rFonts w:ascii="Times New Roman" w:eastAsia="仿宋" w:hAnsi="Times New Roman" w:cs="Times New Roman"/>
          <w:spacing w:val="0"/>
        </w:rPr>
        <w:t>将法治建设工作与各项</w:t>
      </w:r>
      <w:r w:rsidRPr="00BA587E">
        <w:rPr>
          <w:rFonts w:ascii="Times New Roman" w:eastAsia="仿宋" w:hAnsi="Times New Roman" w:cs="Times New Roman" w:hint="eastAsia"/>
          <w:spacing w:val="0"/>
        </w:rPr>
        <w:t>重点</w:t>
      </w:r>
      <w:r w:rsidRPr="00BA587E">
        <w:rPr>
          <w:rFonts w:ascii="Times New Roman" w:eastAsia="仿宋" w:hAnsi="Times New Roman" w:cs="Times New Roman"/>
          <w:spacing w:val="0"/>
        </w:rPr>
        <w:t>工作同研究、同部署，组织各</w:t>
      </w:r>
      <w:r w:rsidRPr="00BA587E">
        <w:rPr>
          <w:rFonts w:ascii="Times New Roman" w:eastAsia="仿宋" w:hAnsi="Times New Roman" w:cs="Times New Roman" w:hint="eastAsia"/>
          <w:spacing w:val="0"/>
        </w:rPr>
        <w:t>乡</w:t>
      </w:r>
      <w:proofErr w:type="gramStart"/>
      <w:r w:rsidRPr="00BA587E">
        <w:rPr>
          <w:rFonts w:ascii="Times New Roman" w:eastAsia="仿宋" w:hAnsi="Times New Roman" w:cs="Times New Roman" w:hint="eastAsia"/>
          <w:spacing w:val="0"/>
        </w:rPr>
        <w:t>属</w:t>
      </w:r>
      <w:r w:rsidRPr="00BA587E">
        <w:rPr>
          <w:rFonts w:ascii="Times New Roman" w:eastAsia="仿宋" w:hAnsi="Times New Roman" w:cs="Times New Roman"/>
          <w:spacing w:val="0"/>
        </w:rPr>
        <w:t>部门</w:t>
      </w:r>
      <w:proofErr w:type="gramEnd"/>
      <w:r w:rsidRPr="00BA587E">
        <w:rPr>
          <w:rFonts w:ascii="Times New Roman" w:eastAsia="仿宋" w:hAnsi="Times New Roman" w:cs="Times New Roman"/>
          <w:spacing w:val="0"/>
        </w:rPr>
        <w:t>按职责分工实施。</w:t>
      </w:r>
      <w:r w:rsidRPr="00C610D1">
        <w:rPr>
          <w:rFonts w:ascii="Times New Roman" w:eastAsia="仿宋" w:hAnsi="Times New Roman" w:cs="Times New Roman"/>
          <w:spacing w:val="0"/>
        </w:rPr>
        <w:t>切实形成了主要领导负责抓，分管领导具体抓</w:t>
      </w:r>
      <w:r w:rsidRPr="00C610D1">
        <w:rPr>
          <w:rFonts w:ascii="Times New Roman" w:eastAsia="仿宋" w:hAnsi="Times New Roman" w:cs="Times New Roman" w:hint="eastAsia"/>
          <w:spacing w:val="0"/>
        </w:rPr>
        <w:t>，相</w:t>
      </w:r>
      <w:r w:rsidRPr="00C610D1">
        <w:rPr>
          <w:rFonts w:ascii="Times New Roman" w:eastAsia="仿宋" w:hAnsi="Times New Roman" w:cs="Times New Roman" w:hint="eastAsia"/>
          <w:spacing w:val="0"/>
        </w:rPr>
        <w:lastRenderedPageBreak/>
        <w:t>关部门配合抓</w:t>
      </w:r>
      <w:r w:rsidRPr="00C610D1">
        <w:rPr>
          <w:rFonts w:ascii="Times New Roman" w:eastAsia="仿宋" w:hAnsi="Times New Roman" w:cs="Times New Roman"/>
          <w:spacing w:val="0"/>
        </w:rPr>
        <w:t>的法治建设工作格局</w:t>
      </w:r>
      <w:r w:rsidRPr="00C610D1">
        <w:rPr>
          <w:rFonts w:ascii="Times New Roman" w:eastAsia="仿宋" w:hAnsi="Times New Roman" w:cs="Times New Roman" w:hint="eastAsia"/>
          <w:spacing w:val="0"/>
        </w:rPr>
        <w:t>，</w:t>
      </w:r>
      <w:r w:rsidRPr="00C610D1">
        <w:rPr>
          <w:rFonts w:ascii="Times New Roman" w:eastAsia="仿宋" w:hAnsi="Times New Roman" w:cs="Times New Roman"/>
          <w:spacing w:val="0"/>
        </w:rPr>
        <w:t>同时，把法治建设经费纳入财政预算，</w:t>
      </w:r>
      <w:r w:rsidRPr="00C610D1">
        <w:rPr>
          <w:rFonts w:ascii="Times New Roman" w:eastAsia="仿宋" w:hAnsi="Times New Roman" w:cs="Times New Roman" w:hint="eastAsia"/>
          <w:spacing w:val="0"/>
        </w:rPr>
        <w:t>投入资金五万余元</w:t>
      </w:r>
      <w:r w:rsidRPr="00C610D1">
        <w:rPr>
          <w:rFonts w:ascii="Times New Roman" w:eastAsia="仿宋" w:hAnsi="Times New Roman" w:cs="Times New Roman"/>
          <w:spacing w:val="0"/>
        </w:rPr>
        <w:t>，保障全乡法治建设工作的顺利开展。</w:t>
      </w:r>
      <w:r w:rsidRPr="00C610D1">
        <w:rPr>
          <w:rFonts w:ascii="Times New Roman" w:eastAsia="仿宋" w:hAnsi="Times New Roman" w:cs="Times New Roman"/>
          <w:spacing w:val="0"/>
        </w:rPr>
        <w:t xml:space="preserve">  </w:t>
      </w:r>
    </w:p>
    <w:p w14:paraId="5DB9E315" w14:textId="71E03557" w:rsidR="003929B8" w:rsidRPr="00C610D1" w:rsidRDefault="003929B8" w:rsidP="003929B8">
      <w:pPr>
        <w:widowControl/>
        <w:ind w:firstLineChars="200" w:firstLine="634"/>
        <w:jc w:val="left"/>
        <w:rPr>
          <w:rFonts w:ascii="Times New Roman" w:eastAsia="仿宋" w:hAnsi="Times New Roman" w:cs="Times New Roman"/>
        </w:rPr>
      </w:pPr>
      <w:r w:rsidRPr="00895152">
        <w:rPr>
          <w:rFonts w:ascii="Times New Roman" w:eastAsia="仿宋" w:hAnsi="Times New Roman" w:cs="Times New Roman" w:hint="eastAsia"/>
          <w:b/>
          <w:bCs/>
        </w:rPr>
        <w:t>二是</w:t>
      </w:r>
      <w:r w:rsidRPr="00895152">
        <w:rPr>
          <w:rFonts w:ascii="Times New Roman" w:eastAsia="仿宋" w:hAnsi="Times New Roman" w:cs="Times New Roman"/>
          <w:b/>
          <w:bCs/>
        </w:rPr>
        <w:t>示范引领，带头学法守法用法。</w:t>
      </w:r>
      <w:r w:rsidR="00BA587E">
        <w:rPr>
          <w:rFonts w:ascii="Times New Roman" w:eastAsia="仿宋" w:hAnsi="Times New Roman" w:cs="Times New Roman" w:hint="eastAsia"/>
        </w:rPr>
        <w:t>乡党政主要负责人</w:t>
      </w:r>
      <w:r w:rsidRPr="00C610D1">
        <w:rPr>
          <w:rFonts w:ascii="Times New Roman" w:eastAsia="仿宋" w:hAnsi="Times New Roman" w:cs="Times New Roman"/>
        </w:rPr>
        <w:t>牢固树立社会主义法治</w:t>
      </w:r>
      <w:r w:rsidRPr="00C610D1">
        <w:rPr>
          <w:rFonts w:ascii="Times New Roman" w:eastAsia="仿宋" w:hAnsi="Times New Roman" w:cs="Times New Roman" w:hint="eastAsia"/>
        </w:rPr>
        <w:t>理念</w:t>
      </w:r>
      <w:r w:rsidRPr="00C610D1">
        <w:rPr>
          <w:rFonts w:ascii="Times New Roman" w:eastAsia="仿宋" w:hAnsi="Times New Roman" w:cs="Times New Roman"/>
        </w:rPr>
        <w:t>，</w:t>
      </w:r>
      <w:r w:rsidRPr="00BA587E">
        <w:rPr>
          <w:rFonts w:ascii="Times New Roman" w:eastAsia="仿宋" w:hAnsi="Times New Roman" w:cs="Times New Roman"/>
        </w:rPr>
        <w:t>带头维护法律权威，严格遵守各项规章制度，</w:t>
      </w:r>
      <w:r w:rsidRPr="00C610D1">
        <w:rPr>
          <w:rFonts w:ascii="Times New Roman" w:eastAsia="仿宋" w:hAnsi="Times New Roman" w:cs="Times New Roman"/>
        </w:rPr>
        <w:t>深入学习《中国共产党廉洁自律准则》《中国共产党纪律处分条例》等党内法规、《宪法》《民法典》</w:t>
      </w:r>
      <w:r w:rsidR="00691FC5">
        <w:rPr>
          <w:rFonts w:ascii="仿宋" w:eastAsia="仿宋" w:hAnsi="仿宋" w:hint="eastAsia"/>
          <w:color w:val="000000" w:themeColor="text1"/>
        </w:rPr>
        <w:t>《行政法》</w:t>
      </w:r>
      <w:r w:rsidRPr="00C610D1">
        <w:rPr>
          <w:rFonts w:ascii="Times New Roman" w:eastAsia="仿宋" w:hAnsi="Times New Roman" w:cs="Times New Roman"/>
        </w:rPr>
        <w:t>等国家法律法规，为推进法治</w:t>
      </w:r>
      <w:r w:rsidR="0068671B">
        <w:rPr>
          <w:rFonts w:ascii="Times New Roman" w:eastAsia="仿宋" w:hAnsi="Times New Roman" w:cs="Times New Roman" w:hint="eastAsia"/>
        </w:rPr>
        <w:t>政府</w:t>
      </w:r>
      <w:r w:rsidRPr="00C610D1">
        <w:rPr>
          <w:rFonts w:ascii="Times New Roman" w:eastAsia="仿宋" w:hAnsi="Times New Roman" w:cs="Times New Roman"/>
        </w:rPr>
        <w:t>建设打</w:t>
      </w:r>
      <w:proofErr w:type="gramStart"/>
      <w:r w:rsidRPr="00C610D1">
        <w:rPr>
          <w:rFonts w:ascii="Times New Roman" w:eastAsia="仿宋" w:hAnsi="Times New Roman" w:cs="Times New Roman"/>
        </w:rPr>
        <w:t>牢法律</w:t>
      </w:r>
      <w:proofErr w:type="gramEnd"/>
      <w:r w:rsidRPr="00C610D1">
        <w:rPr>
          <w:rFonts w:ascii="Times New Roman" w:eastAsia="仿宋" w:hAnsi="Times New Roman" w:cs="Times New Roman"/>
        </w:rPr>
        <w:t>理论基础。乡村两级干部遵守法律，依法办事，共同努力使尊法学法守法用法在全乡蔚然成风。</w:t>
      </w:r>
    </w:p>
    <w:p w14:paraId="3F49769E" w14:textId="77777777" w:rsidR="003929B8" w:rsidRPr="00C610D1" w:rsidRDefault="003929B8" w:rsidP="003929B8">
      <w:pPr>
        <w:pStyle w:val="a8"/>
        <w:keepNext/>
        <w:spacing w:after="0" w:line="240" w:lineRule="auto"/>
        <w:ind w:firstLineChars="200" w:firstLine="634"/>
        <w:rPr>
          <w:rFonts w:ascii="Times New Roman" w:eastAsia="楷体" w:hAnsi="Times New Roman" w:cs="Times New Roman"/>
          <w:b/>
          <w:bCs/>
          <w:spacing w:val="0"/>
        </w:rPr>
      </w:pPr>
      <w:r w:rsidRPr="00C610D1">
        <w:rPr>
          <w:rFonts w:ascii="Times New Roman" w:eastAsia="楷体" w:hAnsi="Times New Roman" w:cs="Times New Roman"/>
          <w:b/>
          <w:bCs/>
          <w:spacing w:val="0"/>
        </w:rPr>
        <w:t>（二）坚持高水平，深入推动普法</w:t>
      </w:r>
    </w:p>
    <w:p w14:paraId="00586B03" w14:textId="77777777" w:rsidR="003929B8" w:rsidRPr="00C610D1" w:rsidRDefault="003929B8" w:rsidP="003929B8">
      <w:pPr>
        <w:pStyle w:val="a5"/>
        <w:widowControl/>
        <w:shd w:val="clear" w:color="auto" w:fill="FFFFFF"/>
        <w:spacing w:beforeAutospacing="0" w:afterAutospacing="0"/>
        <w:ind w:firstLineChars="200" w:firstLine="634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1.</w:t>
      </w:r>
      <w:r w:rsidRPr="00C610D1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强化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保障</w:t>
      </w:r>
      <w:r w:rsidRPr="00C610D1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措施。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阵地建设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方面，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在乡政府院落宣传栏定期进行普法宣传，各村（社区）、乡属单位及学校也设置了相应的普法宣传栏、法治图书角等普法阵地，不断强化对农村、企业、学校等法治文化活动的指导和扶持，充分发挥了基层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法治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宣传的主渠道作用。队伍建设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方面，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采取以会代训的方式组织培训，不断提高基层普法队伍的整体素质，从而保证了全乡普法工作在基层的全面平衡开展。我乡注重调动各种积极因素，通过认真筛选和工作实践，组织发动各方力量，帮助基层建立一支素质较高、群众信任的法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治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宣传教育工作队伍，主要负责法律宣传、咨询、调解纠纷等事务。</w:t>
      </w:r>
    </w:p>
    <w:p w14:paraId="5B0DFCDF" w14:textId="77777777" w:rsidR="003929B8" w:rsidRPr="00C610D1" w:rsidRDefault="003929B8" w:rsidP="003929B8">
      <w:pPr>
        <w:pStyle w:val="a5"/>
        <w:widowControl/>
        <w:shd w:val="clear" w:color="auto" w:fill="FFFFFF"/>
        <w:spacing w:beforeAutospacing="0" w:afterAutospacing="0"/>
        <w:ind w:firstLineChars="200" w:firstLine="634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lastRenderedPageBreak/>
        <w:t>2.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做好结合文章。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注重把开展普法教育与解决群众最关心、最直接、最现实的问题结合起来，与各阶段的重点工作结合起来，与各类热点难点问题结合起来，做到工作未动、普法先行、工作已动、普法同行。大力开展相应的法律法规和政策宣传，既提高了工作人员依法办事的能力，又使广大群众在了解法律法规后能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主动理解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配合政府的工作，为各项工作的顺利推进发挥了积极的作用。</w:t>
      </w:r>
    </w:p>
    <w:p w14:paraId="42AAEC5A" w14:textId="77777777" w:rsidR="003929B8" w:rsidRPr="00C610D1" w:rsidRDefault="003929B8" w:rsidP="003929B8">
      <w:pPr>
        <w:pStyle w:val="a5"/>
        <w:widowControl/>
        <w:shd w:val="clear" w:color="auto" w:fill="FFFFFF"/>
        <w:spacing w:beforeAutospacing="0" w:afterAutospacing="0"/>
        <w:ind w:firstLineChars="200" w:firstLine="634"/>
        <w:rPr>
          <w:rFonts w:ascii="Times New Roman" w:eastAsia="仿宋" w:hAnsi="Times New Roman"/>
          <w:kern w:val="2"/>
          <w:sz w:val="32"/>
        </w:rPr>
      </w:pP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3.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持续开展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六进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活动。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继续开展好法律进机关、进乡村、进社区、进学校、进企业、进单位活动。在机关、单位，继续坚持利用集中学习时间，安排全体机关干部集中学法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4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次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；在乡村、社区，广泛散发法律宣传单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1700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余份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、宣传挂图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10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张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，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结合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屋场恳谈会宣传法律常识；在学校、企业，将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法治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教育纳入教学内容，乡党委副书记、政法委员进班级上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法治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课，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进企业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开展相关安全警示教育；同时，充分利用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五月农村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法治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宣传月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”“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大学生送法下乡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县政法系统文艺下乡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等多个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法治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相关的特殊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时期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，采取讲座、文艺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演出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等多种形式进行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法治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宣传。</w:t>
      </w:r>
    </w:p>
    <w:p w14:paraId="323A0BCB" w14:textId="77777777" w:rsidR="003929B8" w:rsidRPr="00C610D1" w:rsidRDefault="003929B8" w:rsidP="003929B8">
      <w:pPr>
        <w:pStyle w:val="a8"/>
        <w:keepNext/>
        <w:spacing w:after="0" w:line="240" w:lineRule="auto"/>
        <w:ind w:firstLineChars="200" w:firstLine="634"/>
        <w:rPr>
          <w:rFonts w:ascii="Times New Roman" w:eastAsia="仿宋" w:hAnsi="Times New Roman" w:cs="Times New Roman"/>
          <w:spacing w:val="0"/>
        </w:rPr>
      </w:pPr>
      <w:r w:rsidRPr="00C610D1">
        <w:rPr>
          <w:rFonts w:ascii="Times New Roman" w:eastAsia="楷体" w:hAnsi="Times New Roman" w:cs="Times New Roman"/>
          <w:b/>
          <w:bCs/>
          <w:spacing w:val="0"/>
        </w:rPr>
        <w:t>（三）坚持高标准，推进依法行政</w:t>
      </w:r>
      <w:r w:rsidRPr="00C610D1">
        <w:rPr>
          <w:rFonts w:ascii="Times New Roman" w:eastAsia="仿宋" w:hAnsi="Times New Roman" w:cs="Times New Roman"/>
          <w:spacing w:val="0"/>
        </w:rPr>
        <w:t xml:space="preserve"> </w:t>
      </w:r>
    </w:p>
    <w:p w14:paraId="2F7399C0" w14:textId="77777777" w:rsidR="00691FC5" w:rsidRDefault="003929B8" w:rsidP="003929B8">
      <w:pPr>
        <w:pStyle w:val="a8"/>
        <w:keepNext/>
        <w:spacing w:after="0" w:line="240" w:lineRule="auto"/>
        <w:ind w:firstLineChars="200" w:firstLine="634"/>
        <w:rPr>
          <w:rFonts w:ascii="Times New Roman" w:eastAsia="仿宋" w:hAnsi="Times New Roman" w:cs="Times New Roman"/>
          <w:spacing w:val="0"/>
        </w:rPr>
      </w:pPr>
      <w:r w:rsidRPr="00C610D1">
        <w:rPr>
          <w:rFonts w:ascii="Times New Roman" w:eastAsia="仿宋" w:hAnsi="Times New Roman" w:cs="Times New Roman"/>
          <w:b/>
          <w:bCs/>
          <w:spacing w:val="0"/>
        </w:rPr>
        <w:t>1.</w:t>
      </w:r>
      <w:r w:rsidRPr="00C610D1">
        <w:rPr>
          <w:rFonts w:ascii="Times New Roman" w:eastAsia="仿宋" w:hAnsi="Times New Roman" w:cs="Times New Roman"/>
          <w:b/>
          <w:bCs/>
          <w:spacing w:val="0"/>
        </w:rPr>
        <w:t>严格依法依规决策，执行重大决策法定程序。一方面</w:t>
      </w:r>
      <w:r w:rsidRPr="00C610D1">
        <w:rPr>
          <w:rFonts w:ascii="Times New Roman" w:eastAsia="仿宋" w:hAnsi="Times New Roman" w:cs="Times New Roman"/>
          <w:spacing w:val="0"/>
        </w:rPr>
        <w:t>坚持民主集中制，严格执行</w:t>
      </w:r>
      <w:r w:rsidRPr="00C610D1">
        <w:rPr>
          <w:rFonts w:ascii="Times New Roman" w:eastAsia="仿宋" w:hAnsi="Times New Roman" w:cs="Times New Roman"/>
          <w:spacing w:val="0"/>
        </w:rPr>
        <w:t>“</w:t>
      </w:r>
      <w:r w:rsidRPr="00C610D1">
        <w:rPr>
          <w:rFonts w:ascii="Times New Roman" w:eastAsia="仿宋" w:hAnsi="Times New Roman" w:cs="Times New Roman"/>
          <w:spacing w:val="0"/>
        </w:rPr>
        <w:t>三重一大</w:t>
      </w:r>
      <w:r w:rsidRPr="00C610D1">
        <w:rPr>
          <w:rFonts w:ascii="Times New Roman" w:eastAsia="仿宋" w:hAnsi="Times New Roman" w:cs="Times New Roman"/>
          <w:spacing w:val="0"/>
        </w:rPr>
        <w:t>”</w:t>
      </w:r>
      <w:r w:rsidRPr="00C610D1">
        <w:rPr>
          <w:rFonts w:ascii="Times New Roman" w:eastAsia="仿宋" w:hAnsi="Times New Roman" w:cs="Times New Roman"/>
          <w:spacing w:val="0"/>
        </w:rPr>
        <w:t>事项议事规则和决策程序，对重大事项决策、重要项目安排、大额资金的使用，都在充分论证评估、听取意见的基础上，经集体讨论研究后实施，不搞一言堂。</w:t>
      </w:r>
      <w:r w:rsidRPr="00C610D1">
        <w:rPr>
          <w:rFonts w:ascii="Times New Roman" w:eastAsia="仿宋" w:hAnsi="Times New Roman" w:cs="Times New Roman"/>
          <w:b/>
          <w:bCs/>
          <w:spacing w:val="0"/>
        </w:rPr>
        <w:t>另一方面</w:t>
      </w:r>
      <w:r w:rsidRPr="0068671B">
        <w:rPr>
          <w:rFonts w:ascii="Times New Roman" w:eastAsia="仿宋" w:hAnsi="Times New Roman" w:cs="Times New Roman"/>
          <w:spacing w:val="0"/>
        </w:rPr>
        <w:t>坚持依法行政规范化、制度化。完善各项财务管理制度、</w:t>
      </w:r>
      <w:r w:rsidRPr="0068671B">
        <w:rPr>
          <w:rFonts w:ascii="Times New Roman" w:eastAsia="仿宋" w:hAnsi="Times New Roman" w:cs="Times New Roman"/>
          <w:spacing w:val="0"/>
        </w:rPr>
        <w:lastRenderedPageBreak/>
        <w:t>工程建设管理办法，加强对财政资金使用的管理，严格执行财政开支、审批的有关规定，防止以权谋私。要求执法人员对执法程序、调查取证、审查决定、送达执行、归档管理等进行全程记录，确保每件行政执法案件有记录、有案卷。</w:t>
      </w:r>
    </w:p>
    <w:p w14:paraId="7797F490" w14:textId="2072A61C" w:rsidR="0016749C" w:rsidRPr="009648A8" w:rsidRDefault="00691FC5" w:rsidP="009648A8">
      <w:pPr>
        <w:pStyle w:val="a8"/>
        <w:keepNext/>
        <w:spacing w:after="0" w:line="240" w:lineRule="auto"/>
        <w:ind w:firstLineChars="200" w:firstLine="634"/>
        <w:rPr>
          <w:rFonts w:ascii="Times New Roman" w:eastAsia="仿宋" w:hAnsi="Times New Roman" w:cs="Times New Roman"/>
          <w:b/>
          <w:bCs/>
          <w:spacing w:val="0"/>
        </w:rPr>
      </w:pPr>
      <w:r w:rsidRPr="0016749C">
        <w:rPr>
          <w:rFonts w:ascii="Times New Roman" w:eastAsia="仿宋" w:hAnsi="Times New Roman" w:cs="Times New Roman" w:hint="eastAsia"/>
          <w:b/>
          <w:bCs/>
          <w:spacing w:val="0"/>
        </w:rPr>
        <w:t>2.</w:t>
      </w:r>
      <w:r w:rsidR="002E232C">
        <w:rPr>
          <w:rFonts w:ascii="Times New Roman" w:eastAsia="仿宋" w:hAnsi="Times New Roman" w:cs="Times New Roman" w:hint="eastAsia"/>
          <w:b/>
          <w:bCs/>
          <w:spacing w:val="0"/>
        </w:rPr>
        <w:t>强化依法</w:t>
      </w:r>
      <w:r w:rsidR="0016749C">
        <w:rPr>
          <w:rFonts w:ascii="Times New Roman" w:eastAsia="仿宋" w:hAnsi="Times New Roman" w:cs="Times New Roman" w:hint="eastAsia"/>
          <w:b/>
          <w:bCs/>
          <w:spacing w:val="0"/>
        </w:rPr>
        <w:t>行政</w:t>
      </w:r>
      <w:r w:rsidR="002E232C">
        <w:rPr>
          <w:rFonts w:ascii="Times New Roman" w:eastAsia="仿宋" w:hAnsi="Times New Roman" w:cs="Times New Roman" w:hint="eastAsia"/>
          <w:b/>
          <w:bCs/>
          <w:spacing w:val="0"/>
        </w:rPr>
        <w:t>能力</w:t>
      </w:r>
      <w:r w:rsidR="0016749C">
        <w:rPr>
          <w:rFonts w:ascii="Times New Roman" w:eastAsia="仿宋" w:hAnsi="Times New Roman" w:cs="Times New Roman" w:hint="eastAsia"/>
          <w:b/>
          <w:bCs/>
          <w:spacing w:val="0"/>
        </w:rPr>
        <w:t>，</w:t>
      </w:r>
      <w:r w:rsidR="009648A8">
        <w:rPr>
          <w:rFonts w:ascii="Times New Roman" w:eastAsia="仿宋" w:hAnsi="Times New Roman" w:cs="Times New Roman" w:hint="eastAsia"/>
          <w:b/>
          <w:bCs/>
          <w:spacing w:val="0"/>
        </w:rPr>
        <w:t>不断</w:t>
      </w:r>
      <w:r w:rsidR="0081128E">
        <w:rPr>
          <w:rFonts w:ascii="Times New Roman" w:eastAsia="仿宋" w:hAnsi="Times New Roman" w:cs="Times New Roman" w:hint="eastAsia"/>
          <w:b/>
          <w:bCs/>
          <w:spacing w:val="0"/>
        </w:rPr>
        <w:t>提升服务</w:t>
      </w:r>
      <w:r w:rsidR="00DD7D2B">
        <w:rPr>
          <w:rFonts w:ascii="Times New Roman" w:eastAsia="仿宋" w:hAnsi="Times New Roman" w:cs="Times New Roman" w:hint="eastAsia"/>
          <w:b/>
          <w:bCs/>
          <w:spacing w:val="0"/>
        </w:rPr>
        <w:t>群众</w:t>
      </w:r>
      <w:r w:rsidR="0081128E">
        <w:rPr>
          <w:rFonts w:ascii="Times New Roman" w:eastAsia="仿宋" w:hAnsi="Times New Roman" w:cs="Times New Roman" w:hint="eastAsia"/>
          <w:b/>
          <w:bCs/>
          <w:spacing w:val="0"/>
        </w:rPr>
        <w:t>水平</w:t>
      </w:r>
      <w:r w:rsidR="0016749C">
        <w:rPr>
          <w:rFonts w:ascii="Times New Roman" w:eastAsia="仿宋" w:hAnsi="Times New Roman" w:cs="Times New Roman" w:hint="eastAsia"/>
          <w:b/>
          <w:bCs/>
          <w:spacing w:val="0"/>
        </w:rPr>
        <w:t>。</w:t>
      </w:r>
      <w:r w:rsidR="009648A8">
        <w:rPr>
          <w:rFonts w:ascii="Times New Roman" w:eastAsia="仿宋" w:hAnsi="Times New Roman" w:cs="Times New Roman" w:hint="eastAsia"/>
          <w:b/>
          <w:bCs/>
          <w:spacing w:val="0"/>
        </w:rPr>
        <w:t>一是</w:t>
      </w:r>
      <w:r w:rsidR="0016749C">
        <w:rPr>
          <w:rFonts w:ascii="仿宋" w:eastAsia="仿宋" w:hAnsi="仿宋" w:hint="eastAsia"/>
          <w:color w:val="000000" w:themeColor="text1"/>
        </w:rPr>
        <w:t>与各村、各乡属单位、企业签订安全承诺书21份。开展了“全乡重大事故隐患专项排查整治”“打好安全生产翻身仗”“火灾事故教训导入式排查”“坚决遏制小火亡人夏季火灾防控专项行动”“中小学生防溺水专项行动”“餐饮场所燃气安全风险隐患导入式排查”等相关活动，累计发出整改通知90余份。</w:t>
      </w:r>
      <w:r w:rsidR="009648A8" w:rsidRPr="009648A8">
        <w:rPr>
          <w:rFonts w:ascii="仿宋" w:eastAsia="仿宋" w:hAnsi="仿宋" w:hint="eastAsia"/>
          <w:b/>
          <w:bCs/>
          <w:color w:val="000000" w:themeColor="text1"/>
        </w:rPr>
        <w:t>二是</w:t>
      </w:r>
      <w:r w:rsidR="0016749C">
        <w:rPr>
          <w:rFonts w:ascii="仿宋" w:eastAsia="仿宋" w:hAnsi="仿宋" w:hint="eastAsia"/>
          <w:color w:val="000000" w:themeColor="text1"/>
        </w:rPr>
        <w:t>全面完成今年县下达耕地恢复任务300亩，督促落实去年耕地复种305亩。举证销号疑似违法图斑15宗，打击处置违法用地图斑2宗，用“长牙齿”的措施落实我乡耕地保护。</w:t>
      </w:r>
      <w:r w:rsidR="009648A8" w:rsidRPr="009648A8">
        <w:rPr>
          <w:rFonts w:ascii="仿宋" w:eastAsia="仿宋" w:hAnsi="仿宋" w:hint="eastAsia"/>
          <w:b/>
          <w:bCs/>
          <w:color w:val="000000" w:themeColor="text1"/>
        </w:rPr>
        <w:t>三是</w:t>
      </w:r>
      <w:r w:rsidR="0016749C">
        <w:rPr>
          <w:rFonts w:ascii="仿宋" w:eastAsia="仿宋" w:hAnsi="仿宋" w:hint="eastAsia"/>
          <w:color w:val="000000" w:themeColor="text1"/>
        </w:rPr>
        <w:t>积极开展禁毒、扫黑和</w:t>
      </w:r>
      <w:proofErr w:type="gramStart"/>
      <w:r w:rsidR="0016749C">
        <w:rPr>
          <w:rFonts w:ascii="仿宋" w:eastAsia="仿宋" w:hAnsi="仿宋" w:hint="eastAsia"/>
          <w:color w:val="000000" w:themeColor="text1"/>
        </w:rPr>
        <w:t>反电诈</w:t>
      </w:r>
      <w:proofErr w:type="gramEnd"/>
      <w:r w:rsidR="0016749C">
        <w:rPr>
          <w:rFonts w:ascii="仿宋" w:eastAsia="仿宋" w:hAnsi="仿宋" w:hint="eastAsia"/>
          <w:color w:val="000000" w:themeColor="text1"/>
        </w:rPr>
        <w:t>专项行动，严厉打击各类违法犯罪活动</w:t>
      </w:r>
      <w:r w:rsidR="00455530">
        <w:rPr>
          <w:rFonts w:ascii="仿宋" w:eastAsia="仿宋" w:hAnsi="仿宋" w:hint="eastAsia"/>
          <w:color w:val="000000" w:themeColor="text1"/>
        </w:rPr>
        <w:t>，</w:t>
      </w:r>
      <w:r w:rsidR="0016749C">
        <w:rPr>
          <w:rFonts w:ascii="仿宋" w:eastAsia="仿宋" w:hAnsi="仿宋" w:hint="eastAsia"/>
          <w:color w:val="000000" w:themeColor="text1"/>
        </w:rPr>
        <w:t>群众安全感进一步提升。</w:t>
      </w:r>
    </w:p>
    <w:p w14:paraId="61920547" w14:textId="549E09EC" w:rsidR="003929B8" w:rsidRPr="00C610D1" w:rsidRDefault="00691FC5" w:rsidP="003929B8">
      <w:pPr>
        <w:pStyle w:val="a8"/>
        <w:keepNext/>
        <w:spacing w:after="0" w:line="240" w:lineRule="auto"/>
        <w:ind w:firstLineChars="200" w:firstLine="634"/>
        <w:rPr>
          <w:rFonts w:ascii="Times New Roman" w:eastAsia="仿宋" w:hAnsi="Times New Roman" w:cs="Times New Roman"/>
          <w:spacing w:val="0"/>
        </w:rPr>
      </w:pPr>
      <w:r>
        <w:rPr>
          <w:rFonts w:ascii="Times New Roman" w:eastAsia="仿宋" w:hAnsi="Times New Roman" w:cs="Times New Roman" w:hint="eastAsia"/>
          <w:b/>
          <w:bCs/>
          <w:spacing w:val="0"/>
        </w:rPr>
        <w:t>3</w:t>
      </w:r>
      <w:r w:rsidR="003929B8" w:rsidRPr="00C610D1">
        <w:rPr>
          <w:rFonts w:ascii="Times New Roman" w:eastAsia="仿宋" w:hAnsi="Times New Roman" w:cs="Times New Roman"/>
          <w:b/>
          <w:bCs/>
          <w:spacing w:val="0"/>
        </w:rPr>
        <w:t>.</w:t>
      </w:r>
      <w:r w:rsidR="003929B8" w:rsidRPr="00C610D1">
        <w:rPr>
          <w:rFonts w:ascii="Times New Roman" w:eastAsia="仿宋" w:hAnsi="Times New Roman" w:cs="Times New Roman"/>
          <w:b/>
          <w:bCs/>
          <w:spacing w:val="0"/>
        </w:rPr>
        <w:t>深入推进政务公开，促进权力在阳光下运行。</w:t>
      </w:r>
      <w:r w:rsidR="003929B8" w:rsidRPr="00C610D1">
        <w:rPr>
          <w:rFonts w:ascii="Times New Roman" w:eastAsia="仿宋" w:hAnsi="Times New Roman" w:cs="Times New Roman"/>
          <w:spacing w:val="0"/>
        </w:rPr>
        <w:t>认真贯彻实施政府信息公开条例，进一步落实决策公开、执行公开、管理公开、服务公开、结果公开的</w:t>
      </w:r>
      <w:r w:rsidR="003929B8" w:rsidRPr="00C610D1">
        <w:rPr>
          <w:rFonts w:ascii="Times New Roman" w:eastAsia="仿宋" w:hAnsi="Times New Roman" w:cs="Times New Roman"/>
          <w:spacing w:val="0"/>
        </w:rPr>
        <w:t>“</w:t>
      </w:r>
      <w:r w:rsidR="003929B8" w:rsidRPr="00C610D1">
        <w:rPr>
          <w:rFonts w:ascii="Times New Roman" w:eastAsia="仿宋" w:hAnsi="Times New Roman" w:cs="Times New Roman"/>
          <w:spacing w:val="0"/>
        </w:rPr>
        <w:t>五公开</w:t>
      </w:r>
      <w:r w:rsidR="003929B8" w:rsidRPr="00C610D1">
        <w:rPr>
          <w:rFonts w:ascii="Times New Roman" w:eastAsia="仿宋" w:hAnsi="Times New Roman" w:cs="Times New Roman"/>
          <w:spacing w:val="0"/>
        </w:rPr>
        <w:t>”</w:t>
      </w:r>
      <w:r w:rsidR="003929B8" w:rsidRPr="00C610D1">
        <w:rPr>
          <w:rFonts w:ascii="Times New Roman" w:eastAsia="仿宋" w:hAnsi="Times New Roman" w:cs="Times New Roman"/>
          <w:spacing w:val="0"/>
        </w:rPr>
        <w:t>要求，</w:t>
      </w:r>
      <w:r w:rsidR="003929B8" w:rsidRPr="0068671B">
        <w:rPr>
          <w:rFonts w:ascii="Times New Roman" w:eastAsia="仿宋" w:hAnsi="Times New Roman" w:cs="Times New Roman"/>
          <w:spacing w:val="0"/>
        </w:rPr>
        <w:t>通过党务政务公开等形式加强监督，定期更新我乡网站</w:t>
      </w:r>
      <w:proofErr w:type="gramStart"/>
      <w:r w:rsidR="003929B8" w:rsidRPr="0068671B">
        <w:rPr>
          <w:rFonts w:ascii="Times New Roman" w:eastAsia="仿宋" w:hAnsi="Times New Roman" w:cs="Times New Roman"/>
          <w:spacing w:val="0"/>
        </w:rPr>
        <w:t>版块</w:t>
      </w:r>
      <w:proofErr w:type="gramEnd"/>
      <w:r w:rsidR="003929B8" w:rsidRPr="0068671B">
        <w:rPr>
          <w:rFonts w:ascii="Times New Roman" w:eastAsia="仿宋" w:hAnsi="Times New Roman" w:cs="Times New Roman"/>
          <w:spacing w:val="0"/>
        </w:rPr>
        <w:t>信息，及时公布工作动态、财政收支、社会公益事业发展等群众关注的热点内容，增加工作透明度，规范权力运作，接受群众监督，让权力和责任在法治的阳光下运行</w:t>
      </w:r>
      <w:r w:rsidR="003929B8" w:rsidRPr="00C610D1">
        <w:rPr>
          <w:rFonts w:ascii="Times New Roman" w:eastAsia="仿宋" w:hAnsi="Times New Roman" w:cs="Times New Roman"/>
          <w:spacing w:val="0"/>
        </w:rPr>
        <w:t>。</w:t>
      </w:r>
      <w:r w:rsidR="0068671B">
        <w:rPr>
          <w:rFonts w:ascii="Times New Roman" w:eastAsia="仿宋" w:hAnsi="Times New Roman" w:cs="Times New Roman" w:hint="eastAsia"/>
          <w:spacing w:val="0"/>
        </w:rPr>
        <w:t>全</w:t>
      </w:r>
      <w:r w:rsidR="003929B8" w:rsidRPr="00C610D1">
        <w:rPr>
          <w:rFonts w:ascii="Times New Roman" w:eastAsia="仿宋" w:hAnsi="Times New Roman" w:cs="Times New Roman"/>
          <w:spacing w:val="0"/>
        </w:rPr>
        <w:t>年我乡在</w:t>
      </w:r>
      <w:r w:rsidR="00455530">
        <w:rPr>
          <w:rFonts w:ascii="Times New Roman" w:eastAsia="仿宋" w:hAnsi="Times New Roman" w:cs="Times New Roman" w:hint="eastAsia"/>
          <w:spacing w:val="0"/>
        </w:rPr>
        <w:t>“</w:t>
      </w:r>
      <w:r w:rsidR="003929B8" w:rsidRPr="00C610D1">
        <w:rPr>
          <w:rFonts w:ascii="Times New Roman" w:eastAsia="仿宋" w:hAnsi="Times New Roman" w:cs="Times New Roman"/>
          <w:spacing w:val="0"/>
        </w:rPr>
        <w:t>你好衡阳县</w:t>
      </w:r>
      <w:r w:rsidR="00455530">
        <w:rPr>
          <w:rFonts w:ascii="Times New Roman" w:eastAsia="仿宋" w:hAnsi="Times New Roman" w:cs="Times New Roman" w:hint="eastAsia"/>
          <w:spacing w:val="0"/>
        </w:rPr>
        <w:t>”</w:t>
      </w:r>
      <w:r w:rsidR="003929B8" w:rsidRPr="00C610D1">
        <w:rPr>
          <w:rFonts w:ascii="Times New Roman" w:eastAsia="仿宋" w:hAnsi="Times New Roman" w:cs="Times New Roman"/>
          <w:spacing w:val="0"/>
        </w:rPr>
        <w:t>更新工作动态</w:t>
      </w:r>
      <w:r w:rsidR="003929B8" w:rsidRPr="00C610D1">
        <w:rPr>
          <w:rFonts w:ascii="Times New Roman" w:eastAsia="仿宋" w:hAnsi="Times New Roman" w:cs="Times New Roman"/>
          <w:spacing w:val="0"/>
        </w:rPr>
        <w:t>2</w:t>
      </w:r>
      <w:r w:rsidR="00C42658">
        <w:rPr>
          <w:rFonts w:ascii="Times New Roman" w:eastAsia="仿宋" w:hAnsi="Times New Roman" w:cs="Times New Roman" w:hint="eastAsia"/>
          <w:spacing w:val="0"/>
        </w:rPr>
        <w:t>7</w:t>
      </w:r>
      <w:r>
        <w:rPr>
          <w:rFonts w:ascii="Times New Roman" w:eastAsia="仿宋" w:hAnsi="Times New Roman" w:cs="Times New Roman" w:hint="eastAsia"/>
          <w:spacing w:val="0"/>
        </w:rPr>
        <w:t xml:space="preserve"> </w:t>
      </w:r>
      <w:r w:rsidR="003929B8" w:rsidRPr="00C610D1">
        <w:rPr>
          <w:rFonts w:ascii="Times New Roman" w:eastAsia="仿宋" w:hAnsi="Times New Roman" w:cs="Times New Roman"/>
          <w:spacing w:val="0"/>
        </w:rPr>
        <w:t>条。</w:t>
      </w:r>
      <w:r w:rsidR="003929B8" w:rsidRPr="00C610D1">
        <w:rPr>
          <w:rFonts w:ascii="Times New Roman" w:eastAsia="仿宋" w:hAnsi="Times New Roman" w:cs="Times New Roman"/>
          <w:spacing w:val="0"/>
        </w:rPr>
        <w:t xml:space="preserve"> </w:t>
      </w:r>
    </w:p>
    <w:p w14:paraId="39E16E1A" w14:textId="77777777" w:rsidR="003929B8" w:rsidRPr="00C610D1" w:rsidRDefault="003929B8" w:rsidP="003929B8">
      <w:pPr>
        <w:pStyle w:val="a8"/>
        <w:keepNext/>
        <w:spacing w:after="0" w:line="240" w:lineRule="auto"/>
        <w:ind w:leftChars="200" w:left="632" w:firstLineChars="0" w:firstLine="0"/>
        <w:rPr>
          <w:rFonts w:ascii="Times New Roman" w:eastAsia="楷体" w:hAnsi="Times New Roman" w:cs="Times New Roman"/>
          <w:b/>
          <w:bCs/>
          <w:spacing w:val="0"/>
        </w:rPr>
      </w:pPr>
      <w:r w:rsidRPr="00C610D1">
        <w:rPr>
          <w:rFonts w:ascii="Times New Roman" w:eastAsia="楷体" w:hAnsi="Times New Roman" w:cs="Times New Roman"/>
          <w:b/>
          <w:bCs/>
          <w:spacing w:val="0"/>
        </w:rPr>
        <w:lastRenderedPageBreak/>
        <w:t>（四）坚持高要求，依法履行职能</w:t>
      </w:r>
    </w:p>
    <w:p w14:paraId="1849B836" w14:textId="77777777" w:rsidR="003929B8" w:rsidRPr="00C610D1" w:rsidRDefault="003929B8" w:rsidP="003929B8">
      <w:pPr>
        <w:pStyle w:val="a5"/>
        <w:widowControl/>
        <w:shd w:val="clear" w:color="auto" w:fill="FFFFFF"/>
        <w:spacing w:beforeAutospacing="0" w:afterAutospacing="0"/>
        <w:ind w:firstLineChars="200" w:firstLine="634"/>
        <w:rPr>
          <w:rFonts w:ascii="Times New Roman" w:eastAsia="仿宋" w:hAnsi="Times New Roman"/>
          <w:sz w:val="32"/>
          <w:shd w:val="clear" w:color="auto" w:fill="FFFFFF"/>
        </w:rPr>
      </w:pP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1.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坚决维护政治安全。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健全维护政治安全工作体系，深化政治重点人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员排查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管控，严防非法宗教和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暴恐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活动，严厉打击寻衅滋事等违法行为。落实意识形态工作责任制，用好传统媒体和新媒体阵地，加强网络安全综合治理，加强理论宣传阵地、文化传播阵地、教育培训阵地管理，加强国家安全人民防线建设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，近年来我乡大局持续稳定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。</w:t>
      </w:r>
    </w:p>
    <w:p w14:paraId="5F2C9E25" w14:textId="77777777" w:rsidR="003929B8" w:rsidRPr="00C610D1" w:rsidRDefault="003929B8" w:rsidP="003929B8">
      <w:pPr>
        <w:pStyle w:val="a5"/>
        <w:widowControl/>
        <w:shd w:val="clear" w:color="auto" w:fill="FFFFFF"/>
        <w:spacing w:beforeAutospacing="0" w:afterAutospacing="0"/>
        <w:ind w:firstLineChars="200" w:firstLine="634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2.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严密防范社会风险。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构建法治保障的社会治理体系，配齐配优政法专干，充实综治中心、派出所、司法所等工作力量，落实一村（居）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一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辅警、一村（居）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一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法律顾问。加强网格员、人民调解员、群防群治队伍建设，建立健全综治中心与网格化管理综合服务中心运行机制，实行矛盾联调、问题联治、工作联动、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平安联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创。全力做好退役军人、征地拆迁等利益诉求源头化解和稳定工作。全面落实社会稳定风险评估制度，定期排查化解重点领域、重点行业、重点群体、重点人员等影响社会稳定的风险隐患，防止发生赴省进京聚集上访。</w:t>
      </w:r>
    </w:p>
    <w:p w14:paraId="4DBBE9ED" w14:textId="2DE36B15" w:rsidR="003929B8" w:rsidRPr="00C610D1" w:rsidRDefault="003929B8" w:rsidP="003929B8">
      <w:pPr>
        <w:pStyle w:val="a5"/>
        <w:widowControl/>
        <w:shd w:val="clear" w:color="auto" w:fill="FFFFFF"/>
        <w:spacing w:beforeAutospacing="0" w:afterAutospacing="0"/>
        <w:ind w:firstLine="420"/>
        <w:rPr>
          <w:rFonts w:ascii="Times New Roman" w:eastAsia="仿宋" w:hAnsi="Times New Roman"/>
          <w:kern w:val="2"/>
          <w:sz w:val="32"/>
        </w:rPr>
      </w:pP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3.</w:t>
      </w:r>
      <w:r w:rsidRPr="00C610D1">
        <w:rPr>
          <w:rFonts w:ascii="Times New Roman" w:eastAsia="仿宋" w:hAnsi="Times New Roman"/>
          <w:b/>
          <w:bCs/>
          <w:sz w:val="32"/>
          <w:shd w:val="clear" w:color="auto" w:fill="FFFFFF"/>
        </w:rPr>
        <w:t>排查化解矛盾纠纷。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坚持和发展新时代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枫桥经验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，健全村（居）人民调解委员会，按照属地管理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、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系统管理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谁主管、谁负责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的原则，突出抓好家庭纠纷、情感纠纷、邻里纠纷、债务纠纷的排查调处工作，实现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小事不出组，大事不出村，矛盾不上交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，健全社会心理服务体系和危机干预机制，严防发生个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lastRenderedPageBreak/>
        <w:t>人极端案事件。今年我乡各调解组织调解矛盾纠纷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5</w:t>
      </w:r>
      <w:r w:rsidR="00691FC5">
        <w:rPr>
          <w:rFonts w:ascii="Times New Roman" w:eastAsia="仿宋" w:hAnsi="Times New Roman" w:hint="eastAsia"/>
          <w:sz w:val="32"/>
          <w:shd w:val="clear" w:color="auto" w:fill="FFFFFF"/>
        </w:rPr>
        <w:t>7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起，全部握手言和。</w:t>
      </w:r>
    </w:p>
    <w:p w14:paraId="6B936D19" w14:textId="7C0106E9" w:rsidR="003929B8" w:rsidRPr="00C610D1" w:rsidRDefault="007E1832" w:rsidP="003929B8">
      <w:pPr>
        <w:pStyle w:val="a5"/>
        <w:widowControl/>
        <w:wordWrap w:val="0"/>
        <w:spacing w:beforeAutospacing="0" w:afterAutospacing="0" w:line="540" w:lineRule="exact"/>
        <w:ind w:firstLine="636"/>
        <w:rPr>
          <w:rFonts w:ascii="Times New Roman" w:eastAsia="黑体" w:hAnsi="Times New Roman"/>
          <w:sz w:val="32"/>
          <w:shd w:val="clear" w:color="auto" w:fill="FFFFFF"/>
        </w:rPr>
      </w:pPr>
      <w:r>
        <w:rPr>
          <w:rFonts w:ascii="Times New Roman" w:eastAsia="黑体" w:hAnsi="Times New Roman" w:hint="eastAsia"/>
          <w:sz w:val="32"/>
          <w:shd w:val="clear" w:color="auto" w:fill="FFFFFF"/>
        </w:rPr>
        <w:t>四</w:t>
      </w:r>
      <w:r w:rsidRPr="00C610D1">
        <w:rPr>
          <w:rFonts w:ascii="Times New Roman" w:eastAsia="黑体" w:hAnsi="Times New Roman"/>
          <w:sz w:val="32"/>
          <w:shd w:val="clear" w:color="auto" w:fill="FFFFFF"/>
        </w:rPr>
        <w:t>、</w:t>
      </w:r>
      <w:r>
        <w:rPr>
          <w:rFonts w:ascii="Times New Roman" w:eastAsia="黑体" w:hAnsi="Times New Roman" w:hint="eastAsia"/>
          <w:sz w:val="32"/>
          <w:shd w:val="clear" w:color="auto" w:fill="FFFFFF"/>
        </w:rPr>
        <w:t>2024</w:t>
      </w:r>
      <w:r>
        <w:rPr>
          <w:rFonts w:ascii="Times New Roman" w:eastAsia="黑体" w:hAnsi="Times New Roman" w:hint="eastAsia"/>
          <w:sz w:val="32"/>
          <w:shd w:val="clear" w:color="auto" w:fill="FFFFFF"/>
        </w:rPr>
        <w:t>年</w:t>
      </w:r>
      <w:r w:rsidR="003929B8" w:rsidRPr="00C610D1">
        <w:rPr>
          <w:rFonts w:ascii="Times New Roman" w:eastAsia="黑体" w:hAnsi="Times New Roman" w:hint="eastAsia"/>
          <w:sz w:val="32"/>
          <w:shd w:val="clear" w:color="auto" w:fill="FFFFFF"/>
        </w:rPr>
        <w:t>推进法治政府建设的主要安排</w:t>
      </w:r>
    </w:p>
    <w:p w14:paraId="59AF5722" w14:textId="79EC49A7" w:rsidR="00AA20B1" w:rsidRPr="00C610D1" w:rsidRDefault="00000000" w:rsidP="003929B8">
      <w:pPr>
        <w:pStyle w:val="a5"/>
        <w:widowControl/>
        <w:wordWrap w:val="0"/>
        <w:spacing w:beforeAutospacing="0" w:afterAutospacing="0" w:line="540" w:lineRule="exact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　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202</w:t>
      </w:r>
      <w:r w:rsidR="007E1832">
        <w:rPr>
          <w:rFonts w:ascii="Times New Roman" w:eastAsia="仿宋" w:hAnsi="Times New Roman" w:hint="eastAsia"/>
          <w:sz w:val="32"/>
          <w:shd w:val="clear" w:color="auto" w:fill="FFFFFF"/>
        </w:rPr>
        <w:t>4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年，长安乡将认真总结法治政府建设工作经验，扎实开展好各项工作，努力推动法治长安建设工作再上一个新台阶。主要做好以下几个方面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:</w:t>
      </w:r>
    </w:p>
    <w:p w14:paraId="36AE99DB" w14:textId="7376DD33" w:rsidR="00AA20B1" w:rsidRPr="00C610D1" w:rsidRDefault="00000000">
      <w:pPr>
        <w:pStyle w:val="a5"/>
        <w:widowControl/>
        <w:wordWrap w:val="0"/>
        <w:spacing w:beforeAutospacing="0" w:afterAutospacing="0" w:line="560" w:lineRule="exact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　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（一）规范行政执法行为，加强法治政府建设。</w:t>
      </w:r>
      <w:r w:rsidR="00455530" w:rsidRPr="00A8779D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一</w:t>
      </w:r>
      <w:r w:rsidR="00A8779D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是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探索重大决策与公民互动有效途径。通过建立和完善普通群众参与公共事务管理的平台，推动公民参与，使其合理意见得到充分表达、合法诉求得到充分体现。</w:t>
      </w:r>
      <w:r w:rsidR="00455530" w:rsidRPr="00A8779D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二</w:t>
      </w:r>
      <w:r w:rsidR="00A8779D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是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坚持人性化执法理念。把维护国家法治统一和宪法法律权威与保护群众合法诉求结合起来。</w:t>
      </w:r>
      <w:r w:rsidR="00455530" w:rsidRPr="00A8779D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三</w:t>
      </w:r>
      <w:r w:rsidR="00A8779D">
        <w:rPr>
          <w:rFonts w:ascii="Times New Roman" w:eastAsia="仿宋" w:hAnsi="Times New Roman" w:hint="eastAsia"/>
          <w:b/>
          <w:bCs/>
          <w:sz w:val="32"/>
          <w:shd w:val="clear" w:color="auto" w:fill="FFFFFF"/>
        </w:rPr>
        <w:t>是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提高依法行政能力，保障执法效率和公平公正性。落实全体干部职工学法用法考法制度和法治专题讲座制度，开展各类学法活动，不断加强行政执法人员的法律知识和业务的培训，加强法治政府队伍建设。</w:t>
      </w:r>
    </w:p>
    <w:p w14:paraId="63512C9D" w14:textId="1B2F8666" w:rsidR="00AA20B1" w:rsidRPr="00C610D1" w:rsidRDefault="00000000">
      <w:pPr>
        <w:pStyle w:val="a5"/>
        <w:widowControl/>
        <w:wordWrap w:val="0"/>
        <w:spacing w:beforeAutospacing="0" w:afterAutospacing="0" w:line="560" w:lineRule="exact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/>
          <w:sz w:val="32"/>
          <w:shd w:val="clear" w:color="auto" w:fill="FFFFFF"/>
        </w:rPr>
        <w:t xml:space="preserve">　　</w:t>
      </w: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（二）完善监督体系建设，保证权力阳光运行。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一是严格规范信息公开流程，强化制度建设，确保政府信息公开工作依规有序进行，并逐渐常态化、制度化。及时完善更新主动公开的政府信息目录，保证公开信息的完整性和准确性，突出重点，将</w:t>
      </w:r>
      <w:proofErr w:type="gramStart"/>
      <w:r w:rsidR="00455530">
        <w:rPr>
          <w:rFonts w:ascii="Times New Roman" w:eastAsia="仿宋" w:hAnsi="Times New Roman" w:hint="eastAsia"/>
          <w:sz w:val="32"/>
          <w:shd w:val="clear" w:color="auto" w:fill="FFFFFF"/>
        </w:rPr>
        <w:t>乡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重大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工作项目、群众关心的热点、难点作为公开重点，提高政务公开工作的质量和水平。积极与上级部门联系，加强信息报送，提高信息质量。二是全面落实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三项制度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，促进严格规范公正文明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lastRenderedPageBreak/>
        <w:t>执法。加大行政执法案卷评查力度，加强行政执法公示、执法全过程记录、重大执法决定法制审核等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三项制度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落实情况督查。</w:t>
      </w:r>
    </w:p>
    <w:p w14:paraId="337BC9E8" w14:textId="51AE457E" w:rsidR="007E1832" w:rsidRDefault="00000000" w:rsidP="007E1832">
      <w:pPr>
        <w:pStyle w:val="a5"/>
        <w:widowControl/>
        <w:wordWrap w:val="0"/>
        <w:spacing w:beforeAutospacing="0" w:afterAutospacing="0" w:line="560" w:lineRule="exact"/>
        <w:ind w:firstLine="636"/>
        <w:rPr>
          <w:rFonts w:ascii="Times New Roman" w:eastAsia="仿宋" w:hAnsi="Times New Roman"/>
          <w:sz w:val="32"/>
          <w:shd w:val="clear" w:color="auto" w:fill="FFFFFF"/>
        </w:rPr>
      </w:pPr>
      <w:r w:rsidRPr="00C610D1">
        <w:rPr>
          <w:rFonts w:ascii="Times New Roman" w:eastAsia="楷体" w:hAnsi="Times New Roman"/>
          <w:b/>
          <w:bCs/>
          <w:sz w:val="32"/>
          <w:shd w:val="clear" w:color="auto" w:fill="FFFFFF"/>
        </w:rPr>
        <w:t>（三）创新法治宣传形式，丰富普法教育内涵。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充分利用海报单</w:t>
      </w:r>
      <w:r w:rsidR="00455530">
        <w:rPr>
          <w:rFonts w:ascii="Times New Roman" w:eastAsia="仿宋" w:hAnsi="Times New Roman" w:hint="eastAsia"/>
          <w:sz w:val="32"/>
          <w:shd w:val="clear" w:color="auto" w:fill="FFFFFF"/>
        </w:rPr>
        <w:t>页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、宣传专栏、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村村响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”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、</w:t>
      </w:r>
      <w:proofErr w:type="gramStart"/>
      <w:r w:rsidRPr="00C610D1">
        <w:rPr>
          <w:rFonts w:ascii="Times New Roman" w:eastAsia="仿宋" w:hAnsi="Times New Roman"/>
          <w:sz w:val="32"/>
          <w:shd w:val="clear" w:color="auto" w:fill="FFFFFF"/>
        </w:rPr>
        <w:t>微信群</w:t>
      </w:r>
      <w:proofErr w:type="gramEnd"/>
      <w:r w:rsidRPr="00C610D1">
        <w:rPr>
          <w:rFonts w:ascii="Times New Roman" w:eastAsia="仿宋" w:hAnsi="Times New Roman"/>
          <w:sz w:val="32"/>
          <w:shd w:val="clear" w:color="auto" w:fill="FFFFFF"/>
        </w:rPr>
        <w:t>等平台渠道广泛宣传法律法规，开展多形式的法治宣传活动，推进法律法规咨询和解答工作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,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进一步提高全乡人民法律素质。加强依法行政宣传，增强全社会尊重法律、遵守法律的观念和意识，大力推进法治政府、法治社会建设。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 </w:t>
      </w:r>
    </w:p>
    <w:p w14:paraId="79D9AD22" w14:textId="77777777" w:rsidR="007E1832" w:rsidRDefault="007E1832" w:rsidP="007E1832">
      <w:pPr>
        <w:pStyle w:val="a5"/>
        <w:widowControl/>
        <w:wordWrap w:val="0"/>
        <w:spacing w:beforeAutospacing="0" w:afterAutospacing="0" w:line="560" w:lineRule="exact"/>
        <w:ind w:firstLine="636"/>
        <w:rPr>
          <w:rFonts w:ascii="黑体" w:eastAsia="黑体" w:hAnsi="黑体"/>
          <w:sz w:val="32"/>
          <w:shd w:val="clear" w:color="auto" w:fill="FFFFFF"/>
        </w:rPr>
      </w:pPr>
      <w:r w:rsidRPr="007E1832">
        <w:rPr>
          <w:rFonts w:ascii="黑体" w:eastAsia="黑体" w:hAnsi="黑体" w:hint="eastAsia"/>
          <w:sz w:val="32"/>
          <w:shd w:val="clear" w:color="auto" w:fill="FFFFFF"/>
        </w:rPr>
        <w:t>五、其他需要报告的情况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  <w:r w:rsidRPr="007E1832">
        <w:rPr>
          <w:rFonts w:ascii="黑体" w:eastAsia="黑体" w:hAnsi="黑体"/>
          <w:sz w:val="32"/>
          <w:shd w:val="clear" w:color="auto" w:fill="FFFFFF"/>
        </w:rPr>
        <w:t xml:space="preserve"> </w:t>
      </w:r>
      <w:r w:rsidRPr="007E1832">
        <w:rPr>
          <w:rFonts w:ascii="Calibri" w:eastAsia="黑体" w:hAnsi="Calibri" w:cs="Calibri"/>
          <w:sz w:val="32"/>
          <w:shd w:val="clear" w:color="auto" w:fill="FFFFFF"/>
        </w:rPr>
        <w:t> </w:t>
      </w:r>
    </w:p>
    <w:p w14:paraId="1C07D574" w14:textId="77777777" w:rsidR="007E1832" w:rsidRDefault="007E1832" w:rsidP="007E1832">
      <w:pPr>
        <w:pStyle w:val="a5"/>
        <w:widowControl/>
        <w:wordWrap w:val="0"/>
        <w:spacing w:beforeAutospacing="0" w:afterAutospacing="0" w:line="560" w:lineRule="exact"/>
        <w:ind w:firstLineChars="200" w:firstLine="632"/>
        <w:rPr>
          <w:rFonts w:ascii="Times New Roman" w:eastAsia="仿宋" w:hAnsi="Times New Roman"/>
          <w:sz w:val="32"/>
          <w:shd w:val="clear" w:color="auto" w:fill="FFFFFF"/>
        </w:rPr>
      </w:pPr>
      <w:r>
        <w:rPr>
          <w:rFonts w:ascii="Times New Roman" w:eastAsia="仿宋" w:hAnsi="Times New Roman" w:hint="eastAsia"/>
          <w:sz w:val="32"/>
          <w:shd w:val="clear" w:color="auto" w:fill="FFFFFF"/>
        </w:rPr>
        <w:t>无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 xml:space="preserve">                                 </w:t>
      </w:r>
    </w:p>
    <w:p w14:paraId="3A39D97A" w14:textId="77777777" w:rsidR="007E1832" w:rsidRDefault="007E1832">
      <w:pPr>
        <w:pStyle w:val="a5"/>
        <w:widowControl/>
        <w:wordWrap w:val="0"/>
        <w:spacing w:beforeAutospacing="0" w:afterAutospacing="0" w:line="560" w:lineRule="exact"/>
        <w:jc w:val="center"/>
        <w:rPr>
          <w:rFonts w:ascii="Times New Roman" w:eastAsia="仿宋" w:hAnsi="Times New Roman"/>
          <w:sz w:val="32"/>
          <w:shd w:val="clear" w:color="auto" w:fill="FFFFFF"/>
        </w:rPr>
      </w:pPr>
      <w:r>
        <w:rPr>
          <w:rFonts w:ascii="Times New Roman" w:eastAsia="仿宋" w:hAnsi="Times New Roman" w:hint="eastAsia"/>
          <w:sz w:val="32"/>
          <w:shd w:val="clear" w:color="auto" w:fill="FFFFFF"/>
        </w:rPr>
        <w:t xml:space="preserve"> </w:t>
      </w:r>
    </w:p>
    <w:p w14:paraId="36727810" w14:textId="3BB1D49A" w:rsidR="00AA20B1" w:rsidRPr="00C610D1" w:rsidRDefault="007E1832">
      <w:pPr>
        <w:pStyle w:val="a5"/>
        <w:widowControl/>
        <w:wordWrap w:val="0"/>
        <w:spacing w:beforeAutospacing="0" w:afterAutospacing="0" w:line="560" w:lineRule="exact"/>
        <w:jc w:val="center"/>
        <w:rPr>
          <w:rFonts w:ascii="Times New Roman" w:eastAsia="仿宋" w:hAnsi="Times New Roman"/>
          <w:sz w:val="32"/>
          <w:shd w:val="clear" w:color="auto" w:fill="FFFFFF"/>
        </w:rPr>
      </w:pPr>
      <w:r>
        <w:rPr>
          <w:rFonts w:ascii="Times New Roman" w:eastAsia="仿宋" w:hAnsi="Times New Roman" w:hint="eastAsia"/>
          <w:sz w:val="32"/>
          <w:shd w:val="clear" w:color="auto" w:fill="FFFFFF"/>
        </w:rPr>
        <w:t xml:space="preserve">                               </w:t>
      </w: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 xml:space="preserve"> 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长安乡人民政府</w:t>
      </w:r>
    </w:p>
    <w:p w14:paraId="6074D28E" w14:textId="337EA8B3" w:rsidR="00AA20B1" w:rsidRPr="00C610D1" w:rsidRDefault="00000000">
      <w:pPr>
        <w:pStyle w:val="a5"/>
        <w:widowControl/>
        <w:wordWrap w:val="0"/>
        <w:spacing w:beforeAutospacing="0" w:afterAutospacing="0" w:line="560" w:lineRule="exact"/>
        <w:jc w:val="center"/>
        <w:rPr>
          <w:rFonts w:ascii="Times New Roman" w:eastAsia="仿宋" w:hAnsi="Times New Roman"/>
          <w:sz w:val="32"/>
        </w:rPr>
      </w:pPr>
      <w:r w:rsidRPr="00C610D1">
        <w:rPr>
          <w:rFonts w:ascii="Times New Roman" w:eastAsia="仿宋" w:hAnsi="Times New Roman" w:hint="eastAsia"/>
          <w:sz w:val="32"/>
          <w:shd w:val="clear" w:color="auto" w:fill="FFFFFF"/>
        </w:rPr>
        <w:t xml:space="preserve">                                 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 202</w:t>
      </w:r>
      <w:r w:rsidR="009648A8">
        <w:rPr>
          <w:rFonts w:ascii="Times New Roman" w:eastAsia="仿宋" w:hAnsi="Times New Roman" w:hint="eastAsia"/>
          <w:sz w:val="32"/>
          <w:shd w:val="clear" w:color="auto" w:fill="FFFFFF"/>
        </w:rPr>
        <w:t>4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年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2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月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27</w:t>
      </w:r>
      <w:r w:rsidRPr="00C610D1">
        <w:rPr>
          <w:rFonts w:ascii="Times New Roman" w:eastAsia="仿宋" w:hAnsi="Times New Roman"/>
          <w:sz w:val="32"/>
          <w:shd w:val="clear" w:color="auto" w:fill="FFFFFF"/>
        </w:rPr>
        <w:t>日</w:t>
      </w:r>
    </w:p>
    <w:sectPr w:rsidR="00AA20B1" w:rsidRPr="00C610D1">
      <w:footerReference w:type="default" r:id="rId8"/>
      <w:pgSz w:w="11906" w:h="16838"/>
      <w:pgMar w:top="2098" w:right="1474" w:bottom="1984" w:left="1587" w:header="851" w:footer="1701" w:gutter="0"/>
      <w:cols w:space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A23C6A" w14:textId="77777777" w:rsidR="005D5A3E" w:rsidRDefault="005D5A3E">
      <w:r>
        <w:separator/>
      </w:r>
    </w:p>
  </w:endnote>
  <w:endnote w:type="continuationSeparator" w:id="0">
    <w:p w14:paraId="386FB55D" w14:textId="77777777" w:rsidR="005D5A3E" w:rsidRDefault="005D5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仿宋简体">
    <w:altName w:val="方正仿宋_GBK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20959A" w14:textId="77777777" w:rsidR="00AA20B1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95BC4D" wp14:editId="7465D4D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90930" cy="2406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0930" cy="2406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A2906D" w14:textId="77777777" w:rsidR="00AA20B1" w:rsidRDefault="00000000">
                          <w:pPr>
                            <w:pStyle w:val="a3"/>
                            <w:ind w:leftChars="100" w:left="320" w:rightChars="100" w:right="32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95BC4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34.7pt;margin-top:0;width:85.9pt;height:18.9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" filled="f" stroked="f" strokeweight=".5pt">
              <v:textbox inset="0,0,0,0">
                <w:txbxContent>
                  <w:p w14:paraId="01A2906D" w14:textId="77777777" w:rsidR="00AA20B1" w:rsidRDefault="00000000">
                    <w:pPr>
                      <w:pStyle w:val="a3"/>
                      <w:ind w:leftChars="100" w:left="320" w:rightChars="100" w:right="32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28E211" w14:textId="77777777" w:rsidR="005D5A3E" w:rsidRDefault="005D5A3E">
      <w:r>
        <w:separator/>
      </w:r>
    </w:p>
  </w:footnote>
  <w:footnote w:type="continuationSeparator" w:id="0">
    <w:p w14:paraId="0B71ABF6" w14:textId="77777777" w:rsidR="005D5A3E" w:rsidRDefault="005D5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954B378"/>
    <w:multiLevelType w:val="singleLevel"/>
    <w:tmpl w:val="8954B378"/>
    <w:lvl w:ilvl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1" w15:restartNumberingAfterBreak="0">
    <w:nsid w:val="FE5F100F"/>
    <w:multiLevelType w:val="singleLevel"/>
    <w:tmpl w:val="FE5F1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CF5CFCE"/>
    <w:multiLevelType w:val="singleLevel"/>
    <w:tmpl w:val="2CF5CFC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1196078">
    <w:abstractNumId w:val="0"/>
  </w:num>
  <w:num w:numId="2" w16cid:durableId="1856262457">
    <w:abstractNumId w:val="2"/>
  </w:num>
  <w:num w:numId="3" w16cid:durableId="971133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58"/>
  <w:drawingGridVerticalSpacing w:val="290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JhOTUzNWFjNjNjMzllMDJlOTE4NzJkOTAyMmQxZDgifQ=="/>
  </w:docVars>
  <w:rsids>
    <w:rsidRoot w:val="00AA20B1"/>
    <w:rsid w:val="0016749C"/>
    <w:rsid w:val="002E232C"/>
    <w:rsid w:val="003056DC"/>
    <w:rsid w:val="003929B8"/>
    <w:rsid w:val="00455530"/>
    <w:rsid w:val="00561873"/>
    <w:rsid w:val="005D5A3E"/>
    <w:rsid w:val="0068671B"/>
    <w:rsid w:val="00691FC5"/>
    <w:rsid w:val="00710366"/>
    <w:rsid w:val="007318E5"/>
    <w:rsid w:val="00763676"/>
    <w:rsid w:val="007E1832"/>
    <w:rsid w:val="0081128E"/>
    <w:rsid w:val="00895152"/>
    <w:rsid w:val="009648A8"/>
    <w:rsid w:val="009819A4"/>
    <w:rsid w:val="00A1515D"/>
    <w:rsid w:val="00A63A84"/>
    <w:rsid w:val="00A8779D"/>
    <w:rsid w:val="00AA20B1"/>
    <w:rsid w:val="00B20520"/>
    <w:rsid w:val="00B53AEE"/>
    <w:rsid w:val="00BA587E"/>
    <w:rsid w:val="00C42658"/>
    <w:rsid w:val="00C610D1"/>
    <w:rsid w:val="00D61246"/>
    <w:rsid w:val="00DB1BC4"/>
    <w:rsid w:val="00DD7D2B"/>
    <w:rsid w:val="00FF16AD"/>
    <w:rsid w:val="0EE8288D"/>
    <w:rsid w:val="116B36D5"/>
    <w:rsid w:val="121378F2"/>
    <w:rsid w:val="146C1188"/>
    <w:rsid w:val="17457AA9"/>
    <w:rsid w:val="1BFD51C0"/>
    <w:rsid w:val="1DF15A9E"/>
    <w:rsid w:val="23EA30BF"/>
    <w:rsid w:val="24730EBC"/>
    <w:rsid w:val="25EC6F62"/>
    <w:rsid w:val="2F4F58DB"/>
    <w:rsid w:val="3A2A72AD"/>
    <w:rsid w:val="3A971F88"/>
    <w:rsid w:val="4CF40CB8"/>
    <w:rsid w:val="59B1489B"/>
    <w:rsid w:val="5BA93B54"/>
    <w:rsid w:val="5CCB3F43"/>
    <w:rsid w:val="69392234"/>
    <w:rsid w:val="6C82249D"/>
    <w:rsid w:val="6CA24524"/>
    <w:rsid w:val="72F73796"/>
    <w:rsid w:val="72F773E8"/>
    <w:rsid w:val="7C132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F68822"/>
  <w15:docId w15:val="{F325047C-174E-452E-846B-7EC2CEB7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3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Body Text"/>
    <w:basedOn w:val="a"/>
    <w:link w:val="a7"/>
    <w:rsid w:val="003929B8"/>
    <w:pPr>
      <w:spacing w:after="120"/>
    </w:pPr>
  </w:style>
  <w:style w:type="character" w:customStyle="1" w:styleId="a7">
    <w:name w:val="正文文本 字符"/>
    <w:basedOn w:val="a0"/>
    <w:link w:val="a6"/>
    <w:rsid w:val="003929B8"/>
    <w:rPr>
      <w:rFonts w:asciiTheme="minorHAnsi" w:eastAsiaTheme="minorEastAsia" w:hAnsiTheme="minorHAnsi" w:cstheme="minorBidi"/>
      <w:kern w:val="2"/>
      <w:sz w:val="32"/>
      <w:szCs w:val="32"/>
    </w:rPr>
  </w:style>
  <w:style w:type="paragraph" w:styleId="a8">
    <w:name w:val="Body Text First Indent"/>
    <w:basedOn w:val="a6"/>
    <w:link w:val="a9"/>
    <w:qFormat/>
    <w:rsid w:val="003929B8"/>
    <w:pPr>
      <w:spacing w:line="630" w:lineRule="exact"/>
      <w:ind w:firstLineChars="100" w:firstLine="420"/>
      <w:textAlignment w:val="bottom"/>
    </w:pPr>
    <w:rPr>
      <w:rFonts w:eastAsia="方正仿宋简体"/>
      <w:spacing w:val="6"/>
    </w:rPr>
  </w:style>
  <w:style w:type="character" w:customStyle="1" w:styleId="a9">
    <w:name w:val="正文文本首行缩进 字符"/>
    <w:basedOn w:val="a7"/>
    <w:link w:val="a8"/>
    <w:rsid w:val="003929B8"/>
    <w:rPr>
      <w:rFonts w:asciiTheme="minorHAnsi" w:eastAsia="方正仿宋简体" w:hAnsiTheme="minorHAnsi" w:cstheme="minorBidi"/>
      <w:spacing w:val="6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1</Pages>
  <Words>781</Words>
  <Characters>4458</Characters>
  <Application>Microsoft Office Word</Application>
  <DocSecurity>0</DocSecurity>
  <Lines>37</Lines>
  <Paragraphs>10</Paragraphs>
  <ScaleCrop>false</ScaleCrop>
  <Company/>
  <LinksUpToDate>false</LinksUpToDate>
  <CharactersWithSpaces>5229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俊友 彭</cp:lastModifiedBy>
  <cp:revision>21</cp:revision>
  <cp:lastPrinted>2024-03-25T01:49:00Z</cp:lastPrinted>
  <dcterms:created xsi:type="dcterms:W3CDTF">2023-02-24T05:44:00Z</dcterms:created>
  <dcterms:modified xsi:type="dcterms:W3CDTF">2024-03-25T02:04:00Z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6225B326A569465D8D74B03D7E957599</vt:lpwstr>
  </property>
</Properties>
</file>